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1E7E5E7" w14:textId="77777777" w:rsidR="00E26F68" w:rsidRPr="00F70BE2" w:rsidRDefault="00E26F68" w:rsidP="00F70BE2">
      <w:pPr>
        <w:jc w:val="both"/>
        <w:rPr>
          <w:rFonts w:ascii="Arial" w:hAnsi="Arial" w:cs="Arial"/>
          <w:highlight w:val="yellow"/>
          <w:lang w:eastAsia="en-US"/>
        </w:rPr>
      </w:pPr>
      <w:bookmarkStart w:id="0" w:name="_GoBack"/>
      <w:bookmarkEnd w:id="0"/>
      <w:r w:rsidRPr="00F70BE2">
        <w:rPr>
          <w:rFonts w:ascii="Arial" w:hAnsi="Arial" w:cs="Arial"/>
          <w:b/>
          <w:bCs/>
          <w:highlight w:val="yellow"/>
          <w:lang w:eastAsia="en-US"/>
        </w:rPr>
        <w:t>Notas explicativas</w:t>
      </w:r>
      <w:r w:rsidRPr="00F70BE2">
        <w:rPr>
          <w:rFonts w:ascii="Arial" w:hAnsi="Arial" w:cs="Arial"/>
          <w:highlight w:val="yellow"/>
          <w:lang w:eastAsia="en-US"/>
        </w:rPr>
        <w:t>: a utilização das minutas-padrão não dispensa a submissão do processo à Procuradoria-Geral do Estado do Piauí, na forma do art. 38, parágrafo único, da Lei nº 8.666/93.</w:t>
      </w:r>
    </w:p>
    <w:p w14:paraId="786BB4E4" w14:textId="77777777" w:rsidR="00E26F68" w:rsidRPr="00F70BE2" w:rsidRDefault="00E26F68" w:rsidP="00F70BE2">
      <w:pPr>
        <w:jc w:val="both"/>
        <w:rPr>
          <w:rFonts w:ascii="Arial" w:hAnsi="Arial" w:cs="Arial"/>
          <w:highlight w:val="yellow"/>
          <w:lang w:eastAsia="en-US"/>
        </w:rPr>
      </w:pPr>
    </w:p>
    <w:p w14:paraId="57079732" w14:textId="77777777" w:rsidR="00E26F68" w:rsidRPr="00F70BE2" w:rsidRDefault="00E26F68" w:rsidP="00F70BE2">
      <w:pPr>
        <w:jc w:val="both"/>
        <w:rPr>
          <w:rFonts w:ascii="Arial" w:hAnsi="Arial" w:cs="Arial"/>
          <w:highlight w:val="yellow"/>
          <w:lang w:eastAsia="en-US"/>
        </w:rPr>
      </w:pPr>
      <w:r w:rsidRPr="00F70BE2">
        <w:rPr>
          <w:rFonts w:ascii="Arial" w:hAnsi="Arial" w:cs="Arial"/>
          <w:highlight w:val="yellow"/>
          <w:lang w:eastAsia="en-US"/>
        </w:rPr>
        <w:t>As minutas não deverão ser usadas em licitações a serem custeadas, total ou parcialmente, com recursos federais.</w:t>
      </w:r>
    </w:p>
    <w:p w14:paraId="5940497B" w14:textId="77777777" w:rsidR="00E26F68" w:rsidRPr="00F70BE2" w:rsidRDefault="00E26F68" w:rsidP="00F70BE2">
      <w:pPr>
        <w:jc w:val="both"/>
        <w:rPr>
          <w:rFonts w:ascii="Arial" w:hAnsi="Arial" w:cs="Arial"/>
          <w:highlight w:val="yellow"/>
          <w:lang w:eastAsia="en-US"/>
        </w:rPr>
      </w:pPr>
    </w:p>
    <w:p w14:paraId="124FD83E" w14:textId="77777777" w:rsidR="001522D9" w:rsidRPr="00FC21A6" w:rsidRDefault="004413C5" w:rsidP="001522D9">
      <w:pPr>
        <w:jc w:val="both"/>
        <w:rPr>
          <w:rFonts w:ascii="Arial" w:hAnsi="Arial" w:cs="Arial"/>
          <w:highlight w:val="yellow"/>
          <w:lang w:eastAsia="en-US"/>
        </w:rPr>
      </w:pPr>
      <w:r w:rsidRPr="00FC21A6">
        <w:rPr>
          <w:rFonts w:ascii="Arial" w:hAnsi="Arial" w:cs="Arial"/>
          <w:highlight w:val="yellow"/>
          <w:lang w:eastAsia="en-US"/>
        </w:rPr>
        <w:t>O servidor que elaborar o Edital</w:t>
      </w:r>
      <w:r w:rsidR="001522D9" w:rsidRPr="00FC21A6">
        <w:rPr>
          <w:rFonts w:ascii="Arial" w:hAnsi="Arial" w:cs="Arial"/>
          <w:highlight w:val="yellow"/>
          <w:lang w:eastAsia="en-US"/>
        </w:rPr>
        <w:t xml:space="preserve"> deverá juntar aos autos declaração firmada nos seguintes termos:</w:t>
      </w:r>
    </w:p>
    <w:p w14:paraId="1C276CDC" w14:textId="77777777" w:rsidR="001522D9" w:rsidRPr="00F70BE2" w:rsidRDefault="001522D9" w:rsidP="001522D9">
      <w:pPr>
        <w:jc w:val="both"/>
        <w:rPr>
          <w:rFonts w:ascii="Arial" w:hAnsi="Arial" w:cs="Arial"/>
          <w:b/>
          <w:bCs/>
          <w:i/>
          <w:iCs/>
          <w:highlight w:val="yellow"/>
          <w:lang w:eastAsia="en-US"/>
        </w:rPr>
      </w:pPr>
      <w:r w:rsidRPr="00FC21A6">
        <w:rPr>
          <w:rFonts w:ascii="Arial" w:hAnsi="Arial" w:cs="Arial"/>
          <w:highlight w:val="yellow"/>
          <w:lang w:eastAsia="en-US"/>
        </w:rPr>
        <w:t>"</w:t>
      </w:r>
      <w:r w:rsidRPr="00FC21A6">
        <w:rPr>
          <w:rFonts w:ascii="Arial" w:hAnsi="Arial" w:cs="Arial"/>
          <w:i/>
          <w:iCs/>
          <w:highlight w:val="yellow"/>
          <w:lang w:eastAsia="en-US"/>
        </w:rPr>
        <w:t>Declaro que a minuta utilizada para a elaboração deste edital encontra-se conforme com a que foi padronizada e divulgada no sítio eletrônico da Procur</w:t>
      </w:r>
      <w:r w:rsidR="004413C5" w:rsidRPr="00FC21A6">
        <w:rPr>
          <w:rFonts w:ascii="Arial" w:hAnsi="Arial" w:cs="Arial"/>
          <w:i/>
          <w:iCs/>
          <w:highlight w:val="yellow"/>
          <w:lang w:eastAsia="en-US"/>
        </w:rPr>
        <w:t>adoria-Geral do Estado do Piauí, versã0 Setembro/2020</w:t>
      </w:r>
      <w:r w:rsidRPr="00FC21A6">
        <w:rPr>
          <w:rFonts w:ascii="Arial" w:hAnsi="Arial" w:cs="Arial"/>
          <w:i/>
          <w:iCs/>
          <w:highlight w:val="yellow"/>
          <w:lang w:eastAsia="en-US"/>
        </w:rPr>
        <w:t xml:space="preserve"> Declaro, ainda, que não foram alteradas quaisquer das cláusulas da minuta-padrão, tendo havido apenas </w:t>
      </w:r>
      <w:r w:rsidRPr="00F70BE2">
        <w:rPr>
          <w:rFonts w:ascii="Arial" w:hAnsi="Arial" w:cs="Arial"/>
          <w:i/>
          <w:iCs/>
          <w:highlight w:val="yellow"/>
          <w:lang w:eastAsia="en-US"/>
        </w:rPr>
        <w:t xml:space="preserve">o preenchimento dos campos em </w:t>
      </w:r>
      <w:r>
        <w:rPr>
          <w:rFonts w:ascii="Arial" w:hAnsi="Arial" w:cs="Arial"/>
          <w:i/>
          <w:iCs/>
          <w:highlight w:val="yellow"/>
          <w:lang w:eastAsia="en-US"/>
        </w:rPr>
        <w:t>vermelho</w:t>
      </w:r>
      <w:r w:rsidRPr="00F70BE2">
        <w:rPr>
          <w:rFonts w:ascii="Arial" w:hAnsi="Arial" w:cs="Arial"/>
          <w:i/>
          <w:iCs/>
          <w:highlight w:val="yellow"/>
          <w:lang w:eastAsia="en-US"/>
        </w:rPr>
        <w:t>, o que foi feito na forma das Notas Explicativas contidas no próprio documento".</w:t>
      </w:r>
    </w:p>
    <w:p w14:paraId="2F87FF73" w14:textId="77777777" w:rsidR="00E26F68" w:rsidRPr="00F70BE2" w:rsidRDefault="00E26F68" w:rsidP="00F70BE2">
      <w:pPr>
        <w:pStyle w:val="Ttulo"/>
        <w:spacing w:after="120"/>
        <w:jc w:val="both"/>
        <w:rPr>
          <w:rFonts w:ascii="Arial" w:hAnsi="Arial" w:cs="Arial"/>
          <w:b w:val="0"/>
          <w:sz w:val="20"/>
          <w:highlight w:val="yellow"/>
          <w:lang w:val="pt-BR" w:eastAsia="en-US"/>
        </w:rPr>
      </w:pPr>
    </w:p>
    <w:p w14:paraId="0F5FBC37" w14:textId="77777777" w:rsidR="00F70BE2" w:rsidRDefault="005E5237" w:rsidP="00F70BE2">
      <w:pPr>
        <w:pStyle w:val="Ttulo"/>
        <w:spacing w:after="120"/>
        <w:jc w:val="both"/>
        <w:rPr>
          <w:rFonts w:ascii="Arial" w:hAnsi="Arial" w:cs="Arial"/>
          <w:sz w:val="20"/>
          <w:highlight w:val="yellow"/>
          <w:lang w:eastAsia="en-US"/>
        </w:rPr>
      </w:pPr>
      <w:r w:rsidRPr="00F70BE2">
        <w:rPr>
          <w:rFonts w:ascii="Arial" w:hAnsi="Arial" w:cs="Arial"/>
          <w:b w:val="0"/>
          <w:iCs/>
          <w:sz w:val="20"/>
          <w:highlight w:val="yellow"/>
          <w:lang w:val="pt-BR" w:eastAsia="en-US"/>
        </w:rPr>
        <w:t xml:space="preserve">Os itens deste modelo de edital, destacados em vermelho, devem ser preenchidos ou adotados pelo órgão licitante, de acordo com as peculiaridades do objeto da licitação e critérios de oportunidade e </w:t>
      </w:r>
      <w:r w:rsidR="00F70BE2">
        <w:rPr>
          <w:rFonts w:ascii="Arial" w:hAnsi="Arial" w:cs="Arial"/>
          <w:b w:val="0"/>
          <w:iCs/>
          <w:sz w:val="20"/>
          <w:highlight w:val="yellow"/>
          <w:lang w:val="pt-BR" w:eastAsia="en-US"/>
        </w:rPr>
        <w:t>conveniê</w:t>
      </w:r>
      <w:r w:rsidRPr="00F70BE2">
        <w:rPr>
          <w:rFonts w:ascii="Arial" w:hAnsi="Arial" w:cs="Arial"/>
          <w:b w:val="0"/>
          <w:iCs/>
          <w:sz w:val="20"/>
          <w:highlight w:val="yellow"/>
          <w:lang w:val="pt-BR" w:eastAsia="en-US"/>
        </w:rPr>
        <w:t>ncia.</w:t>
      </w:r>
      <w:r w:rsidR="00F70BE2" w:rsidRPr="00F70BE2">
        <w:rPr>
          <w:rFonts w:ascii="Arial" w:hAnsi="Arial" w:cs="Arial"/>
          <w:sz w:val="20"/>
          <w:highlight w:val="yellow"/>
          <w:lang w:eastAsia="en-US"/>
        </w:rPr>
        <w:t xml:space="preserve"> </w:t>
      </w:r>
    </w:p>
    <w:p w14:paraId="66C450DC" w14:textId="77777777" w:rsidR="00BC5AA3" w:rsidRDefault="00BC5AA3" w:rsidP="00F70BE2">
      <w:pPr>
        <w:pStyle w:val="Ttulo"/>
        <w:spacing w:after="120"/>
        <w:jc w:val="both"/>
        <w:rPr>
          <w:rFonts w:ascii="Arial" w:hAnsi="Arial" w:cs="Arial"/>
          <w:b w:val="0"/>
          <w:sz w:val="20"/>
          <w:highlight w:val="yellow"/>
          <w:lang w:eastAsia="en-US"/>
        </w:rPr>
      </w:pPr>
    </w:p>
    <w:p w14:paraId="145F01AF" w14:textId="77777777" w:rsidR="00F70BE2" w:rsidRPr="00F70BE2" w:rsidRDefault="00F70BE2" w:rsidP="00F70BE2">
      <w:pPr>
        <w:pStyle w:val="Ttulo"/>
        <w:spacing w:after="120"/>
        <w:jc w:val="both"/>
        <w:rPr>
          <w:rFonts w:ascii="Arial" w:hAnsi="Arial" w:cs="Arial"/>
          <w:b w:val="0"/>
          <w:iCs/>
          <w:sz w:val="20"/>
          <w:lang w:val="pt-BR" w:eastAsia="en-US"/>
        </w:rPr>
      </w:pPr>
      <w:r w:rsidRPr="00F70BE2">
        <w:rPr>
          <w:rFonts w:ascii="Arial" w:hAnsi="Arial" w:cs="Arial"/>
          <w:b w:val="0"/>
          <w:sz w:val="20"/>
          <w:highlight w:val="yellow"/>
          <w:lang w:eastAsia="en-US"/>
        </w:rPr>
        <w:t>As notas explicativas deverão ser suprimidas na versão final do documento.</w:t>
      </w:r>
    </w:p>
    <w:p w14:paraId="1BD0506C" w14:textId="77777777" w:rsidR="00F70BE2" w:rsidRPr="00F70BE2" w:rsidRDefault="00F70BE2" w:rsidP="00F70BE2">
      <w:pPr>
        <w:pStyle w:val="Subttulo"/>
        <w:rPr>
          <w:lang w:eastAsia="en-US"/>
        </w:rPr>
      </w:pPr>
    </w:p>
    <w:p w14:paraId="21A9FB67" w14:textId="77777777" w:rsidR="00F70BE2" w:rsidRPr="00F70BE2" w:rsidRDefault="00F70BE2" w:rsidP="00F70BE2">
      <w:pPr>
        <w:pStyle w:val="Subttulo"/>
        <w:rPr>
          <w:lang w:eastAsia="en-US"/>
        </w:rPr>
      </w:pPr>
    </w:p>
    <w:p w14:paraId="111E72CA" w14:textId="77777777" w:rsidR="00F70BE2" w:rsidRPr="00F70BE2" w:rsidRDefault="00F70BE2" w:rsidP="00F70BE2">
      <w:pPr>
        <w:pStyle w:val="Subttulo"/>
        <w:rPr>
          <w:lang w:eastAsia="en-US"/>
        </w:rPr>
      </w:pPr>
    </w:p>
    <w:p w14:paraId="58267717" w14:textId="77777777" w:rsidR="00BD1CE4" w:rsidRPr="00E26F68" w:rsidRDefault="00BD1CE4">
      <w:pPr>
        <w:pStyle w:val="Ttulo"/>
        <w:spacing w:after="120"/>
        <w:rPr>
          <w:rFonts w:ascii="Arial" w:hAnsi="Arial" w:cs="Arial"/>
          <w:szCs w:val="24"/>
        </w:rPr>
      </w:pPr>
    </w:p>
    <w:p w14:paraId="56B380AD" w14:textId="77777777" w:rsidR="002B47F2" w:rsidRPr="00E26F68" w:rsidRDefault="002B47F2">
      <w:pPr>
        <w:pStyle w:val="Ttulo"/>
        <w:spacing w:after="120"/>
        <w:rPr>
          <w:rFonts w:ascii="Arial" w:hAnsi="Arial" w:cs="Arial"/>
          <w:szCs w:val="24"/>
        </w:rPr>
      </w:pPr>
      <w:r w:rsidRPr="00E26F68">
        <w:rPr>
          <w:rFonts w:ascii="Arial" w:hAnsi="Arial" w:cs="Arial"/>
          <w:szCs w:val="24"/>
        </w:rPr>
        <w:t>ESTADO DO PIAUÍ</w:t>
      </w:r>
    </w:p>
    <w:p w14:paraId="3F5C4616" w14:textId="77777777" w:rsidR="002B47F2" w:rsidRPr="00E26F68" w:rsidRDefault="00463954">
      <w:pPr>
        <w:pStyle w:val="Ttulo"/>
        <w:spacing w:after="120"/>
        <w:rPr>
          <w:rFonts w:ascii="Arial" w:hAnsi="Arial" w:cs="Arial"/>
          <w:i/>
          <w:color w:val="FF0000"/>
          <w:szCs w:val="24"/>
        </w:rPr>
      </w:pPr>
      <w:r w:rsidRPr="00E26F68">
        <w:rPr>
          <w:rFonts w:ascii="Arial" w:hAnsi="Arial" w:cs="Arial"/>
          <w:i/>
          <w:color w:val="FF0000"/>
          <w:szCs w:val="24"/>
        </w:rPr>
        <w:t>ÓRGÃO OU ENTIDADE</w:t>
      </w:r>
    </w:p>
    <w:p w14:paraId="51F9A0A5" w14:textId="77777777" w:rsidR="002B47F2" w:rsidRPr="00E26F68" w:rsidRDefault="002B47F2">
      <w:pPr>
        <w:pStyle w:val="Ttulo"/>
        <w:spacing w:after="120"/>
        <w:jc w:val="both"/>
        <w:rPr>
          <w:rFonts w:ascii="Arial" w:hAnsi="Arial" w:cs="Arial"/>
          <w:szCs w:val="24"/>
        </w:rPr>
      </w:pPr>
    </w:p>
    <w:p w14:paraId="7094ADEF" w14:textId="77777777" w:rsidR="002B47F2" w:rsidRPr="00E26F68" w:rsidRDefault="002B47F2">
      <w:pPr>
        <w:pStyle w:val="Ttulo1"/>
        <w:ind w:left="0"/>
        <w:jc w:val="center"/>
        <w:rPr>
          <w:rFonts w:ascii="Arial" w:hAnsi="Arial" w:cs="Arial"/>
          <w:b/>
          <w:bCs/>
          <w:color w:val="auto"/>
          <w:szCs w:val="24"/>
        </w:rPr>
      </w:pPr>
      <w:r w:rsidRPr="00E26F68">
        <w:rPr>
          <w:rFonts w:ascii="Arial" w:hAnsi="Arial" w:cs="Arial"/>
          <w:b/>
          <w:bCs/>
          <w:color w:val="auto"/>
          <w:szCs w:val="24"/>
        </w:rPr>
        <w:t>EDITAL</w:t>
      </w:r>
    </w:p>
    <w:p w14:paraId="12E19B6B" w14:textId="77777777" w:rsidR="002B47F2" w:rsidRPr="00E26F68" w:rsidRDefault="002B47F2">
      <w:pPr>
        <w:rPr>
          <w:rFonts w:ascii="Arial" w:hAnsi="Arial" w:cs="Arial"/>
          <w:sz w:val="24"/>
          <w:szCs w:val="24"/>
        </w:rPr>
      </w:pPr>
    </w:p>
    <w:p w14:paraId="7414196E" w14:textId="77777777" w:rsidR="002B47F2" w:rsidRPr="00E26F68" w:rsidRDefault="002B47F2">
      <w:pPr>
        <w:jc w:val="center"/>
        <w:rPr>
          <w:rFonts w:ascii="Arial" w:hAnsi="Arial" w:cs="Arial"/>
          <w:sz w:val="24"/>
          <w:szCs w:val="24"/>
        </w:rPr>
      </w:pPr>
    </w:p>
    <w:p w14:paraId="42208EB1" w14:textId="77777777" w:rsidR="002B47F2" w:rsidRPr="00E26F68" w:rsidRDefault="00F738DE">
      <w:pPr>
        <w:pStyle w:val="Ttulo1"/>
        <w:ind w:left="0"/>
        <w:jc w:val="center"/>
        <w:rPr>
          <w:rFonts w:ascii="Arial" w:hAnsi="Arial" w:cs="Arial"/>
          <w:b/>
          <w:bCs/>
          <w:color w:val="auto"/>
          <w:szCs w:val="24"/>
        </w:rPr>
      </w:pPr>
      <w:r>
        <w:rPr>
          <w:rFonts w:ascii="Arial" w:hAnsi="Arial" w:cs="Arial"/>
          <w:b/>
          <w:bCs/>
          <w:color w:val="auto"/>
          <w:szCs w:val="24"/>
        </w:rPr>
        <w:t>CONCORRÊNCIA</w:t>
      </w:r>
      <w:r w:rsidR="0057694A" w:rsidRPr="00E26F68">
        <w:rPr>
          <w:rFonts w:ascii="Arial" w:hAnsi="Arial" w:cs="Arial"/>
          <w:b/>
          <w:bCs/>
          <w:color w:val="auto"/>
          <w:szCs w:val="24"/>
        </w:rPr>
        <w:t xml:space="preserve"> Nº ......./</w:t>
      </w:r>
      <w:r w:rsidR="00463954" w:rsidRPr="00E26F68">
        <w:rPr>
          <w:rFonts w:ascii="Arial" w:hAnsi="Arial" w:cs="Arial"/>
          <w:b/>
          <w:bCs/>
          <w:color w:val="FF0000"/>
          <w:szCs w:val="24"/>
        </w:rPr>
        <w:t>20xx</w:t>
      </w:r>
      <w:r w:rsidR="00A70150" w:rsidRPr="00E26F68">
        <w:rPr>
          <w:rFonts w:ascii="Arial" w:hAnsi="Arial" w:cs="Arial"/>
          <w:b/>
          <w:bCs/>
          <w:color w:val="auto"/>
          <w:szCs w:val="24"/>
        </w:rPr>
        <w:t xml:space="preserve"> </w:t>
      </w:r>
      <w:r w:rsidR="00440788" w:rsidRPr="00E26F68">
        <w:rPr>
          <w:rFonts w:ascii="Arial" w:hAnsi="Arial" w:cs="Arial"/>
          <w:b/>
          <w:bCs/>
          <w:color w:val="auto"/>
          <w:szCs w:val="24"/>
        </w:rPr>
        <w:t>– (</w:t>
      </w:r>
      <w:r w:rsidR="00440788" w:rsidRPr="00E26F68">
        <w:rPr>
          <w:rFonts w:ascii="Arial" w:hAnsi="Arial" w:cs="Arial"/>
          <w:b/>
          <w:bCs/>
          <w:color w:val="FF0000"/>
          <w:szCs w:val="24"/>
        </w:rPr>
        <w:t>CPL OU SETOR EQUIVALENTE)</w:t>
      </w:r>
    </w:p>
    <w:p w14:paraId="760EEE58" w14:textId="77777777" w:rsidR="002B47F2" w:rsidRPr="00E26F68" w:rsidRDefault="002B47F2">
      <w:pPr>
        <w:jc w:val="center"/>
        <w:rPr>
          <w:rFonts w:ascii="Arial" w:hAnsi="Arial" w:cs="Arial"/>
          <w:sz w:val="24"/>
          <w:szCs w:val="24"/>
        </w:rPr>
      </w:pPr>
    </w:p>
    <w:p w14:paraId="35DAA233" w14:textId="77777777" w:rsidR="002B47F2" w:rsidRDefault="00EC7EFD">
      <w:pPr>
        <w:pStyle w:val="Ttulo"/>
        <w:spacing w:after="120"/>
        <w:rPr>
          <w:rFonts w:ascii="Arial" w:hAnsi="Arial" w:cs="Arial"/>
          <w:color w:val="FF0000"/>
          <w:szCs w:val="24"/>
        </w:rPr>
      </w:pPr>
      <w:r w:rsidRPr="00E26F68">
        <w:rPr>
          <w:rFonts w:ascii="Arial" w:hAnsi="Arial" w:cs="Arial"/>
          <w:szCs w:val="24"/>
        </w:rPr>
        <w:t xml:space="preserve">PROCESSO N° </w:t>
      </w:r>
      <w:r w:rsidR="00463954" w:rsidRPr="00E26F68">
        <w:rPr>
          <w:rFonts w:ascii="Arial" w:hAnsi="Arial" w:cs="Arial"/>
          <w:color w:val="FF0000"/>
          <w:szCs w:val="24"/>
        </w:rPr>
        <w:t>(...)</w:t>
      </w:r>
    </w:p>
    <w:p w14:paraId="1F8D5EAA" w14:textId="77777777" w:rsidR="001A6F73" w:rsidRPr="001A6F73" w:rsidRDefault="001A6F73" w:rsidP="001A6F73">
      <w:pPr>
        <w:pStyle w:val="Subttulo"/>
        <w:rPr>
          <w:lang w:val="pt-PT" w:eastAsia="ar-SA"/>
        </w:rPr>
      </w:pPr>
    </w:p>
    <w:p w14:paraId="0D7554F6" w14:textId="77777777" w:rsidR="001A6F73" w:rsidRPr="001A6F73" w:rsidRDefault="001A6F73" w:rsidP="001A6F73">
      <w:pPr>
        <w:pStyle w:val="Subttulo"/>
        <w:rPr>
          <w:b/>
          <w:lang w:val="pt-PT" w:eastAsia="ar-SA"/>
        </w:rPr>
      </w:pPr>
      <w:r w:rsidRPr="001A6F73">
        <w:rPr>
          <w:b/>
          <w:lang w:val="pt-PT" w:eastAsia="ar-SA"/>
        </w:rPr>
        <w:t>ALIENAÇÃO DE IMÓVEL PÚBLICO</w:t>
      </w:r>
    </w:p>
    <w:p w14:paraId="6949137E" w14:textId="77777777" w:rsidR="00042630" w:rsidRPr="00E26F68" w:rsidRDefault="00042630" w:rsidP="00042630">
      <w:pPr>
        <w:pStyle w:val="Subttulo"/>
        <w:rPr>
          <w:lang w:val="pt-PT" w:eastAsia="ar-SA"/>
        </w:rPr>
      </w:pPr>
    </w:p>
    <w:p w14:paraId="337DB678" w14:textId="77777777" w:rsidR="002B47F2" w:rsidRPr="00E26F68" w:rsidRDefault="002B47F2">
      <w:pPr>
        <w:rPr>
          <w:rFonts w:ascii="Arial" w:hAnsi="Arial" w:cs="Arial"/>
          <w:sz w:val="24"/>
          <w:szCs w:val="24"/>
        </w:rPr>
      </w:pPr>
    </w:p>
    <w:p w14:paraId="78CDF06F" w14:textId="77777777" w:rsidR="002B47F2" w:rsidRPr="00E26F68" w:rsidRDefault="002B47F2">
      <w:pPr>
        <w:rPr>
          <w:rFonts w:ascii="Arial" w:hAnsi="Arial" w:cs="Arial"/>
          <w:sz w:val="24"/>
          <w:szCs w:val="24"/>
        </w:rPr>
      </w:pPr>
    </w:p>
    <w:p w14:paraId="0F8DC02C" w14:textId="77777777" w:rsidR="002B47F2" w:rsidRPr="00E26F68" w:rsidRDefault="002B47F2">
      <w:pPr>
        <w:rPr>
          <w:rFonts w:ascii="Arial" w:hAnsi="Arial" w:cs="Arial"/>
          <w:sz w:val="24"/>
          <w:szCs w:val="24"/>
        </w:rPr>
      </w:pPr>
    </w:p>
    <w:p w14:paraId="4C12168D" w14:textId="77777777" w:rsidR="002B47F2" w:rsidRPr="00E26F68" w:rsidRDefault="002B47F2">
      <w:pPr>
        <w:rPr>
          <w:rFonts w:ascii="Arial" w:hAnsi="Arial" w:cs="Arial"/>
          <w:sz w:val="24"/>
          <w:szCs w:val="24"/>
        </w:rPr>
      </w:pPr>
    </w:p>
    <w:p w14:paraId="6CF7EC65" w14:textId="77777777" w:rsidR="002B47F2" w:rsidRPr="00E26F68" w:rsidRDefault="002B47F2">
      <w:pPr>
        <w:rPr>
          <w:rFonts w:ascii="Arial" w:hAnsi="Arial" w:cs="Arial"/>
          <w:sz w:val="24"/>
          <w:szCs w:val="24"/>
        </w:rPr>
      </w:pPr>
    </w:p>
    <w:p w14:paraId="7E34E256" w14:textId="77777777" w:rsidR="002B47F2" w:rsidRPr="00E26F68" w:rsidRDefault="002B47F2">
      <w:pPr>
        <w:rPr>
          <w:rFonts w:ascii="Arial" w:hAnsi="Arial" w:cs="Arial"/>
          <w:sz w:val="24"/>
          <w:szCs w:val="24"/>
        </w:rPr>
      </w:pPr>
    </w:p>
    <w:p w14:paraId="4DDC02FD" w14:textId="77777777" w:rsidR="002B47F2" w:rsidRPr="00E26F68" w:rsidRDefault="002B47F2">
      <w:pPr>
        <w:pStyle w:val="Ttulo"/>
        <w:spacing w:after="120"/>
        <w:jc w:val="both"/>
        <w:rPr>
          <w:rFonts w:ascii="Arial" w:hAnsi="Arial" w:cs="Arial"/>
          <w:szCs w:val="24"/>
        </w:rPr>
      </w:pPr>
    </w:p>
    <w:p w14:paraId="0C6B8698" w14:textId="77777777" w:rsidR="002B47F2" w:rsidRDefault="002B47F2">
      <w:pPr>
        <w:pStyle w:val="Ttulo"/>
        <w:spacing w:after="120"/>
        <w:jc w:val="both"/>
        <w:rPr>
          <w:rFonts w:ascii="Arial" w:hAnsi="Arial" w:cs="Arial"/>
          <w:szCs w:val="24"/>
        </w:rPr>
      </w:pPr>
    </w:p>
    <w:p w14:paraId="1417312A" w14:textId="77777777" w:rsidR="002B47F2" w:rsidRDefault="002B47F2">
      <w:pPr>
        <w:pStyle w:val="Ttulo"/>
        <w:spacing w:after="120"/>
        <w:jc w:val="both"/>
        <w:rPr>
          <w:rFonts w:ascii="Arial" w:hAnsi="Arial" w:cs="Arial"/>
          <w:szCs w:val="24"/>
        </w:rPr>
      </w:pPr>
    </w:p>
    <w:p w14:paraId="58C5D7B9" w14:textId="77777777" w:rsidR="002B47F2" w:rsidRPr="00E26F68" w:rsidRDefault="002B47F2" w:rsidP="002E0945">
      <w:pPr>
        <w:spacing w:line="360" w:lineRule="auto"/>
        <w:jc w:val="center"/>
        <w:rPr>
          <w:rFonts w:ascii="Arial" w:hAnsi="Arial" w:cs="Arial"/>
          <w:b/>
          <w:sz w:val="24"/>
          <w:szCs w:val="24"/>
        </w:rPr>
      </w:pPr>
      <w:r w:rsidRPr="00E26F68">
        <w:rPr>
          <w:rFonts w:ascii="Arial" w:hAnsi="Arial" w:cs="Arial"/>
          <w:b/>
          <w:sz w:val="24"/>
          <w:szCs w:val="24"/>
        </w:rPr>
        <w:lastRenderedPageBreak/>
        <w:t>SUMÁRIO DO EDITAL</w:t>
      </w:r>
    </w:p>
    <w:p w14:paraId="38F1A847" w14:textId="77777777" w:rsidR="002B47F2" w:rsidRPr="00E26F68" w:rsidRDefault="002B47F2" w:rsidP="002E0945">
      <w:pPr>
        <w:spacing w:line="360" w:lineRule="auto"/>
        <w:jc w:val="center"/>
        <w:rPr>
          <w:rFonts w:ascii="Arial" w:hAnsi="Arial" w:cs="Arial"/>
          <w:sz w:val="24"/>
          <w:szCs w:val="24"/>
        </w:rPr>
      </w:pPr>
    </w:p>
    <w:p w14:paraId="29D17DFE" w14:textId="77777777" w:rsidR="002B47F2" w:rsidRPr="00304454" w:rsidRDefault="002B47F2" w:rsidP="002E0945">
      <w:pPr>
        <w:numPr>
          <w:ilvl w:val="0"/>
          <w:numId w:val="9"/>
        </w:numPr>
        <w:suppressAutoHyphens/>
        <w:spacing w:line="360" w:lineRule="auto"/>
        <w:ind w:left="0" w:firstLine="0"/>
        <w:rPr>
          <w:rFonts w:ascii="Arial" w:hAnsi="Arial" w:cs="Arial"/>
          <w:sz w:val="24"/>
          <w:szCs w:val="24"/>
        </w:rPr>
      </w:pPr>
      <w:r w:rsidRPr="00304454">
        <w:rPr>
          <w:rFonts w:ascii="Arial" w:hAnsi="Arial" w:cs="Arial"/>
          <w:sz w:val="24"/>
          <w:szCs w:val="24"/>
        </w:rPr>
        <w:t>OBJETO DA LICITAÇÃO</w:t>
      </w:r>
    </w:p>
    <w:p w14:paraId="64DB36B6" w14:textId="77777777" w:rsidR="002B47F2" w:rsidRPr="00304454" w:rsidRDefault="002B47F2" w:rsidP="002E0945">
      <w:pPr>
        <w:numPr>
          <w:ilvl w:val="0"/>
          <w:numId w:val="9"/>
        </w:numPr>
        <w:suppressAutoHyphens/>
        <w:spacing w:line="360" w:lineRule="auto"/>
        <w:ind w:left="0" w:firstLine="0"/>
        <w:rPr>
          <w:rFonts w:ascii="Arial" w:hAnsi="Arial" w:cs="Arial"/>
          <w:sz w:val="24"/>
          <w:szCs w:val="24"/>
        </w:rPr>
      </w:pPr>
      <w:r w:rsidRPr="00304454">
        <w:rPr>
          <w:rFonts w:ascii="Arial" w:hAnsi="Arial" w:cs="Arial"/>
          <w:sz w:val="24"/>
          <w:szCs w:val="24"/>
        </w:rPr>
        <w:t>CONDIÇÕES DE PARTICIPAÇÃO</w:t>
      </w:r>
    </w:p>
    <w:p w14:paraId="48CEE239" w14:textId="77777777" w:rsidR="002B47F2" w:rsidRPr="00304454" w:rsidRDefault="002B47F2" w:rsidP="002E0945">
      <w:pPr>
        <w:numPr>
          <w:ilvl w:val="0"/>
          <w:numId w:val="9"/>
        </w:numPr>
        <w:suppressAutoHyphens/>
        <w:spacing w:line="360" w:lineRule="auto"/>
        <w:ind w:left="0" w:firstLine="0"/>
        <w:rPr>
          <w:rFonts w:ascii="Arial" w:hAnsi="Arial" w:cs="Arial"/>
          <w:sz w:val="24"/>
          <w:szCs w:val="24"/>
        </w:rPr>
      </w:pPr>
      <w:r w:rsidRPr="00304454">
        <w:rPr>
          <w:rFonts w:ascii="Arial" w:hAnsi="Arial" w:cs="Arial"/>
          <w:sz w:val="24"/>
          <w:szCs w:val="24"/>
        </w:rPr>
        <w:t>LOCAL, DATA E HORA</w:t>
      </w:r>
    </w:p>
    <w:p w14:paraId="43C97315" w14:textId="77777777" w:rsidR="002B47F2" w:rsidRPr="00304454" w:rsidRDefault="002B47F2" w:rsidP="002E0945">
      <w:pPr>
        <w:numPr>
          <w:ilvl w:val="0"/>
          <w:numId w:val="9"/>
        </w:numPr>
        <w:suppressAutoHyphens/>
        <w:spacing w:line="360" w:lineRule="auto"/>
        <w:ind w:left="0" w:firstLine="0"/>
        <w:rPr>
          <w:rFonts w:ascii="Arial" w:hAnsi="Arial" w:cs="Arial"/>
          <w:sz w:val="24"/>
          <w:szCs w:val="24"/>
        </w:rPr>
      </w:pPr>
      <w:r w:rsidRPr="00304454">
        <w:rPr>
          <w:rFonts w:ascii="Arial" w:hAnsi="Arial" w:cs="Arial"/>
          <w:sz w:val="24"/>
          <w:szCs w:val="24"/>
        </w:rPr>
        <w:t>REPRESENTAÇÃO</w:t>
      </w:r>
    </w:p>
    <w:p w14:paraId="2250C652" w14:textId="77777777" w:rsidR="002B47F2" w:rsidRPr="00304454" w:rsidRDefault="002B47F2" w:rsidP="002E0945">
      <w:pPr>
        <w:numPr>
          <w:ilvl w:val="0"/>
          <w:numId w:val="9"/>
        </w:numPr>
        <w:suppressAutoHyphens/>
        <w:spacing w:line="360" w:lineRule="auto"/>
        <w:ind w:left="0" w:firstLine="0"/>
        <w:rPr>
          <w:rFonts w:ascii="Arial" w:hAnsi="Arial" w:cs="Arial"/>
          <w:sz w:val="24"/>
          <w:szCs w:val="24"/>
        </w:rPr>
      </w:pPr>
      <w:r w:rsidRPr="00304454">
        <w:rPr>
          <w:rFonts w:ascii="Arial" w:hAnsi="Arial" w:cs="Arial"/>
          <w:sz w:val="24"/>
          <w:szCs w:val="24"/>
        </w:rPr>
        <w:t>APRESENTAÇÃO DAS PROPOSTAS</w:t>
      </w:r>
    </w:p>
    <w:p w14:paraId="0FD4FB87" w14:textId="77777777" w:rsidR="002B47F2" w:rsidRPr="00304454" w:rsidRDefault="002B47F2" w:rsidP="002E0945">
      <w:pPr>
        <w:numPr>
          <w:ilvl w:val="0"/>
          <w:numId w:val="9"/>
        </w:numPr>
        <w:suppressAutoHyphens/>
        <w:spacing w:line="360" w:lineRule="auto"/>
        <w:ind w:left="0" w:firstLine="0"/>
        <w:rPr>
          <w:rFonts w:ascii="Arial" w:hAnsi="Arial" w:cs="Arial"/>
          <w:sz w:val="24"/>
          <w:szCs w:val="24"/>
        </w:rPr>
      </w:pPr>
      <w:r w:rsidRPr="00304454">
        <w:rPr>
          <w:rFonts w:ascii="Arial" w:hAnsi="Arial" w:cs="Arial"/>
          <w:sz w:val="24"/>
          <w:szCs w:val="24"/>
        </w:rPr>
        <w:t>HABILITAÇÃO (Envelope nº 01)</w:t>
      </w:r>
    </w:p>
    <w:p w14:paraId="78C2254F" w14:textId="77777777" w:rsidR="002B47F2" w:rsidRPr="00304454" w:rsidRDefault="002B47F2" w:rsidP="002E0945">
      <w:pPr>
        <w:numPr>
          <w:ilvl w:val="0"/>
          <w:numId w:val="9"/>
        </w:numPr>
        <w:suppressAutoHyphens/>
        <w:spacing w:line="360" w:lineRule="auto"/>
        <w:ind w:left="0" w:firstLine="0"/>
        <w:rPr>
          <w:rFonts w:ascii="Arial" w:hAnsi="Arial" w:cs="Arial"/>
          <w:sz w:val="24"/>
          <w:szCs w:val="24"/>
        </w:rPr>
      </w:pPr>
      <w:r w:rsidRPr="00304454">
        <w:rPr>
          <w:rFonts w:ascii="Arial" w:hAnsi="Arial" w:cs="Arial"/>
          <w:sz w:val="24"/>
          <w:szCs w:val="24"/>
        </w:rPr>
        <w:t>PROPOSTA DE PREÇOS (Envelope nº 02)</w:t>
      </w:r>
    </w:p>
    <w:p w14:paraId="4B1E3B8A" w14:textId="77777777" w:rsidR="002B47F2" w:rsidRPr="00304454" w:rsidRDefault="002B47F2" w:rsidP="002E0945">
      <w:pPr>
        <w:numPr>
          <w:ilvl w:val="0"/>
          <w:numId w:val="9"/>
        </w:numPr>
        <w:suppressAutoHyphens/>
        <w:spacing w:line="360" w:lineRule="auto"/>
        <w:ind w:left="0" w:firstLine="0"/>
        <w:rPr>
          <w:rFonts w:ascii="Arial" w:hAnsi="Arial" w:cs="Arial"/>
          <w:sz w:val="24"/>
          <w:szCs w:val="24"/>
        </w:rPr>
      </w:pPr>
      <w:r w:rsidRPr="00304454">
        <w:rPr>
          <w:rFonts w:ascii="Arial" w:hAnsi="Arial" w:cs="Arial"/>
          <w:sz w:val="24"/>
          <w:szCs w:val="24"/>
        </w:rPr>
        <w:t>ABERTURA E JULGAMENTO DA DOCUMENTAÇÃO E PROPOSTAS</w:t>
      </w:r>
    </w:p>
    <w:p w14:paraId="61DEF014" w14:textId="77777777" w:rsidR="002B47F2" w:rsidRPr="00304454" w:rsidRDefault="002B47F2" w:rsidP="002E0945">
      <w:pPr>
        <w:numPr>
          <w:ilvl w:val="0"/>
          <w:numId w:val="9"/>
        </w:numPr>
        <w:suppressAutoHyphens/>
        <w:spacing w:line="360" w:lineRule="auto"/>
        <w:ind w:left="0" w:firstLine="0"/>
        <w:rPr>
          <w:rFonts w:ascii="Arial" w:hAnsi="Arial" w:cs="Arial"/>
          <w:sz w:val="24"/>
          <w:szCs w:val="24"/>
        </w:rPr>
      </w:pPr>
      <w:r w:rsidRPr="00304454">
        <w:rPr>
          <w:rFonts w:ascii="Arial" w:hAnsi="Arial" w:cs="Arial"/>
          <w:sz w:val="24"/>
          <w:szCs w:val="24"/>
        </w:rPr>
        <w:t>RECURSOS</w:t>
      </w:r>
      <w:r w:rsidR="00A72696" w:rsidRPr="00304454">
        <w:rPr>
          <w:rFonts w:ascii="Arial" w:hAnsi="Arial" w:cs="Arial"/>
          <w:sz w:val="24"/>
          <w:szCs w:val="24"/>
        </w:rPr>
        <w:t xml:space="preserve"> ADMINISTRATIVOS</w:t>
      </w:r>
    </w:p>
    <w:p w14:paraId="40AD0C07" w14:textId="77777777" w:rsidR="002B47F2" w:rsidRPr="00304454" w:rsidRDefault="002B47F2" w:rsidP="002E0945">
      <w:pPr>
        <w:numPr>
          <w:ilvl w:val="0"/>
          <w:numId w:val="9"/>
        </w:numPr>
        <w:suppressAutoHyphens/>
        <w:spacing w:line="360" w:lineRule="auto"/>
        <w:ind w:left="0" w:firstLine="0"/>
        <w:rPr>
          <w:rFonts w:ascii="Arial" w:hAnsi="Arial" w:cs="Arial"/>
          <w:sz w:val="24"/>
          <w:szCs w:val="24"/>
        </w:rPr>
      </w:pPr>
      <w:r w:rsidRPr="00304454">
        <w:rPr>
          <w:rFonts w:ascii="Arial" w:hAnsi="Arial" w:cs="Arial"/>
          <w:sz w:val="24"/>
          <w:szCs w:val="24"/>
        </w:rPr>
        <w:t>CRITÉRIOS DE JULGAMENTO</w:t>
      </w:r>
    </w:p>
    <w:p w14:paraId="49B33D70" w14:textId="77777777" w:rsidR="00EB4D30" w:rsidRPr="00304454" w:rsidRDefault="00EB4D30" w:rsidP="00EB4D30">
      <w:pPr>
        <w:numPr>
          <w:ilvl w:val="0"/>
          <w:numId w:val="9"/>
        </w:numPr>
        <w:suppressAutoHyphens/>
        <w:spacing w:line="360" w:lineRule="auto"/>
        <w:ind w:left="0" w:firstLine="0"/>
        <w:rPr>
          <w:rFonts w:ascii="Arial" w:hAnsi="Arial" w:cs="Arial"/>
          <w:sz w:val="24"/>
          <w:szCs w:val="24"/>
        </w:rPr>
      </w:pPr>
      <w:r w:rsidRPr="00304454">
        <w:rPr>
          <w:rFonts w:ascii="Arial" w:hAnsi="Arial" w:cs="Arial"/>
          <w:sz w:val="24"/>
          <w:szCs w:val="24"/>
        </w:rPr>
        <w:t>ADJUDICAÇÃO E HOMOLOGAÇÃO</w:t>
      </w:r>
    </w:p>
    <w:p w14:paraId="7C48C3CE" w14:textId="77777777" w:rsidR="002B47F2" w:rsidRPr="00304454" w:rsidRDefault="00EB4D30" w:rsidP="002E0945">
      <w:pPr>
        <w:numPr>
          <w:ilvl w:val="0"/>
          <w:numId w:val="9"/>
        </w:numPr>
        <w:suppressAutoHyphens/>
        <w:spacing w:line="360" w:lineRule="auto"/>
        <w:ind w:left="0" w:firstLine="0"/>
        <w:rPr>
          <w:rFonts w:ascii="Arial" w:hAnsi="Arial" w:cs="Arial"/>
          <w:sz w:val="24"/>
          <w:szCs w:val="24"/>
        </w:rPr>
      </w:pPr>
      <w:r>
        <w:rPr>
          <w:rFonts w:ascii="Arial" w:hAnsi="Arial" w:cs="Arial"/>
          <w:sz w:val="24"/>
          <w:szCs w:val="24"/>
        </w:rPr>
        <w:t>PAGAMENTO</w:t>
      </w:r>
    </w:p>
    <w:p w14:paraId="0E8CB90A" w14:textId="77777777" w:rsidR="002B47F2" w:rsidRPr="00304454" w:rsidRDefault="008B293A" w:rsidP="002E0945">
      <w:pPr>
        <w:numPr>
          <w:ilvl w:val="0"/>
          <w:numId w:val="9"/>
        </w:numPr>
        <w:suppressAutoHyphens/>
        <w:spacing w:line="360" w:lineRule="auto"/>
        <w:ind w:left="0" w:firstLine="0"/>
        <w:rPr>
          <w:rFonts w:ascii="Arial" w:hAnsi="Arial" w:cs="Arial"/>
          <w:sz w:val="24"/>
          <w:szCs w:val="24"/>
        </w:rPr>
      </w:pPr>
      <w:r w:rsidRPr="00304454">
        <w:rPr>
          <w:rFonts w:ascii="Arial" w:hAnsi="Arial" w:cs="Arial"/>
          <w:sz w:val="24"/>
          <w:szCs w:val="24"/>
        </w:rPr>
        <w:t>DA FORMALIZAÇÃO DA ALIENAÇÃO</w:t>
      </w:r>
      <w:r w:rsidR="00D93033" w:rsidRPr="00304454">
        <w:rPr>
          <w:rFonts w:ascii="Arial" w:hAnsi="Arial" w:cs="Arial"/>
          <w:sz w:val="24"/>
          <w:szCs w:val="24"/>
        </w:rPr>
        <w:t xml:space="preserve"> DO IMÓVEL</w:t>
      </w:r>
    </w:p>
    <w:p w14:paraId="47A36A35" w14:textId="77777777" w:rsidR="002B47F2" w:rsidRPr="00304454" w:rsidRDefault="002B47F2" w:rsidP="002E0945">
      <w:pPr>
        <w:numPr>
          <w:ilvl w:val="0"/>
          <w:numId w:val="9"/>
        </w:numPr>
        <w:suppressAutoHyphens/>
        <w:spacing w:line="360" w:lineRule="auto"/>
        <w:ind w:left="0" w:firstLine="0"/>
        <w:rPr>
          <w:rFonts w:ascii="Arial" w:hAnsi="Arial" w:cs="Arial"/>
          <w:sz w:val="24"/>
          <w:szCs w:val="24"/>
        </w:rPr>
      </w:pPr>
      <w:r w:rsidRPr="00304454">
        <w:rPr>
          <w:rFonts w:ascii="Arial" w:hAnsi="Arial" w:cs="Arial"/>
          <w:sz w:val="24"/>
          <w:szCs w:val="24"/>
        </w:rPr>
        <w:t>SANÇÕES ADMINISTRATIVAS</w:t>
      </w:r>
    </w:p>
    <w:p w14:paraId="632E4839" w14:textId="77777777" w:rsidR="002B47F2" w:rsidRPr="00304454" w:rsidRDefault="002B47F2" w:rsidP="002E0945">
      <w:pPr>
        <w:numPr>
          <w:ilvl w:val="0"/>
          <w:numId w:val="9"/>
        </w:numPr>
        <w:suppressAutoHyphens/>
        <w:spacing w:line="360" w:lineRule="auto"/>
        <w:ind w:left="0" w:firstLine="0"/>
        <w:rPr>
          <w:rFonts w:ascii="Arial" w:hAnsi="Arial" w:cs="Arial"/>
          <w:sz w:val="24"/>
          <w:szCs w:val="24"/>
        </w:rPr>
      </w:pPr>
      <w:r w:rsidRPr="00304454">
        <w:rPr>
          <w:rFonts w:ascii="Arial" w:hAnsi="Arial" w:cs="Arial"/>
          <w:sz w:val="24"/>
          <w:szCs w:val="24"/>
        </w:rPr>
        <w:t>PUBLICAÇÃO</w:t>
      </w:r>
    </w:p>
    <w:p w14:paraId="01958BCD" w14:textId="77777777" w:rsidR="00A72696" w:rsidRPr="00304454" w:rsidRDefault="00A72696" w:rsidP="002E0945">
      <w:pPr>
        <w:numPr>
          <w:ilvl w:val="0"/>
          <w:numId w:val="9"/>
        </w:numPr>
        <w:suppressAutoHyphens/>
        <w:spacing w:line="360" w:lineRule="auto"/>
        <w:ind w:left="0" w:firstLine="0"/>
        <w:rPr>
          <w:rFonts w:ascii="Arial" w:hAnsi="Arial" w:cs="Arial"/>
          <w:sz w:val="24"/>
          <w:szCs w:val="24"/>
        </w:rPr>
      </w:pPr>
      <w:r w:rsidRPr="00304454">
        <w:rPr>
          <w:rFonts w:ascii="Arial" w:hAnsi="Arial" w:cs="Arial"/>
          <w:sz w:val="24"/>
          <w:szCs w:val="24"/>
        </w:rPr>
        <w:t>IMPUGNAÇÃO</w:t>
      </w:r>
    </w:p>
    <w:p w14:paraId="6120E9D3" w14:textId="77777777" w:rsidR="002B47F2" w:rsidRPr="00304454" w:rsidRDefault="002B47F2" w:rsidP="0097060E">
      <w:pPr>
        <w:numPr>
          <w:ilvl w:val="0"/>
          <w:numId w:val="9"/>
        </w:numPr>
        <w:tabs>
          <w:tab w:val="clear" w:pos="720"/>
        </w:tabs>
        <w:suppressAutoHyphens/>
        <w:ind w:left="0" w:firstLine="0"/>
        <w:rPr>
          <w:rFonts w:ascii="Arial" w:hAnsi="Arial" w:cs="Arial"/>
          <w:sz w:val="24"/>
          <w:szCs w:val="24"/>
        </w:rPr>
      </w:pPr>
      <w:r w:rsidRPr="00304454">
        <w:rPr>
          <w:rFonts w:ascii="Arial" w:hAnsi="Arial" w:cs="Arial"/>
          <w:sz w:val="24"/>
          <w:szCs w:val="24"/>
        </w:rPr>
        <w:t>DISPOSIÇÕES FINAIS</w:t>
      </w:r>
    </w:p>
    <w:p w14:paraId="46B71FE4" w14:textId="77777777" w:rsidR="00CB3AD5" w:rsidRPr="00E26F68" w:rsidRDefault="00CB3AD5" w:rsidP="00CB3AD5">
      <w:pPr>
        <w:suppressAutoHyphens/>
        <w:rPr>
          <w:rFonts w:ascii="Arial" w:hAnsi="Arial" w:cs="Arial"/>
          <w:sz w:val="24"/>
          <w:szCs w:val="24"/>
        </w:rPr>
      </w:pPr>
    </w:p>
    <w:p w14:paraId="7A4F43C5" w14:textId="77777777" w:rsidR="002E0945" w:rsidRDefault="002E0945" w:rsidP="00E26F68">
      <w:pPr>
        <w:pStyle w:val="Ttulo50"/>
        <w:spacing w:after="0" w:line="360" w:lineRule="auto"/>
        <w:rPr>
          <w:rFonts w:ascii="Arial" w:hAnsi="Arial" w:cs="Arial"/>
          <w:color w:val="auto"/>
          <w:szCs w:val="24"/>
        </w:rPr>
      </w:pPr>
    </w:p>
    <w:p w14:paraId="4DE7C384" w14:textId="77777777" w:rsidR="002E0945" w:rsidRDefault="002E0945" w:rsidP="00E26F68">
      <w:pPr>
        <w:pStyle w:val="Ttulo50"/>
        <w:spacing w:after="0" w:line="360" w:lineRule="auto"/>
        <w:rPr>
          <w:rFonts w:ascii="Arial" w:hAnsi="Arial" w:cs="Arial"/>
          <w:color w:val="auto"/>
          <w:szCs w:val="24"/>
        </w:rPr>
      </w:pPr>
    </w:p>
    <w:p w14:paraId="4F448EF8" w14:textId="77777777" w:rsidR="00851906" w:rsidRPr="00851906" w:rsidRDefault="00851906" w:rsidP="00851906"/>
    <w:p w14:paraId="142DAF24" w14:textId="77777777" w:rsidR="002B47F2" w:rsidRPr="00B456D4" w:rsidRDefault="002B47F2" w:rsidP="00B456D4">
      <w:pPr>
        <w:pStyle w:val="Ttulo50"/>
        <w:spacing w:after="0" w:line="360" w:lineRule="auto"/>
        <w:rPr>
          <w:rFonts w:ascii="Arial" w:hAnsi="Arial" w:cs="Arial"/>
          <w:color w:val="auto"/>
          <w:szCs w:val="24"/>
        </w:rPr>
      </w:pPr>
      <w:r w:rsidRPr="00B456D4">
        <w:rPr>
          <w:rFonts w:ascii="Arial" w:hAnsi="Arial" w:cs="Arial"/>
          <w:color w:val="auto"/>
          <w:szCs w:val="24"/>
        </w:rPr>
        <w:t>EDITAL</w:t>
      </w:r>
    </w:p>
    <w:p w14:paraId="37A4B2E6" w14:textId="77777777" w:rsidR="002B47F2" w:rsidRPr="00B456D4" w:rsidRDefault="00F738DE" w:rsidP="00B456D4">
      <w:pPr>
        <w:pStyle w:val="Ttulo50"/>
        <w:spacing w:after="0" w:line="360" w:lineRule="auto"/>
        <w:rPr>
          <w:rFonts w:ascii="Arial" w:hAnsi="Arial" w:cs="Arial"/>
          <w:color w:val="FF0000"/>
          <w:szCs w:val="24"/>
        </w:rPr>
      </w:pPr>
      <w:r w:rsidRPr="00B456D4">
        <w:rPr>
          <w:rFonts w:ascii="Arial" w:hAnsi="Arial" w:cs="Arial"/>
          <w:color w:val="auto"/>
          <w:szCs w:val="24"/>
        </w:rPr>
        <w:t>CONCORRÊNCIA</w:t>
      </w:r>
      <w:r w:rsidR="002B47F2" w:rsidRPr="00B456D4">
        <w:rPr>
          <w:rFonts w:ascii="Arial" w:hAnsi="Arial" w:cs="Arial"/>
          <w:color w:val="auto"/>
          <w:szCs w:val="24"/>
        </w:rPr>
        <w:t xml:space="preserve"> Nº</w:t>
      </w:r>
      <w:r w:rsidR="00C100DD" w:rsidRPr="00B456D4">
        <w:rPr>
          <w:rFonts w:ascii="Arial" w:hAnsi="Arial" w:cs="Arial"/>
          <w:color w:val="auto"/>
          <w:szCs w:val="24"/>
        </w:rPr>
        <w:t xml:space="preserve"> </w:t>
      </w:r>
      <w:r w:rsidR="00B607A1" w:rsidRPr="00B456D4">
        <w:rPr>
          <w:rFonts w:ascii="Arial" w:hAnsi="Arial" w:cs="Arial"/>
          <w:color w:val="FF0000"/>
          <w:szCs w:val="24"/>
        </w:rPr>
        <w:t>(...)</w:t>
      </w:r>
      <w:r w:rsidR="00A70150" w:rsidRPr="00B456D4">
        <w:rPr>
          <w:rFonts w:ascii="Arial" w:hAnsi="Arial" w:cs="Arial"/>
          <w:color w:val="auto"/>
          <w:szCs w:val="24"/>
        </w:rPr>
        <w:t xml:space="preserve"> </w:t>
      </w:r>
      <w:r w:rsidR="00B607A1" w:rsidRPr="00B456D4">
        <w:rPr>
          <w:rFonts w:ascii="Arial" w:hAnsi="Arial" w:cs="Arial"/>
          <w:color w:val="auto"/>
          <w:szCs w:val="24"/>
        </w:rPr>
        <w:t>–</w:t>
      </w:r>
      <w:r w:rsidR="00A70150" w:rsidRPr="00B456D4">
        <w:rPr>
          <w:rFonts w:ascii="Arial" w:hAnsi="Arial" w:cs="Arial"/>
          <w:color w:val="auto"/>
          <w:szCs w:val="24"/>
        </w:rPr>
        <w:t xml:space="preserve"> </w:t>
      </w:r>
      <w:r w:rsidR="004E6EA2" w:rsidRPr="00B456D4">
        <w:rPr>
          <w:rFonts w:ascii="Arial" w:hAnsi="Arial" w:cs="Arial"/>
          <w:color w:val="FF0000"/>
          <w:szCs w:val="24"/>
        </w:rPr>
        <w:t>(</w:t>
      </w:r>
      <w:r w:rsidR="0066648B" w:rsidRPr="00B456D4">
        <w:rPr>
          <w:rFonts w:ascii="Arial" w:hAnsi="Arial" w:cs="Arial"/>
          <w:color w:val="FF0000"/>
          <w:szCs w:val="24"/>
        </w:rPr>
        <w:t xml:space="preserve">CPL ou </w:t>
      </w:r>
      <w:r w:rsidR="004E6EA2" w:rsidRPr="00B456D4">
        <w:rPr>
          <w:rFonts w:ascii="Arial" w:hAnsi="Arial" w:cs="Arial"/>
          <w:color w:val="FF0000"/>
          <w:szCs w:val="24"/>
        </w:rPr>
        <w:t xml:space="preserve">setor </w:t>
      </w:r>
      <w:r w:rsidR="0066648B" w:rsidRPr="00B456D4">
        <w:rPr>
          <w:rFonts w:ascii="Arial" w:hAnsi="Arial" w:cs="Arial"/>
          <w:color w:val="FF0000"/>
          <w:szCs w:val="24"/>
        </w:rPr>
        <w:t>equivalente</w:t>
      </w:r>
      <w:r w:rsidR="004E6EA2" w:rsidRPr="00B456D4">
        <w:rPr>
          <w:rFonts w:ascii="Arial" w:hAnsi="Arial" w:cs="Arial"/>
          <w:color w:val="FF0000"/>
          <w:szCs w:val="24"/>
        </w:rPr>
        <w:t>)</w:t>
      </w:r>
    </w:p>
    <w:p w14:paraId="446FEB95" w14:textId="77777777" w:rsidR="002B47F2" w:rsidRPr="00B456D4" w:rsidRDefault="002B47F2" w:rsidP="00B456D4">
      <w:pPr>
        <w:spacing w:line="360" w:lineRule="auto"/>
        <w:jc w:val="center"/>
        <w:rPr>
          <w:rFonts w:ascii="Arial" w:hAnsi="Arial" w:cs="Arial"/>
          <w:color w:val="FF0000"/>
          <w:sz w:val="24"/>
          <w:szCs w:val="24"/>
        </w:rPr>
      </w:pPr>
      <w:r w:rsidRPr="00B456D4">
        <w:rPr>
          <w:rFonts w:ascii="Arial" w:hAnsi="Arial" w:cs="Arial"/>
          <w:sz w:val="24"/>
          <w:szCs w:val="24"/>
        </w:rPr>
        <w:t>Proc. Admin</w:t>
      </w:r>
      <w:r w:rsidR="00EC7EFD" w:rsidRPr="00B456D4">
        <w:rPr>
          <w:rFonts w:ascii="Arial" w:hAnsi="Arial" w:cs="Arial"/>
          <w:sz w:val="24"/>
          <w:szCs w:val="24"/>
        </w:rPr>
        <w:t xml:space="preserve">istrativo Nº </w:t>
      </w:r>
      <w:r w:rsidR="00B607A1" w:rsidRPr="00B456D4">
        <w:rPr>
          <w:rFonts w:ascii="Arial" w:hAnsi="Arial" w:cs="Arial"/>
          <w:color w:val="FF0000"/>
          <w:sz w:val="24"/>
          <w:szCs w:val="24"/>
        </w:rPr>
        <w:t>(...)</w:t>
      </w:r>
    </w:p>
    <w:p w14:paraId="14AD9EA7" w14:textId="77777777" w:rsidR="002B47F2" w:rsidRPr="00B456D4" w:rsidRDefault="002B47F2" w:rsidP="00B456D4">
      <w:pPr>
        <w:spacing w:line="360" w:lineRule="auto"/>
        <w:rPr>
          <w:rFonts w:ascii="Arial" w:hAnsi="Arial" w:cs="Arial"/>
          <w:sz w:val="24"/>
          <w:szCs w:val="24"/>
        </w:rPr>
      </w:pPr>
    </w:p>
    <w:p w14:paraId="63AC393E" w14:textId="77777777" w:rsidR="002B47F2" w:rsidRPr="00B456D4" w:rsidRDefault="002B47F2" w:rsidP="00B456D4">
      <w:pPr>
        <w:spacing w:line="360" w:lineRule="auto"/>
        <w:rPr>
          <w:rFonts w:ascii="Arial" w:hAnsi="Arial" w:cs="Arial"/>
          <w:sz w:val="24"/>
          <w:szCs w:val="24"/>
        </w:rPr>
      </w:pPr>
    </w:p>
    <w:p w14:paraId="611CF1CA" w14:textId="6932A18B" w:rsidR="002B47F2" w:rsidRDefault="002B47F2" w:rsidP="00B456D4">
      <w:pPr>
        <w:spacing w:line="360" w:lineRule="auto"/>
        <w:jc w:val="both"/>
        <w:rPr>
          <w:rFonts w:ascii="Arial" w:hAnsi="Arial" w:cs="Arial"/>
          <w:sz w:val="24"/>
          <w:szCs w:val="24"/>
        </w:rPr>
      </w:pPr>
      <w:r w:rsidRPr="00B456D4">
        <w:rPr>
          <w:rFonts w:ascii="Arial" w:hAnsi="Arial" w:cs="Arial"/>
          <w:b/>
          <w:sz w:val="24"/>
          <w:szCs w:val="24"/>
        </w:rPr>
        <w:tab/>
        <w:t xml:space="preserve">O ESTADO DO PIAUÍ </w:t>
      </w:r>
      <w:r w:rsidRPr="00B456D4">
        <w:rPr>
          <w:rFonts w:ascii="Arial" w:hAnsi="Arial" w:cs="Arial"/>
          <w:bCs/>
          <w:sz w:val="24"/>
          <w:szCs w:val="24"/>
        </w:rPr>
        <w:t>por in</w:t>
      </w:r>
      <w:r w:rsidR="009034BB" w:rsidRPr="00B456D4">
        <w:rPr>
          <w:rFonts w:ascii="Arial" w:hAnsi="Arial" w:cs="Arial"/>
          <w:bCs/>
          <w:sz w:val="24"/>
          <w:szCs w:val="24"/>
        </w:rPr>
        <w:t>termédio d</w:t>
      </w:r>
      <w:r w:rsidR="009F609B" w:rsidRPr="00B456D4">
        <w:rPr>
          <w:rFonts w:ascii="Arial" w:hAnsi="Arial" w:cs="Arial"/>
          <w:bCs/>
          <w:sz w:val="24"/>
          <w:szCs w:val="24"/>
        </w:rPr>
        <w:t>o (a)</w:t>
      </w:r>
      <w:r w:rsidR="009034BB" w:rsidRPr="00B456D4">
        <w:rPr>
          <w:rFonts w:ascii="Arial" w:hAnsi="Arial" w:cs="Arial"/>
          <w:bCs/>
          <w:sz w:val="24"/>
          <w:szCs w:val="24"/>
        </w:rPr>
        <w:t xml:space="preserve"> </w:t>
      </w:r>
      <w:r w:rsidR="009F609B" w:rsidRPr="00B456D4">
        <w:rPr>
          <w:rFonts w:ascii="Arial" w:hAnsi="Arial" w:cs="Arial"/>
          <w:bCs/>
          <w:color w:val="FF0000"/>
          <w:sz w:val="24"/>
          <w:szCs w:val="24"/>
        </w:rPr>
        <w:t>(órgão ou entidade)</w:t>
      </w:r>
      <w:r w:rsidR="004E7DCE" w:rsidRPr="00B456D4">
        <w:rPr>
          <w:rFonts w:ascii="Arial" w:hAnsi="Arial" w:cs="Arial"/>
          <w:sz w:val="24"/>
          <w:szCs w:val="24"/>
        </w:rPr>
        <w:t>,</w:t>
      </w:r>
      <w:r w:rsidR="007E236F">
        <w:rPr>
          <w:rFonts w:ascii="Arial" w:hAnsi="Arial" w:cs="Arial"/>
          <w:sz w:val="24"/>
          <w:szCs w:val="24"/>
        </w:rPr>
        <w:t xml:space="preserve"> </w:t>
      </w:r>
      <w:r w:rsidR="00562EA9" w:rsidRPr="00B456D4">
        <w:rPr>
          <w:rFonts w:ascii="Arial" w:hAnsi="Arial" w:cs="Arial"/>
          <w:sz w:val="24"/>
          <w:szCs w:val="24"/>
        </w:rPr>
        <w:t>ora denominada “Contratante”</w:t>
      </w:r>
      <w:r w:rsidR="004E7DCE" w:rsidRPr="00B456D4">
        <w:rPr>
          <w:rFonts w:ascii="Arial" w:hAnsi="Arial" w:cs="Arial"/>
          <w:sz w:val="24"/>
          <w:szCs w:val="24"/>
        </w:rPr>
        <w:t xml:space="preserve"> através d</w:t>
      </w:r>
      <w:r w:rsidR="004E6EA2" w:rsidRPr="00B456D4">
        <w:rPr>
          <w:rFonts w:ascii="Arial" w:hAnsi="Arial" w:cs="Arial"/>
          <w:sz w:val="24"/>
          <w:szCs w:val="24"/>
        </w:rPr>
        <w:t xml:space="preserve">o (a) </w:t>
      </w:r>
      <w:r w:rsidR="004E7DCE" w:rsidRPr="00B456D4">
        <w:rPr>
          <w:rFonts w:ascii="Arial" w:hAnsi="Arial" w:cs="Arial"/>
          <w:sz w:val="24"/>
          <w:szCs w:val="24"/>
        </w:rPr>
        <w:t xml:space="preserve"> </w:t>
      </w:r>
      <w:r w:rsidR="004E6EA2" w:rsidRPr="00B456D4">
        <w:rPr>
          <w:rFonts w:ascii="Arial" w:hAnsi="Arial" w:cs="Arial"/>
          <w:color w:val="FF0000"/>
          <w:sz w:val="24"/>
          <w:szCs w:val="24"/>
        </w:rPr>
        <w:t>(setor responsável pelas licitações)</w:t>
      </w:r>
      <w:r w:rsidR="004E7DCE" w:rsidRPr="00B456D4">
        <w:rPr>
          <w:rFonts w:ascii="Arial" w:hAnsi="Arial" w:cs="Arial"/>
          <w:sz w:val="24"/>
          <w:szCs w:val="24"/>
        </w:rPr>
        <w:t>, instituída p</w:t>
      </w:r>
      <w:r w:rsidR="000A69B9" w:rsidRPr="00B456D4">
        <w:rPr>
          <w:rFonts w:ascii="Arial" w:hAnsi="Arial" w:cs="Arial"/>
          <w:sz w:val="24"/>
          <w:szCs w:val="24"/>
        </w:rPr>
        <w:t>e</w:t>
      </w:r>
      <w:r w:rsidR="00B65904" w:rsidRPr="00B456D4">
        <w:rPr>
          <w:rFonts w:ascii="Arial" w:hAnsi="Arial" w:cs="Arial"/>
          <w:sz w:val="24"/>
          <w:szCs w:val="24"/>
        </w:rPr>
        <w:t xml:space="preserve">la </w:t>
      </w:r>
      <w:r w:rsidR="00106926" w:rsidRPr="00B456D4">
        <w:rPr>
          <w:rFonts w:ascii="Arial" w:hAnsi="Arial" w:cs="Arial"/>
          <w:sz w:val="24"/>
          <w:szCs w:val="24"/>
        </w:rPr>
        <w:t xml:space="preserve">Portaria </w:t>
      </w:r>
      <w:r w:rsidR="004E6EA2" w:rsidRPr="00B456D4">
        <w:rPr>
          <w:rFonts w:ascii="Arial" w:hAnsi="Arial" w:cs="Arial"/>
          <w:sz w:val="24"/>
          <w:szCs w:val="24"/>
        </w:rPr>
        <w:t xml:space="preserve">nº </w:t>
      </w:r>
      <w:r w:rsidR="004E6EA2" w:rsidRPr="00B456D4">
        <w:rPr>
          <w:rFonts w:ascii="Arial" w:hAnsi="Arial" w:cs="Arial"/>
          <w:color w:val="FF0000"/>
          <w:sz w:val="24"/>
          <w:szCs w:val="24"/>
        </w:rPr>
        <w:t>(...)</w:t>
      </w:r>
      <w:r w:rsidR="00106926" w:rsidRPr="00B456D4">
        <w:rPr>
          <w:rFonts w:ascii="Arial" w:hAnsi="Arial" w:cs="Arial"/>
          <w:sz w:val="24"/>
          <w:szCs w:val="24"/>
        </w:rPr>
        <w:t xml:space="preserve">, de </w:t>
      </w:r>
      <w:r w:rsidR="004E6EA2" w:rsidRPr="00B456D4">
        <w:rPr>
          <w:rFonts w:ascii="Arial" w:hAnsi="Arial" w:cs="Arial"/>
          <w:color w:val="FF0000"/>
          <w:sz w:val="24"/>
          <w:szCs w:val="24"/>
        </w:rPr>
        <w:t>(data)</w:t>
      </w:r>
      <w:r w:rsidR="004E6EA2" w:rsidRPr="00B456D4">
        <w:rPr>
          <w:rFonts w:ascii="Arial" w:hAnsi="Arial" w:cs="Arial"/>
          <w:sz w:val="24"/>
          <w:szCs w:val="24"/>
        </w:rPr>
        <w:t xml:space="preserve"> </w:t>
      </w:r>
      <w:r w:rsidR="00106926" w:rsidRPr="00B456D4">
        <w:rPr>
          <w:rFonts w:ascii="Arial" w:hAnsi="Arial" w:cs="Arial"/>
          <w:sz w:val="24"/>
          <w:szCs w:val="24"/>
        </w:rPr>
        <w:t xml:space="preserve">, publicada no Diário Oficial do Estado em </w:t>
      </w:r>
      <w:r w:rsidR="004E6EA2" w:rsidRPr="00B456D4">
        <w:rPr>
          <w:rFonts w:ascii="Arial" w:hAnsi="Arial" w:cs="Arial"/>
          <w:color w:val="FF0000"/>
          <w:sz w:val="24"/>
          <w:szCs w:val="24"/>
        </w:rPr>
        <w:t>(data)</w:t>
      </w:r>
      <w:r w:rsidR="004E7DCE" w:rsidRPr="00B456D4">
        <w:rPr>
          <w:rFonts w:ascii="Arial" w:hAnsi="Arial" w:cs="Arial"/>
          <w:sz w:val="24"/>
          <w:szCs w:val="24"/>
        </w:rPr>
        <w:t xml:space="preserve">, </w:t>
      </w:r>
      <w:r w:rsidRPr="00B456D4">
        <w:rPr>
          <w:rFonts w:ascii="Arial" w:hAnsi="Arial" w:cs="Arial"/>
          <w:sz w:val="24"/>
          <w:szCs w:val="24"/>
        </w:rPr>
        <w:t>instaura por meio deste EDITAL,</w:t>
      </w:r>
      <w:r w:rsidR="0057694A" w:rsidRPr="00B456D4">
        <w:rPr>
          <w:rFonts w:ascii="Arial" w:hAnsi="Arial" w:cs="Arial"/>
          <w:sz w:val="24"/>
          <w:szCs w:val="24"/>
        </w:rPr>
        <w:t xml:space="preserve"> que toma o número ......../</w:t>
      </w:r>
      <w:r w:rsidR="004E6EA2" w:rsidRPr="00B456D4">
        <w:rPr>
          <w:rFonts w:ascii="Arial" w:hAnsi="Arial" w:cs="Arial"/>
          <w:color w:val="FF0000"/>
          <w:sz w:val="24"/>
          <w:szCs w:val="24"/>
        </w:rPr>
        <w:t>20xx</w:t>
      </w:r>
      <w:r w:rsidR="0036580C" w:rsidRPr="00B456D4">
        <w:rPr>
          <w:rFonts w:ascii="Arial" w:hAnsi="Arial" w:cs="Arial"/>
          <w:sz w:val="24"/>
          <w:szCs w:val="24"/>
        </w:rPr>
        <w:t xml:space="preserve"> </w:t>
      </w:r>
      <w:r w:rsidR="004E6EA2" w:rsidRPr="00B456D4">
        <w:rPr>
          <w:rFonts w:ascii="Arial" w:hAnsi="Arial" w:cs="Arial"/>
          <w:color w:val="FF0000"/>
          <w:sz w:val="24"/>
          <w:szCs w:val="24"/>
        </w:rPr>
        <w:t>–</w:t>
      </w:r>
      <w:r w:rsidR="0036580C" w:rsidRPr="00B456D4">
        <w:rPr>
          <w:rFonts w:ascii="Arial" w:hAnsi="Arial" w:cs="Arial"/>
          <w:color w:val="FF0000"/>
          <w:sz w:val="24"/>
          <w:szCs w:val="24"/>
        </w:rPr>
        <w:t xml:space="preserve"> </w:t>
      </w:r>
      <w:r w:rsidR="004E6EA2" w:rsidRPr="00B456D4">
        <w:rPr>
          <w:rFonts w:ascii="Arial" w:hAnsi="Arial" w:cs="Arial"/>
          <w:color w:val="FF0000"/>
          <w:sz w:val="24"/>
          <w:szCs w:val="24"/>
        </w:rPr>
        <w:t xml:space="preserve">(setor </w:t>
      </w:r>
      <w:r w:rsidR="004E6EA2" w:rsidRPr="00B456D4">
        <w:rPr>
          <w:rFonts w:ascii="Arial" w:hAnsi="Arial" w:cs="Arial"/>
          <w:color w:val="FF0000"/>
          <w:sz w:val="24"/>
          <w:szCs w:val="24"/>
        </w:rPr>
        <w:lastRenderedPageBreak/>
        <w:t>responsável pelas licitações),</w:t>
      </w:r>
      <w:r w:rsidRPr="00B456D4">
        <w:rPr>
          <w:rFonts w:ascii="Arial" w:hAnsi="Arial" w:cs="Arial"/>
          <w:sz w:val="24"/>
          <w:szCs w:val="24"/>
        </w:rPr>
        <w:t xml:space="preserve"> </w:t>
      </w:r>
      <w:r w:rsidR="00F738DE" w:rsidRPr="00B456D4">
        <w:rPr>
          <w:rFonts w:ascii="Arial" w:hAnsi="Arial" w:cs="Arial"/>
          <w:b/>
          <w:sz w:val="24"/>
          <w:szCs w:val="24"/>
        </w:rPr>
        <w:t>CONCORRÊNCIA</w:t>
      </w:r>
      <w:r w:rsidRPr="00B456D4">
        <w:rPr>
          <w:rFonts w:ascii="Arial" w:hAnsi="Arial" w:cs="Arial"/>
          <w:sz w:val="24"/>
          <w:szCs w:val="24"/>
        </w:rPr>
        <w:t xml:space="preserve"> </w:t>
      </w:r>
      <w:r w:rsidR="00164358" w:rsidRPr="00B456D4">
        <w:rPr>
          <w:rFonts w:ascii="Arial" w:hAnsi="Arial" w:cs="Arial"/>
          <w:sz w:val="24"/>
          <w:szCs w:val="24"/>
        </w:rPr>
        <w:t xml:space="preserve">do tipo </w:t>
      </w:r>
      <w:r w:rsidR="00164358" w:rsidRPr="00B456D4">
        <w:rPr>
          <w:rFonts w:ascii="Arial" w:hAnsi="Arial" w:cs="Arial"/>
          <w:b/>
          <w:sz w:val="24"/>
          <w:szCs w:val="24"/>
        </w:rPr>
        <w:t>MAIOR LANCE OU OFERTA</w:t>
      </w:r>
      <w:r w:rsidR="00164358" w:rsidRPr="00B456D4">
        <w:rPr>
          <w:rFonts w:ascii="Arial" w:hAnsi="Arial" w:cs="Arial"/>
          <w:sz w:val="24"/>
          <w:szCs w:val="24"/>
        </w:rPr>
        <w:t xml:space="preserve"> </w:t>
      </w:r>
      <w:r w:rsidRPr="00B456D4">
        <w:rPr>
          <w:rFonts w:ascii="Arial" w:hAnsi="Arial" w:cs="Arial"/>
          <w:sz w:val="24"/>
          <w:szCs w:val="24"/>
        </w:rPr>
        <w:t xml:space="preserve">para </w:t>
      </w:r>
      <w:r w:rsidR="00164358" w:rsidRPr="000F7508">
        <w:rPr>
          <w:rFonts w:ascii="Arial" w:hAnsi="Arial" w:cs="Arial"/>
          <w:sz w:val="24"/>
          <w:szCs w:val="24"/>
        </w:rPr>
        <w:t>alienação d</w:t>
      </w:r>
      <w:r w:rsidR="00C67455" w:rsidRPr="000F7508">
        <w:rPr>
          <w:rFonts w:ascii="Arial" w:hAnsi="Arial" w:cs="Arial"/>
          <w:sz w:val="24"/>
          <w:szCs w:val="24"/>
        </w:rPr>
        <w:t>e</w:t>
      </w:r>
      <w:r w:rsidR="00164358" w:rsidRPr="000F7508">
        <w:rPr>
          <w:rFonts w:ascii="Arial" w:hAnsi="Arial" w:cs="Arial"/>
          <w:sz w:val="24"/>
          <w:szCs w:val="24"/>
        </w:rPr>
        <w:t xml:space="preserve"> imóve</w:t>
      </w:r>
      <w:r w:rsidR="002626AB" w:rsidRPr="000F7508">
        <w:rPr>
          <w:rFonts w:ascii="Arial" w:hAnsi="Arial" w:cs="Arial"/>
          <w:sz w:val="24"/>
          <w:szCs w:val="24"/>
        </w:rPr>
        <w:t>l (</w:t>
      </w:r>
      <w:proofErr w:type="spellStart"/>
      <w:r w:rsidR="002626AB" w:rsidRPr="000F7508">
        <w:rPr>
          <w:rFonts w:ascii="Arial" w:hAnsi="Arial" w:cs="Arial"/>
          <w:sz w:val="24"/>
          <w:szCs w:val="24"/>
        </w:rPr>
        <w:t>is</w:t>
      </w:r>
      <w:proofErr w:type="spellEnd"/>
      <w:r w:rsidR="002626AB" w:rsidRPr="000F7508">
        <w:rPr>
          <w:rFonts w:ascii="Arial" w:hAnsi="Arial" w:cs="Arial"/>
          <w:sz w:val="24"/>
          <w:szCs w:val="24"/>
        </w:rPr>
        <w:t>)</w:t>
      </w:r>
      <w:r w:rsidR="00164358" w:rsidRPr="000F7508">
        <w:rPr>
          <w:rFonts w:ascii="Arial" w:hAnsi="Arial" w:cs="Arial"/>
          <w:sz w:val="24"/>
          <w:szCs w:val="24"/>
        </w:rPr>
        <w:t>,</w:t>
      </w:r>
      <w:r w:rsidR="00164358" w:rsidRPr="00B456D4">
        <w:rPr>
          <w:rFonts w:ascii="Arial" w:hAnsi="Arial" w:cs="Arial"/>
          <w:sz w:val="24"/>
          <w:szCs w:val="24"/>
        </w:rPr>
        <w:t xml:space="preserve"> e será regida </w:t>
      </w:r>
      <w:r w:rsidR="004A6B4B">
        <w:rPr>
          <w:rFonts w:ascii="Arial" w:hAnsi="Arial" w:cs="Arial"/>
          <w:sz w:val="24"/>
          <w:szCs w:val="24"/>
        </w:rPr>
        <w:t xml:space="preserve">pela Lei nº </w:t>
      </w:r>
      <w:r w:rsidRPr="00B456D4">
        <w:rPr>
          <w:rFonts w:ascii="Arial" w:hAnsi="Arial" w:cs="Arial"/>
          <w:sz w:val="24"/>
          <w:szCs w:val="24"/>
        </w:rPr>
        <w:t xml:space="preserve">8.666, de 21/06/93 e suas alterações posteriores, </w:t>
      </w:r>
      <w:r w:rsidR="002D0641">
        <w:rPr>
          <w:rFonts w:ascii="Arial" w:hAnsi="Arial" w:cs="Arial"/>
          <w:sz w:val="24"/>
          <w:szCs w:val="24"/>
        </w:rPr>
        <w:t xml:space="preserve">e pela Lei Estadual nº 7.239/2019, </w:t>
      </w:r>
      <w:r w:rsidRPr="00B456D4">
        <w:rPr>
          <w:rFonts w:ascii="Arial" w:hAnsi="Arial" w:cs="Arial"/>
          <w:sz w:val="24"/>
          <w:szCs w:val="24"/>
        </w:rPr>
        <w:t>atendidas as limitações expressamente fixadas neste Edit</w:t>
      </w:r>
      <w:r w:rsidR="00390108" w:rsidRPr="00B456D4">
        <w:rPr>
          <w:rFonts w:ascii="Arial" w:hAnsi="Arial" w:cs="Arial"/>
          <w:sz w:val="24"/>
          <w:szCs w:val="24"/>
        </w:rPr>
        <w:t>al, e nos</w:t>
      </w:r>
      <w:r w:rsidRPr="00B456D4">
        <w:rPr>
          <w:rFonts w:ascii="Arial" w:hAnsi="Arial" w:cs="Arial"/>
          <w:sz w:val="24"/>
          <w:szCs w:val="24"/>
        </w:rPr>
        <w:t xml:space="preserve"> documentos que o completam.</w:t>
      </w:r>
    </w:p>
    <w:p w14:paraId="2E74AC4C" w14:textId="77777777" w:rsidR="00B456D4" w:rsidRPr="00B456D4" w:rsidRDefault="00B456D4" w:rsidP="00B456D4">
      <w:pPr>
        <w:spacing w:line="360" w:lineRule="auto"/>
        <w:jc w:val="both"/>
        <w:rPr>
          <w:rFonts w:ascii="Arial" w:hAnsi="Arial" w:cs="Arial"/>
          <w:sz w:val="24"/>
          <w:szCs w:val="24"/>
        </w:rPr>
      </w:pPr>
    </w:p>
    <w:p w14:paraId="4D02B840" w14:textId="77777777" w:rsidR="001E2572" w:rsidRPr="00B456D4" w:rsidRDefault="001E2572" w:rsidP="00B456D4">
      <w:pPr>
        <w:shd w:val="clear" w:color="auto" w:fill="EEECE1"/>
        <w:spacing w:line="360" w:lineRule="auto"/>
        <w:rPr>
          <w:rFonts w:ascii="Arial" w:hAnsi="Arial" w:cs="Arial"/>
          <w:color w:val="000000"/>
          <w:sz w:val="24"/>
          <w:szCs w:val="24"/>
        </w:rPr>
      </w:pPr>
      <w:r w:rsidRPr="00B456D4">
        <w:rPr>
          <w:rFonts w:ascii="Arial" w:hAnsi="Arial" w:cs="Arial"/>
          <w:b/>
          <w:bCs/>
          <w:sz w:val="24"/>
          <w:szCs w:val="24"/>
          <w:lang w:eastAsia="en-US"/>
        </w:rPr>
        <w:t>01. OBJETO DA LICITAÇÃO</w:t>
      </w:r>
    </w:p>
    <w:p w14:paraId="7C634484" w14:textId="77777777" w:rsidR="00303A29" w:rsidRPr="00FC21A6" w:rsidRDefault="002B47F2" w:rsidP="00B456D4">
      <w:pPr>
        <w:widowControl w:val="0"/>
        <w:spacing w:line="360" w:lineRule="auto"/>
        <w:jc w:val="both"/>
        <w:rPr>
          <w:rFonts w:ascii="Arial" w:hAnsi="Arial" w:cs="Arial"/>
          <w:sz w:val="24"/>
          <w:szCs w:val="24"/>
        </w:rPr>
      </w:pPr>
      <w:r w:rsidRPr="00FC21A6">
        <w:rPr>
          <w:rFonts w:ascii="Arial" w:hAnsi="Arial" w:cs="Arial"/>
          <w:sz w:val="24"/>
          <w:szCs w:val="24"/>
        </w:rPr>
        <w:t>1.</w:t>
      </w:r>
      <w:r w:rsidR="003B050E" w:rsidRPr="00FC21A6">
        <w:rPr>
          <w:rFonts w:ascii="Arial" w:hAnsi="Arial" w:cs="Arial"/>
          <w:sz w:val="24"/>
          <w:szCs w:val="24"/>
        </w:rPr>
        <w:t>1.</w:t>
      </w:r>
      <w:r w:rsidRPr="00FC21A6">
        <w:rPr>
          <w:rFonts w:ascii="Arial" w:hAnsi="Arial" w:cs="Arial"/>
          <w:sz w:val="24"/>
          <w:szCs w:val="24"/>
        </w:rPr>
        <w:t xml:space="preserve"> Constitui objeto do presente Edital </w:t>
      </w:r>
      <w:r w:rsidR="00A63DD7" w:rsidRPr="00FC21A6">
        <w:rPr>
          <w:rFonts w:ascii="Arial" w:hAnsi="Arial" w:cs="Arial"/>
          <w:sz w:val="24"/>
          <w:szCs w:val="24"/>
        </w:rPr>
        <w:t>a alienação do</w:t>
      </w:r>
      <w:r w:rsidR="00303A29" w:rsidRPr="00FC21A6">
        <w:rPr>
          <w:rFonts w:ascii="Arial" w:hAnsi="Arial" w:cs="Arial"/>
          <w:sz w:val="24"/>
          <w:szCs w:val="24"/>
        </w:rPr>
        <w:t xml:space="preserve"> (s) imóvel (</w:t>
      </w:r>
      <w:proofErr w:type="spellStart"/>
      <w:r w:rsidR="00303A29" w:rsidRPr="00FC21A6">
        <w:rPr>
          <w:rFonts w:ascii="Arial" w:hAnsi="Arial" w:cs="Arial"/>
          <w:sz w:val="24"/>
          <w:szCs w:val="24"/>
        </w:rPr>
        <w:t>is</w:t>
      </w:r>
      <w:proofErr w:type="spellEnd"/>
      <w:r w:rsidR="00303A29" w:rsidRPr="00FC21A6">
        <w:rPr>
          <w:rFonts w:ascii="Arial" w:hAnsi="Arial" w:cs="Arial"/>
          <w:sz w:val="24"/>
          <w:szCs w:val="24"/>
        </w:rPr>
        <w:t>) descrito (s) no subitem 1.1.1 e Anexo I deste Edital.</w:t>
      </w:r>
    </w:p>
    <w:p w14:paraId="074870EC" w14:textId="1B1C27BA" w:rsidR="00303A29" w:rsidRPr="00FC21A6" w:rsidRDefault="00303A29" w:rsidP="00303A29">
      <w:pPr>
        <w:spacing w:line="360" w:lineRule="auto"/>
        <w:ind w:left="567"/>
        <w:jc w:val="both"/>
        <w:rPr>
          <w:rFonts w:ascii="Arial" w:hAnsi="Arial" w:cs="Arial"/>
          <w:color w:val="FF0000"/>
          <w:sz w:val="24"/>
          <w:szCs w:val="24"/>
        </w:rPr>
      </w:pPr>
      <w:r w:rsidRPr="00FC21A6">
        <w:rPr>
          <w:rFonts w:ascii="Arial" w:hAnsi="Arial" w:cs="Arial"/>
          <w:color w:val="FF0000"/>
          <w:sz w:val="24"/>
          <w:szCs w:val="24"/>
        </w:rPr>
        <w:t xml:space="preserve">1.1.1. A licitação compõe-se de item único, conforme tabela abaixo, sagrando-se vencedor o licitante que </w:t>
      </w:r>
      <w:r w:rsidR="004305B5" w:rsidRPr="000F7508">
        <w:rPr>
          <w:rFonts w:ascii="Arial" w:hAnsi="Arial" w:cs="Arial"/>
          <w:color w:val="FF0000"/>
          <w:sz w:val="24"/>
          <w:szCs w:val="24"/>
        </w:rPr>
        <w:t>apresentar</w:t>
      </w:r>
      <w:r w:rsidRPr="000F7508">
        <w:rPr>
          <w:rFonts w:ascii="Arial" w:hAnsi="Arial" w:cs="Arial"/>
          <w:color w:val="FF0000"/>
          <w:sz w:val="24"/>
          <w:szCs w:val="24"/>
        </w:rPr>
        <w:t xml:space="preserve"> </w:t>
      </w:r>
      <w:r w:rsidR="00C67455" w:rsidRPr="000F7508">
        <w:rPr>
          <w:rFonts w:ascii="Arial" w:hAnsi="Arial" w:cs="Arial"/>
          <w:color w:val="FF0000"/>
          <w:sz w:val="24"/>
          <w:szCs w:val="24"/>
        </w:rPr>
        <w:t>maior lance ou oferta</w:t>
      </w:r>
      <w:r w:rsidRPr="000F7508">
        <w:rPr>
          <w:rFonts w:ascii="Arial" w:hAnsi="Arial" w:cs="Arial"/>
          <w:color w:val="FF0000"/>
          <w:sz w:val="24"/>
          <w:szCs w:val="24"/>
        </w:rPr>
        <w:t>.</w:t>
      </w:r>
    </w:p>
    <w:p w14:paraId="0120AFAE" w14:textId="77777777" w:rsidR="000F7BD7" w:rsidRPr="00FC21A6" w:rsidRDefault="000F7BD7" w:rsidP="00303A29">
      <w:pPr>
        <w:spacing w:line="360" w:lineRule="auto"/>
        <w:ind w:left="567"/>
        <w:jc w:val="both"/>
        <w:rPr>
          <w:rFonts w:ascii="Arial" w:hAnsi="Arial" w:cs="Arial"/>
          <w:color w:val="FF0000"/>
          <w:sz w:val="24"/>
          <w:szCs w:val="24"/>
        </w:rPr>
      </w:pPr>
    </w:p>
    <w:p w14:paraId="5E00648D" w14:textId="77777777" w:rsidR="00303A29" w:rsidRPr="00FC21A6" w:rsidRDefault="00303A29" w:rsidP="00303A29">
      <w:pPr>
        <w:widowControl w:val="0"/>
        <w:spacing w:line="360" w:lineRule="auto"/>
        <w:ind w:left="567"/>
        <w:jc w:val="both"/>
        <w:rPr>
          <w:rFonts w:ascii="Arial" w:hAnsi="Arial" w:cs="Arial"/>
          <w:b/>
          <w:color w:val="FF0000"/>
          <w:sz w:val="24"/>
          <w:szCs w:val="24"/>
          <w:u w:val="single"/>
        </w:rPr>
      </w:pPr>
      <w:r w:rsidRPr="00FC21A6">
        <w:rPr>
          <w:rFonts w:ascii="Arial" w:hAnsi="Arial" w:cs="Arial"/>
          <w:b/>
          <w:color w:val="FF0000"/>
          <w:sz w:val="24"/>
          <w:szCs w:val="24"/>
          <w:u w:val="single"/>
        </w:rPr>
        <w:t>OU</w:t>
      </w:r>
    </w:p>
    <w:p w14:paraId="501E53DC" w14:textId="77777777" w:rsidR="00303A29" w:rsidRPr="00FC21A6" w:rsidRDefault="00303A29" w:rsidP="00303A29">
      <w:pPr>
        <w:widowControl w:val="0"/>
        <w:spacing w:line="360" w:lineRule="auto"/>
        <w:ind w:left="567"/>
        <w:jc w:val="both"/>
        <w:rPr>
          <w:rFonts w:ascii="Arial" w:hAnsi="Arial" w:cs="Arial"/>
          <w:color w:val="FF0000"/>
          <w:sz w:val="24"/>
          <w:szCs w:val="24"/>
        </w:rPr>
      </w:pPr>
    </w:p>
    <w:p w14:paraId="3683EDAC" w14:textId="28F3EA80" w:rsidR="00303A29" w:rsidRPr="00C612B0" w:rsidRDefault="00303A29" w:rsidP="000F7BD7">
      <w:pPr>
        <w:spacing w:line="360" w:lineRule="auto"/>
        <w:ind w:left="567"/>
        <w:jc w:val="both"/>
        <w:rPr>
          <w:rFonts w:ascii="Arial" w:hAnsi="Arial" w:cs="Arial"/>
          <w:color w:val="00B0F0"/>
          <w:sz w:val="24"/>
          <w:szCs w:val="24"/>
        </w:rPr>
      </w:pPr>
      <w:r w:rsidRPr="00FC21A6">
        <w:rPr>
          <w:rFonts w:ascii="Arial" w:hAnsi="Arial" w:cs="Arial"/>
          <w:color w:val="FF0000"/>
          <w:sz w:val="24"/>
          <w:szCs w:val="24"/>
        </w:rPr>
        <w:t>1.1.1. A li</w:t>
      </w:r>
      <w:r w:rsidR="00B7056E">
        <w:rPr>
          <w:rFonts w:ascii="Arial" w:hAnsi="Arial" w:cs="Arial"/>
          <w:color w:val="FF0000"/>
          <w:sz w:val="24"/>
          <w:szCs w:val="24"/>
        </w:rPr>
        <w:t>citação será dividida em lotes</w:t>
      </w:r>
      <w:r w:rsidRPr="00FC21A6">
        <w:rPr>
          <w:rFonts w:ascii="Arial" w:hAnsi="Arial" w:cs="Arial"/>
          <w:color w:val="FF0000"/>
          <w:sz w:val="24"/>
          <w:szCs w:val="24"/>
        </w:rPr>
        <w:t>, conforme tabela abaixo, facultando-se ao licitante a participação em quantos lotes forem de seu interesse, sagrando-se vencedor o licitante qu</w:t>
      </w:r>
      <w:r w:rsidRPr="000F7508">
        <w:rPr>
          <w:rFonts w:ascii="Arial" w:hAnsi="Arial" w:cs="Arial"/>
          <w:color w:val="FF0000"/>
          <w:sz w:val="24"/>
          <w:szCs w:val="24"/>
        </w:rPr>
        <w:t xml:space="preserve">e </w:t>
      </w:r>
      <w:r w:rsidR="004305B5" w:rsidRPr="000F7508">
        <w:rPr>
          <w:rFonts w:ascii="Arial" w:hAnsi="Arial" w:cs="Arial"/>
          <w:color w:val="FF0000"/>
          <w:sz w:val="24"/>
          <w:szCs w:val="24"/>
        </w:rPr>
        <w:t>apresentar</w:t>
      </w:r>
      <w:r w:rsidRPr="000F7508">
        <w:rPr>
          <w:rFonts w:ascii="Arial" w:hAnsi="Arial" w:cs="Arial"/>
          <w:color w:val="FF0000"/>
          <w:sz w:val="24"/>
          <w:szCs w:val="24"/>
        </w:rPr>
        <w:t xml:space="preserve"> </w:t>
      </w:r>
      <w:r w:rsidR="00C67455" w:rsidRPr="000F7508">
        <w:rPr>
          <w:rFonts w:ascii="Arial" w:hAnsi="Arial" w:cs="Arial"/>
          <w:color w:val="FF0000"/>
          <w:sz w:val="24"/>
          <w:szCs w:val="24"/>
        </w:rPr>
        <w:t>maior lance ou oferta.</w:t>
      </w:r>
    </w:p>
    <w:p w14:paraId="7E41B5A6" w14:textId="77777777" w:rsidR="00303A29" w:rsidRDefault="00303A29" w:rsidP="00303A29">
      <w:pPr>
        <w:widowControl w:val="0"/>
        <w:spacing w:line="360" w:lineRule="auto"/>
        <w:ind w:left="567"/>
        <w:jc w:val="both"/>
        <w:rPr>
          <w:rFonts w:ascii="Arial" w:hAnsi="Arial" w:cs="Arial"/>
          <w:color w:val="FF0000"/>
          <w:sz w:val="24"/>
          <w:szCs w:val="24"/>
        </w:rPr>
      </w:pPr>
    </w:p>
    <w:p w14:paraId="39E29D29" w14:textId="48A139F9" w:rsidR="002B47F2" w:rsidRPr="000F7BD7" w:rsidRDefault="00303A29" w:rsidP="000F7BD7">
      <w:pPr>
        <w:widowControl w:val="0"/>
        <w:tabs>
          <w:tab w:val="left" w:pos="-1701"/>
        </w:tabs>
        <w:jc w:val="both"/>
        <w:rPr>
          <w:rFonts w:ascii="Arial" w:hAnsi="Arial" w:cs="Arial"/>
        </w:rPr>
      </w:pPr>
      <w:r w:rsidRPr="00FC21A6">
        <w:rPr>
          <w:rFonts w:ascii="Arial" w:hAnsi="Arial" w:cs="Arial"/>
          <w:b/>
          <w:iCs/>
          <w:highlight w:val="yellow"/>
        </w:rPr>
        <w:t xml:space="preserve">Nota Explicativa: </w:t>
      </w:r>
      <w:r w:rsidRPr="00FC21A6">
        <w:rPr>
          <w:rFonts w:ascii="Arial" w:hAnsi="Arial" w:cs="Arial"/>
          <w:iCs/>
          <w:highlight w:val="yellow"/>
        </w:rPr>
        <w:t>inserir tabela que contenha identificação do objeto e seus respectivos itens e preços, conforme o caso.</w:t>
      </w:r>
      <w:r w:rsidR="000F7BD7" w:rsidRPr="00FC21A6">
        <w:rPr>
          <w:rFonts w:ascii="Arial" w:hAnsi="Arial" w:cs="Arial"/>
          <w:iCs/>
          <w:highlight w:val="yellow"/>
        </w:rPr>
        <w:t xml:space="preserve"> A tabela deverá conter ainda </w:t>
      </w:r>
      <w:r w:rsidR="00DA072D" w:rsidRPr="00FC21A6">
        <w:rPr>
          <w:rFonts w:ascii="Arial" w:hAnsi="Arial" w:cs="Arial"/>
          <w:highlight w:val="yellow"/>
        </w:rPr>
        <w:t>descrição sucinta do</w:t>
      </w:r>
      <w:r w:rsidR="006D66C8">
        <w:rPr>
          <w:rFonts w:ascii="Arial" w:hAnsi="Arial" w:cs="Arial"/>
          <w:highlight w:val="yellow"/>
        </w:rPr>
        <w:t xml:space="preserve"> (s)</w:t>
      </w:r>
      <w:r w:rsidR="00DA072D" w:rsidRPr="00FC21A6">
        <w:rPr>
          <w:rFonts w:ascii="Arial" w:hAnsi="Arial" w:cs="Arial"/>
          <w:highlight w:val="yellow"/>
        </w:rPr>
        <w:t xml:space="preserve"> imóvel</w:t>
      </w:r>
      <w:r w:rsidR="006D66C8">
        <w:rPr>
          <w:rFonts w:ascii="Arial" w:hAnsi="Arial" w:cs="Arial"/>
          <w:highlight w:val="yellow"/>
        </w:rPr>
        <w:t xml:space="preserve"> (</w:t>
      </w:r>
      <w:proofErr w:type="spellStart"/>
      <w:r w:rsidR="006D66C8">
        <w:rPr>
          <w:rFonts w:ascii="Arial" w:hAnsi="Arial" w:cs="Arial"/>
          <w:highlight w:val="yellow"/>
        </w:rPr>
        <w:t>is</w:t>
      </w:r>
      <w:proofErr w:type="spellEnd"/>
      <w:r w:rsidR="006D66C8">
        <w:rPr>
          <w:rFonts w:ascii="Arial" w:hAnsi="Arial" w:cs="Arial"/>
          <w:highlight w:val="yellow"/>
        </w:rPr>
        <w:t>)</w:t>
      </w:r>
      <w:r w:rsidR="00F02DB6" w:rsidRPr="00FC21A6">
        <w:rPr>
          <w:rFonts w:ascii="Arial" w:hAnsi="Arial" w:cs="Arial"/>
          <w:highlight w:val="yellow"/>
        </w:rPr>
        <w:t xml:space="preserve">, </w:t>
      </w:r>
      <w:r w:rsidR="000F7BD7" w:rsidRPr="00FC21A6">
        <w:rPr>
          <w:rFonts w:ascii="Arial" w:hAnsi="Arial" w:cs="Arial"/>
          <w:highlight w:val="yellow"/>
        </w:rPr>
        <w:t>localização</w:t>
      </w:r>
      <w:r w:rsidR="00F02DB6" w:rsidRPr="00FC21A6">
        <w:rPr>
          <w:rFonts w:ascii="Arial" w:hAnsi="Arial" w:cs="Arial"/>
          <w:highlight w:val="yellow"/>
        </w:rPr>
        <w:t xml:space="preserve"> (</w:t>
      </w:r>
      <w:r w:rsidR="00DA072D" w:rsidRPr="00FC21A6">
        <w:rPr>
          <w:rFonts w:ascii="Arial" w:hAnsi="Arial" w:cs="Arial"/>
          <w:highlight w:val="yellow"/>
        </w:rPr>
        <w:t>se urbano, identificar por logradouro, número e complementos eventuais; se rural, a descrição completa deve conter a localização</w:t>
      </w:r>
      <w:r w:rsidR="00F02DB6" w:rsidRPr="00FC21A6">
        <w:rPr>
          <w:rFonts w:ascii="Arial" w:hAnsi="Arial" w:cs="Arial"/>
          <w:highlight w:val="yellow"/>
        </w:rPr>
        <w:t>)</w:t>
      </w:r>
      <w:r w:rsidR="000F7BD7" w:rsidRPr="00FC21A6">
        <w:rPr>
          <w:rFonts w:ascii="Arial" w:hAnsi="Arial" w:cs="Arial"/>
          <w:highlight w:val="yellow"/>
        </w:rPr>
        <w:t>, número de registro.</w:t>
      </w:r>
    </w:p>
    <w:p w14:paraId="45B41179" w14:textId="77777777" w:rsidR="00AD28C7" w:rsidRPr="00B456D4" w:rsidRDefault="00AD28C7" w:rsidP="00B456D4">
      <w:pPr>
        <w:widowControl w:val="0"/>
        <w:spacing w:line="360" w:lineRule="auto"/>
        <w:jc w:val="both"/>
        <w:rPr>
          <w:rFonts w:ascii="Arial" w:hAnsi="Arial" w:cs="Arial"/>
          <w:sz w:val="24"/>
          <w:szCs w:val="24"/>
        </w:rPr>
      </w:pPr>
    </w:p>
    <w:p w14:paraId="6EA868B3" w14:textId="77777777" w:rsidR="004A580C" w:rsidRPr="000F7508" w:rsidRDefault="00464137" w:rsidP="00B456D4">
      <w:pPr>
        <w:widowControl w:val="0"/>
        <w:tabs>
          <w:tab w:val="left" w:pos="-1701"/>
        </w:tabs>
        <w:spacing w:line="360" w:lineRule="auto"/>
        <w:jc w:val="both"/>
        <w:rPr>
          <w:rFonts w:ascii="Arial" w:hAnsi="Arial" w:cs="Arial"/>
          <w:color w:val="FF0000"/>
          <w:sz w:val="24"/>
          <w:szCs w:val="24"/>
        </w:rPr>
      </w:pPr>
      <w:r w:rsidRPr="000F7508">
        <w:rPr>
          <w:rFonts w:ascii="Arial" w:hAnsi="Arial" w:cs="Arial"/>
          <w:color w:val="FF0000"/>
          <w:sz w:val="24"/>
          <w:szCs w:val="24"/>
        </w:rPr>
        <w:t>1.2. O</w:t>
      </w:r>
      <w:r w:rsidR="00B7056E" w:rsidRPr="000F7508">
        <w:rPr>
          <w:rFonts w:ascii="Arial" w:hAnsi="Arial" w:cs="Arial"/>
          <w:color w:val="FF0000"/>
          <w:sz w:val="24"/>
          <w:szCs w:val="24"/>
        </w:rPr>
        <w:t>s</w:t>
      </w:r>
      <w:r w:rsidRPr="000F7508">
        <w:rPr>
          <w:rFonts w:ascii="Arial" w:hAnsi="Arial" w:cs="Arial"/>
          <w:color w:val="FF0000"/>
          <w:sz w:val="24"/>
          <w:szCs w:val="24"/>
        </w:rPr>
        <w:t xml:space="preserve"> imóve</w:t>
      </w:r>
      <w:r w:rsidR="00B7056E" w:rsidRPr="000F7508">
        <w:rPr>
          <w:rFonts w:ascii="Arial" w:hAnsi="Arial" w:cs="Arial"/>
          <w:color w:val="FF0000"/>
          <w:sz w:val="24"/>
          <w:szCs w:val="24"/>
        </w:rPr>
        <w:t xml:space="preserve">is </w:t>
      </w:r>
      <w:r w:rsidR="004A580C" w:rsidRPr="000F7508">
        <w:rPr>
          <w:rFonts w:ascii="Arial" w:hAnsi="Arial" w:cs="Arial"/>
          <w:color w:val="FF0000"/>
          <w:sz w:val="24"/>
          <w:szCs w:val="24"/>
        </w:rPr>
        <w:t>objeto desta licitação encontram-se nas situações abaixo delineadas:</w:t>
      </w:r>
    </w:p>
    <w:p w14:paraId="48C504F9" w14:textId="0BB42240" w:rsidR="004A580C" w:rsidRPr="000F7508" w:rsidRDefault="004A580C" w:rsidP="0082141D">
      <w:pPr>
        <w:widowControl w:val="0"/>
        <w:tabs>
          <w:tab w:val="left" w:pos="-1701"/>
        </w:tabs>
        <w:spacing w:line="360" w:lineRule="auto"/>
        <w:ind w:left="567"/>
        <w:jc w:val="both"/>
        <w:rPr>
          <w:rFonts w:ascii="Arial" w:hAnsi="Arial" w:cs="Arial"/>
          <w:color w:val="FF0000"/>
          <w:sz w:val="24"/>
          <w:szCs w:val="24"/>
        </w:rPr>
      </w:pPr>
      <w:r w:rsidRPr="000F7508">
        <w:rPr>
          <w:rFonts w:ascii="Arial" w:hAnsi="Arial" w:cs="Arial"/>
          <w:color w:val="FF0000"/>
          <w:sz w:val="24"/>
          <w:szCs w:val="24"/>
        </w:rPr>
        <w:t xml:space="preserve">a) Lote 01: </w:t>
      </w:r>
      <w:r w:rsidR="0082141D" w:rsidRPr="000F7508">
        <w:rPr>
          <w:rFonts w:ascii="Arial" w:hAnsi="Arial" w:cs="Arial"/>
          <w:color w:val="FF0000"/>
          <w:sz w:val="24"/>
          <w:szCs w:val="24"/>
        </w:rPr>
        <w:t xml:space="preserve">O imóvel </w:t>
      </w:r>
      <w:r w:rsidR="00464137" w:rsidRPr="000F7508">
        <w:rPr>
          <w:rFonts w:ascii="Arial" w:hAnsi="Arial" w:cs="Arial"/>
          <w:color w:val="FF0000"/>
          <w:sz w:val="24"/>
          <w:szCs w:val="24"/>
        </w:rPr>
        <w:t xml:space="preserve">encontra-se </w:t>
      </w:r>
      <w:r w:rsidR="00464137" w:rsidRPr="000F7508">
        <w:rPr>
          <w:rStyle w:val="PGE-Alteraesdestacadas"/>
          <w:b w:val="0"/>
          <w:color w:val="FF0000"/>
          <w:sz w:val="24"/>
          <w:szCs w:val="24"/>
          <w:u w:val="none"/>
        </w:rPr>
        <w:t>desocupado</w:t>
      </w:r>
      <w:r w:rsidR="00464137" w:rsidRPr="000F7508">
        <w:rPr>
          <w:rFonts w:ascii="Arial" w:hAnsi="Arial" w:cs="Arial"/>
          <w:color w:val="FF0000"/>
          <w:sz w:val="24"/>
          <w:szCs w:val="24"/>
        </w:rPr>
        <w:t xml:space="preserve"> e </w:t>
      </w:r>
      <w:r w:rsidR="00B00720" w:rsidRPr="000F7508">
        <w:rPr>
          <w:rFonts w:ascii="Arial" w:hAnsi="Arial" w:cs="Arial"/>
          <w:color w:val="FF0000"/>
          <w:sz w:val="24"/>
          <w:szCs w:val="24"/>
        </w:rPr>
        <w:t>livre e desembaraçado</w:t>
      </w:r>
      <w:r w:rsidRPr="000F7508">
        <w:rPr>
          <w:rFonts w:ascii="Arial" w:hAnsi="Arial" w:cs="Arial"/>
          <w:color w:val="FF0000"/>
          <w:sz w:val="24"/>
          <w:szCs w:val="24"/>
        </w:rPr>
        <w:t xml:space="preserve"> de quaisquer ônus reais, e será</w:t>
      </w:r>
      <w:r w:rsidR="00B00720" w:rsidRPr="000F7508">
        <w:rPr>
          <w:rFonts w:ascii="Arial" w:hAnsi="Arial" w:cs="Arial"/>
          <w:color w:val="FF0000"/>
          <w:sz w:val="24"/>
          <w:szCs w:val="24"/>
        </w:rPr>
        <w:t xml:space="preserve"> alienado no estado em que se encontra</w:t>
      </w:r>
      <w:r w:rsidRPr="000F7508">
        <w:rPr>
          <w:rFonts w:ascii="Arial" w:hAnsi="Arial" w:cs="Arial"/>
          <w:color w:val="FF0000"/>
          <w:sz w:val="24"/>
          <w:szCs w:val="24"/>
        </w:rPr>
        <w:t xml:space="preserve">; </w:t>
      </w:r>
      <w:r w:rsidRPr="000F7508">
        <w:rPr>
          <w:rFonts w:ascii="Arial" w:hAnsi="Arial" w:cs="Arial"/>
          <w:b/>
          <w:color w:val="FF0000"/>
          <w:sz w:val="24"/>
          <w:szCs w:val="24"/>
          <w:u w:val="single"/>
        </w:rPr>
        <w:t>OU</w:t>
      </w:r>
      <w:r w:rsidRPr="000F7508">
        <w:rPr>
          <w:rFonts w:ascii="Arial" w:hAnsi="Arial" w:cs="Arial"/>
          <w:b/>
          <w:color w:val="FF0000"/>
          <w:sz w:val="24"/>
          <w:szCs w:val="24"/>
        </w:rPr>
        <w:t xml:space="preserve"> </w:t>
      </w:r>
      <w:r w:rsidR="0082141D" w:rsidRPr="000F7508">
        <w:rPr>
          <w:rFonts w:ascii="Arial" w:hAnsi="Arial" w:cs="Arial"/>
          <w:color w:val="FF0000"/>
          <w:sz w:val="24"/>
          <w:szCs w:val="24"/>
        </w:rPr>
        <w:t>O imóvel</w:t>
      </w:r>
      <w:r w:rsidR="0082141D" w:rsidRPr="000F7508">
        <w:rPr>
          <w:rFonts w:ascii="Arial" w:hAnsi="Arial" w:cs="Arial"/>
          <w:b/>
          <w:color w:val="FF0000"/>
          <w:sz w:val="24"/>
          <w:szCs w:val="24"/>
        </w:rPr>
        <w:t xml:space="preserve"> </w:t>
      </w:r>
      <w:r w:rsidR="0082141D" w:rsidRPr="000F7508">
        <w:rPr>
          <w:rFonts w:ascii="Arial" w:hAnsi="Arial" w:cs="Arial"/>
          <w:color w:val="FF0000"/>
          <w:sz w:val="24"/>
          <w:szCs w:val="24"/>
        </w:rPr>
        <w:t>p</w:t>
      </w:r>
      <w:r w:rsidRPr="000F7508">
        <w:rPr>
          <w:rFonts w:ascii="Arial" w:hAnsi="Arial" w:cs="Arial"/>
          <w:color w:val="FF0000"/>
          <w:sz w:val="24"/>
          <w:szCs w:val="24"/>
        </w:rPr>
        <w:t>ossui os seguintes ônus reais pendentes de regularização: (</w:t>
      </w:r>
      <w:r w:rsidRPr="000F7508">
        <w:rPr>
          <w:rFonts w:ascii="Arial" w:hAnsi="Arial" w:cs="Arial"/>
          <w:b/>
          <w:color w:val="FF0000"/>
          <w:sz w:val="24"/>
          <w:szCs w:val="24"/>
        </w:rPr>
        <w:t>especificar eventuais pendências sobre o imóvel e o número do processo administrativo em que se encontram as respectivas certidões</w:t>
      </w:r>
      <w:r w:rsidRPr="000F7508">
        <w:rPr>
          <w:rFonts w:ascii="Arial" w:hAnsi="Arial" w:cs="Arial"/>
          <w:color w:val="FF0000"/>
          <w:sz w:val="24"/>
          <w:szCs w:val="24"/>
        </w:rPr>
        <w:t>).</w:t>
      </w:r>
    </w:p>
    <w:p w14:paraId="30A5CD67" w14:textId="77777777" w:rsidR="004A580C" w:rsidRPr="000F7508" w:rsidRDefault="004A580C" w:rsidP="00B7056E">
      <w:pPr>
        <w:widowControl w:val="0"/>
        <w:tabs>
          <w:tab w:val="left" w:pos="-1701"/>
        </w:tabs>
        <w:spacing w:line="360" w:lineRule="auto"/>
        <w:ind w:left="567"/>
        <w:jc w:val="both"/>
        <w:rPr>
          <w:rFonts w:ascii="Arial" w:hAnsi="Arial" w:cs="Arial"/>
          <w:color w:val="FF0000"/>
          <w:sz w:val="24"/>
          <w:szCs w:val="24"/>
        </w:rPr>
      </w:pPr>
    </w:p>
    <w:p w14:paraId="50EC900A" w14:textId="35382CE3" w:rsidR="00B7056E" w:rsidRPr="000F7508" w:rsidRDefault="0082141D" w:rsidP="00B7056E">
      <w:pPr>
        <w:widowControl w:val="0"/>
        <w:tabs>
          <w:tab w:val="left" w:pos="-1701"/>
        </w:tabs>
        <w:spacing w:line="360" w:lineRule="auto"/>
        <w:ind w:left="567"/>
        <w:jc w:val="both"/>
        <w:rPr>
          <w:rFonts w:ascii="Arial" w:hAnsi="Arial" w:cs="Arial"/>
          <w:color w:val="FF0000"/>
          <w:sz w:val="24"/>
          <w:szCs w:val="24"/>
        </w:rPr>
      </w:pPr>
      <w:r w:rsidRPr="000F7508">
        <w:rPr>
          <w:rFonts w:ascii="Arial" w:hAnsi="Arial" w:cs="Arial"/>
          <w:color w:val="FF0000"/>
          <w:sz w:val="24"/>
          <w:szCs w:val="24"/>
        </w:rPr>
        <w:t>b</w:t>
      </w:r>
      <w:r w:rsidR="00F840DC" w:rsidRPr="000F7508">
        <w:rPr>
          <w:rFonts w:ascii="Arial" w:hAnsi="Arial" w:cs="Arial"/>
          <w:color w:val="FF0000"/>
          <w:sz w:val="24"/>
          <w:szCs w:val="24"/>
        </w:rPr>
        <w:t>)</w:t>
      </w:r>
      <w:r w:rsidRPr="000F7508">
        <w:rPr>
          <w:rFonts w:ascii="Arial" w:hAnsi="Arial" w:cs="Arial"/>
          <w:color w:val="FF0000"/>
          <w:sz w:val="24"/>
          <w:szCs w:val="24"/>
        </w:rPr>
        <w:t xml:space="preserve"> Lote 02: (...)</w:t>
      </w:r>
    </w:p>
    <w:p w14:paraId="4A98A14D" w14:textId="77777777" w:rsidR="00B00720" w:rsidRPr="00B7056E" w:rsidRDefault="00B00720" w:rsidP="00B456D4">
      <w:pPr>
        <w:widowControl w:val="0"/>
        <w:tabs>
          <w:tab w:val="left" w:pos="-1701"/>
        </w:tabs>
        <w:spacing w:line="360" w:lineRule="auto"/>
        <w:jc w:val="both"/>
        <w:rPr>
          <w:rFonts w:ascii="Arial" w:hAnsi="Arial" w:cs="Arial"/>
          <w:sz w:val="24"/>
          <w:szCs w:val="24"/>
          <w:highlight w:val="yellow"/>
        </w:rPr>
      </w:pPr>
    </w:p>
    <w:p w14:paraId="2DB8C47B" w14:textId="4EA92F84" w:rsidR="00B7056E" w:rsidRPr="00B7056E" w:rsidRDefault="00B7056E" w:rsidP="00B7056E">
      <w:pPr>
        <w:widowControl w:val="0"/>
        <w:tabs>
          <w:tab w:val="left" w:pos="-1701"/>
        </w:tabs>
        <w:jc w:val="both"/>
        <w:rPr>
          <w:rFonts w:ascii="Arial" w:hAnsi="Arial" w:cs="Arial"/>
          <w:iCs/>
        </w:rPr>
      </w:pPr>
      <w:r w:rsidRPr="00B7056E">
        <w:rPr>
          <w:rFonts w:ascii="Arial" w:hAnsi="Arial" w:cs="Arial"/>
          <w:b/>
          <w:iCs/>
          <w:highlight w:val="yellow"/>
        </w:rPr>
        <w:t xml:space="preserve">Nota </w:t>
      </w:r>
      <w:r w:rsidRPr="000F7508">
        <w:rPr>
          <w:rFonts w:ascii="Arial" w:hAnsi="Arial" w:cs="Arial"/>
          <w:b/>
          <w:iCs/>
          <w:highlight w:val="yellow"/>
        </w:rPr>
        <w:t xml:space="preserve">Explicativa: </w:t>
      </w:r>
      <w:r w:rsidR="0082141D" w:rsidRPr="000F7508">
        <w:rPr>
          <w:rFonts w:ascii="Arial" w:hAnsi="Arial" w:cs="Arial"/>
          <w:iCs/>
          <w:highlight w:val="yellow"/>
        </w:rPr>
        <w:t xml:space="preserve">especificar a situação de cada imóvel indicando se existem ou não pendências a </w:t>
      </w:r>
      <w:r w:rsidR="0082141D" w:rsidRPr="000F7508">
        <w:rPr>
          <w:rFonts w:ascii="Arial" w:hAnsi="Arial" w:cs="Arial"/>
          <w:iCs/>
          <w:highlight w:val="yellow"/>
        </w:rPr>
        <w:lastRenderedPageBreak/>
        <w:t>serem regularizadas.</w:t>
      </w:r>
    </w:p>
    <w:p w14:paraId="113D9A6B" w14:textId="77777777" w:rsidR="00B7056E" w:rsidRDefault="00B7056E" w:rsidP="00B456D4">
      <w:pPr>
        <w:widowControl w:val="0"/>
        <w:tabs>
          <w:tab w:val="left" w:pos="-1701"/>
        </w:tabs>
        <w:spacing w:line="360" w:lineRule="auto"/>
        <w:jc w:val="both"/>
        <w:rPr>
          <w:rFonts w:ascii="Arial" w:hAnsi="Arial" w:cs="Arial"/>
          <w:sz w:val="24"/>
          <w:szCs w:val="24"/>
        </w:rPr>
      </w:pPr>
    </w:p>
    <w:p w14:paraId="7272F177" w14:textId="5993CFFC" w:rsidR="00B00720" w:rsidRPr="00AD28C7" w:rsidRDefault="00F840DC" w:rsidP="00F840DC">
      <w:pPr>
        <w:widowControl w:val="0"/>
        <w:tabs>
          <w:tab w:val="left" w:pos="-1701"/>
        </w:tabs>
        <w:spacing w:line="360" w:lineRule="auto"/>
        <w:ind w:left="567"/>
        <w:jc w:val="both"/>
        <w:rPr>
          <w:rFonts w:ascii="Arial" w:hAnsi="Arial" w:cs="Arial"/>
          <w:color w:val="FF0000"/>
          <w:sz w:val="24"/>
          <w:szCs w:val="24"/>
        </w:rPr>
      </w:pPr>
      <w:r>
        <w:rPr>
          <w:rFonts w:ascii="Arial" w:hAnsi="Arial" w:cs="Arial"/>
          <w:color w:val="FF0000"/>
          <w:sz w:val="24"/>
          <w:szCs w:val="24"/>
        </w:rPr>
        <w:t>1.</w:t>
      </w:r>
      <w:r w:rsidR="0082141D">
        <w:rPr>
          <w:rFonts w:ascii="Arial" w:hAnsi="Arial" w:cs="Arial"/>
          <w:color w:val="FF0000"/>
          <w:sz w:val="24"/>
          <w:szCs w:val="24"/>
        </w:rPr>
        <w:t>2</w:t>
      </w:r>
      <w:r w:rsidR="00B00720" w:rsidRPr="00AD28C7">
        <w:rPr>
          <w:rFonts w:ascii="Arial" w:hAnsi="Arial" w:cs="Arial"/>
          <w:color w:val="FF0000"/>
          <w:sz w:val="24"/>
          <w:szCs w:val="24"/>
        </w:rPr>
        <w:t xml:space="preserve">.1. As providências judiciais e/ou extrajudiciais que se façam necessárias para a imissão do adquirente na posse, bem como quaisquer regularizações, especialmente registros e levantamento de eventuais ônus que recaiam sobre o imóvel, </w:t>
      </w:r>
      <w:r w:rsidR="00B00720" w:rsidRPr="00E203FB">
        <w:rPr>
          <w:rFonts w:ascii="Arial" w:hAnsi="Arial" w:cs="Arial"/>
          <w:b/>
          <w:color w:val="FF0000"/>
          <w:sz w:val="24"/>
          <w:szCs w:val="24"/>
        </w:rPr>
        <w:t xml:space="preserve">ficarão sob a responsabilidade exclusiva </w:t>
      </w:r>
      <w:r w:rsidR="00C336EF" w:rsidRPr="00E203FB">
        <w:rPr>
          <w:rFonts w:ascii="Arial" w:hAnsi="Arial" w:cs="Arial"/>
          <w:b/>
          <w:color w:val="FF0000"/>
          <w:sz w:val="24"/>
          <w:szCs w:val="24"/>
        </w:rPr>
        <w:t>da Contratante</w:t>
      </w:r>
      <w:r w:rsidR="00B00720" w:rsidRPr="00E203FB">
        <w:rPr>
          <w:rFonts w:ascii="Arial" w:hAnsi="Arial" w:cs="Arial"/>
          <w:b/>
          <w:color w:val="FF0000"/>
          <w:sz w:val="24"/>
          <w:szCs w:val="24"/>
        </w:rPr>
        <w:t>.</w:t>
      </w:r>
    </w:p>
    <w:p w14:paraId="3EA6443D" w14:textId="77777777" w:rsidR="00C336EF" w:rsidRPr="00AD28C7" w:rsidRDefault="00C336EF" w:rsidP="00F840DC">
      <w:pPr>
        <w:widowControl w:val="0"/>
        <w:tabs>
          <w:tab w:val="left" w:pos="-1701"/>
        </w:tabs>
        <w:spacing w:line="360" w:lineRule="auto"/>
        <w:ind w:left="567"/>
        <w:jc w:val="both"/>
        <w:rPr>
          <w:rFonts w:ascii="Arial" w:hAnsi="Arial" w:cs="Arial"/>
          <w:color w:val="FF0000"/>
          <w:sz w:val="24"/>
          <w:szCs w:val="24"/>
        </w:rPr>
      </w:pPr>
    </w:p>
    <w:p w14:paraId="0B94A21E" w14:textId="77777777" w:rsidR="00C336EF" w:rsidRPr="00AD28C7" w:rsidRDefault="00C336EF" w:rsidP="00F840DC">
      <w:pPr>
        <w:widowControl w:val="0"/>
        <w:tabs>
          <w:tab w:val="left" w:pos="-1701"/>
        </w:tabs>
        <w:spacing w:line="360" w:lineRule="auto"/>
        <w:ind w:left="567"/>
        <w:jc w:val="both"/>
        <w:rPr>
          <w:rFonts w:ascii="Arial" w:hAnsi="Arial" w:cs="Arial"/>
          <w:b/>
          <w:color w:val="FF0000"/>
          <w:sz w:val="24"/>
          <w:szCs w:val="24"/>
          <w:u w:val="single"/>
        </w:rPr>
      </w:pPr>
      <w:r w:rsidRPr="00AD28C7">
        <w:rPr>
          <w:rFonts w:ascii="Arial" w:hAnsi="Arial" w:cs="Arial"/>
          <w:b/>
          <w:color w:val="FF0000"/>
          <w:sz w:val="24"/>
          <w:szCs w:val="24"/>
          <w:u w:val="single"/>
        </w:rPr>
        <w:t xml:space="preserve">OU </w:t>
      </w:r>
    </w:p>
    <w:p w14:paraId="601C1716" w14:textId="77777777" w:rsidR="00C336EF" w:rsidRPr="00AD28C7" w:rsidRDefault="00C336EF" w:rsidP="00F840DC">
      <w:pPr>
        <w:widowControl w:val="0"/>
        <w:tabs>
          <w:tab w:val="left" w:pos="-1701"/>
        </w:tabs>
        <w:spacing w:line="360" w:lineRule="auto"/>
        <w:ind w:left="567"/>
        <w:jc w:val="both"/>
        <w:rPr>
          <w:rFonts w:ascii="Arial" w:hAnsi="Arial" w:cs="Arial"/>
          <w:color w:val="FF0000"/>
          <w:sz w:val="24"/>
          <w:szCs w:val="24"/>
        </w:rPr>
      </w:pPr>
    </w:p>
    <w:p w14:paraId="30AE9E0E" w14:textId="64BEA25E" w:rsidR="00C336EF" w:rsidRDefault="00C336EF" w:rsidP="00F840DC">
      <w:pPr>
        <w:widowControl w:val="0"/>
        <w:tabs>
          <w:tab w:val="left" w:pos="-1701"/>
        </w:tabs>
        <w:spacing w:line="360" w:lineRule="auto"/>
        <w:ind w:left="567"/>
        <w:jc w:val="both"/>
        <w:rPr>
          <w:rFonts w:ascii="Arial" w:hAnsi="Arial" w:cs="Arial"/>
          <w:b/>
          <w:color w:val="FF0000"/>
          <w:sz w:val="24"/>
          <w:szCs w:val="24"/>
        </w:rPr>
      </w:pPr>
      <w:r w:rsidRPr="00AD28C7">
        <w:rPr>
          <w:rFonts w:ascii="Arial" w:hAnsi="Arial" w:cs="Arial"/>
          <w:color w:val="FF0000"/>
          <w:sz w:val="24"/>
          <w:szCs w:val="24"/>
        </w:rPr>
        <w:t>1.</w:t>
      </w:r>
      <w:r w:rsidR="0082141D">
        <w:rPr>
          <w:rFonts w:ascii="Arial" w:hAnsi="Arial" w:cs="Arial"/>
          <w:color w:val="FF0000"/>
          <w:sz w:val="24"/>
          <w:szCs w:val="24"/>
        </w:rPr>
        <w:t>2</w:t>
      </w:r>
      <w:r w:rsidRPr="00AD28C7">
        <w:rPr>
          <w:rFonts w:ascii="Arial" w:hAnsi="Arial" w:cs="Arial"/>
          <w:color w:val="FF0000"/>
          <w:sz w:val="24"/>
          <w:szCs w:val="24"/>
        </w:rPr>
        <w:t xml:space="preserve">.1. Conforme art.6º, § 1º, da Lei Estadual nº 7.239/2019, </w:t>
      </w:r>
      <w:r w:rsidR="00AD28C7" w:rsidRPr="00AD28C7">
        <w:rPr>
          <w:rFonts w:ascii="Arial" w:hAnsi="Arial" w:cs="Arial"/>
          <w:color w:val="FF0000"/>
          <w:sz w:val="24"/>
          <w:szCs w:val="24"/>
        </w:rPr>
        <w:t>a</w:t>
      </w:r>
      <w:r w:rsidRPr="00AD28C7">
        <w:rPr>
          <w:rFonts w:ascii="Arial" w:hAnsi="Arial" w:cs="Arial"/>
          <w:color w:val="FF0000"/>
          <w:sz w:val="24"/>
          <w:szCs w:val="24"/>
        </w:rPr>
        <w:t xml:space="preserve">s providências judiciais e/ou extrajudiciais que se façam necessárias para a imissão do adquirente na posse, bem como quaisquer regularizações, especialmente registros e levantamento de eventuais ônus que recaiam sobre o imóvel, </w:t>
      </w:r>
      <w:r w:rsidRPr="00E203FB">
        <w:rPr>
          <w:rFonts w:ascii="Arial" w:hAnsi="Arial" w:cs="Arial"/>
          <w:b/>
          <w:color w:val="FF0000"/>
          <w:sz w:val="24"/>
          <w:szCs w:val="24"/>
        </w:rPr>
        <w:t>ficarão sob a responsabilidade exclusiva do adquirente.</w:t>
      </w:r>
    </w:p>
    <w:p w14:paraId="35F24A9D" w14:textId="77777777" w:rsidR="00E203FB" w:rsidRPr="00E203FB" w:rsidRDefault="00E203FB" w:rsidP="00F840DC">
      <w:pPr>
        <w:widowControl w:val="0"/>
        <w:tabs>
          <w:tab w:val="left" w:pos="-1701"/>
        </w:tabs>
        <w:spacing w:line="360" w:lineRule="auto"/>
        <w:ind w:left="567"/>
        <w:jc w:val="both"/>
        <w:rPr>
          <w:rFonts w:ascii="Arial" w:hAnsi="Arial" w:cs="Arial"/>
          <w:b/>
          <w:color w:val="FF0000"/>
          <w:sz w:val="24"/>
          <w:szCs w:val="24"/>
        </w:rPr>
      </w:pPr>
    </w:p>
    <w:p w14:paraId="2B254679" w14:textId="2DEFA4B5" w:rsidR="00B00720" w:rsidRDefault="00B00720" w:rsidP="00F840DC">
      <w:pPr>
        <w:widowControl w:val="0"/>
        <w:tabs>
          <w:tab w:val="left" w:pos="-1701"/>
        </w:tabs>
        <w:spacing w:line="360" w:lineRule="auto"/>
        <w:ind w:left="567"/>
        <w:jc w:val="both"/>
        <w:rPr>
          <w:rFonts w:ascii="Arial" w:hAnsi="Arial" w:cs="Arial"/>
          <w:sz w:val="24"/>
          <w:szCs w:val="24"/>
        </w:rPr>
      </w:pPr>
      <w:r w:rsidRPr="00AD28C7">
        <w:rPr>
          <w:rFonts w:ascii="Arial" w:hAnsi="Arial" w:cs="Arial"/>
          <w:color w:val="FF0000"/>
          <w:sz w:val="24"/>
          <w:szCs w:val="24"/>
        </w:rPr>
        <w:t>1.</w:t>
      </w:r>
      <w:r w:rsidR="0082141D">
        <w:rPr>
          <w:rFonts w:ascii="Arial" w:hAnsi="Arial" w:cs="Arial"/>
          <w:color w:val="FF0000"/>
          <w:sz w:val="24"/>
          <w:szCs w:val="24"/>
        </w:rPr>
        <w:t>2</w:t>
      </w:r>
      <w:r w:rsidRPr="00AD28C7">
        <w:rPr>
          <w:rFonts w:ascii="Arial" w:hAnsi="Arial" w:cs="Arial"/>
          <w:color w:val="FF0000"/>
          <w:sz w:val="24"/>
          <w:szCs w:val="24"/>
        </w:rPr>
        <w:t>.</w:t>
      </w:r>
      <w:r w:rsidR="00AD28C7" w:rsidRPr="00AD28C7">
        <w:rPr>
          <w:rFonts w:ascii="Arial" w:hAnsi="Arial" w:cs="Arial"/>
          <w:color w:val="FF0000"/>
          <w:sz w:val="24"/>
          <w:szCs w:val="24"/>
        </w:rPr>
        <w:t>2</w:t>
      </w:r>
      <w:r w:rsidR="00C336EF" w:rsidRPr="00AD28C7">
        <w:rPr>
          <w:rFonts w:ascii="Arial" w:hAnsi="Arial" w:cs="Arial"/>
          <w:color w:val="FF0000"/>
          <w:sz w:val="24"/>
          <w:szCs w:val="24"/>
        </w:rPr>
        <w:t>.</w:t>
      </w:r>
      <w:r w:rsidRPr="00AD28C7">
        <w:rPr>
          <w:rFonts w:ascii="Arial" w:hAnsi="Arial" w:cs="Arial"/>
          <w:color w:val="FF0000"/>
          <w:sz w:val="24"/>
          <w:szCs w:val="24"/>
        </w:rPr>
        <w:t xml:space="preserve"> Conforme art.6º, § 2º, da Lei Estadual nº 7.239/2019, </w:t>
      </w:r>
      <w:r w:rsidR="00C336EF" w:rsidRPr="00AD28C7">
        <w:rPr>
          <w:rFonts w:ascii="Arial" w:hAnsi="Arial" w:cs="Arial"/>
          <w:color w:val="FF0000"/>
          <w:sz w:val="24"/>
          <w:szCs w:val="24"/>
        </w:rPr>
        <w:t xml:space="preserve">caso a regularização seja atribuída ao adquirente, </w:t>
      </w:r>
      <w:r w:rsidRPr="00AD28C7">
        <w:rPr>
          <w:rFonts w:ascii="Arial" w:hAnsi="Arial" w:cs="Arial"/>
          <w:color w:val="FF0000"/>
          <w:sz w:val="24"/>
          <w:szCs w:val="24"/>
        </w:rPr>
        <w:t xml:space="preserve">os custos </w:t>
      </w:r>
      <w:r w:rsidR="00C336EF" w:rsidRPr="00AD28C7">
        <w:rPr>
          <w:rFonts w:ascii="Arial" w:hAnsi="Arial" w:cs="Arial"/>
          <w:color w:val="FF0000"/>
          <w:sz w:val="24"/>
          <w:szCs w:val="24"/>
        </w:rPr>
        <w:t xml:space="preserve">de tais </w:t>
      </w:r>
      <w:r w:rsidRPr="00AD28C7">
        <w:rPr>
          <w:rFonts w:ascii="Arial" w:hAnsi="Arial" w:cs="Arial"/>
          <w:color w:val="FF0000"/>
          <w:sz w:val="24"/>
          <w:szCs w:val="24"/>
        </w:rPr>
        <w:t>providências poderão ser abatidos do preço da alienação, desde que não ultrapassem o limite de 2% (dois por cento) do valor da avaliação do imóvel</w:t>
      </w:r>
      <w:r w:rsidRPr="00AD28C7">
        <w:rPr>
          <w:rFonts w:ascii="Arial" w:hAnsi="Arial" w:cs="Arial"/>
          <w:sz w:val="24"/>
          <w:szCs w:val="24"/>
        </w:rPr>
        <w:t>.</w:t>
      </w:r>
    </w:p>
    <w:p w14:paraId="500D56D7" w14:textId="77777777" w:rsidR="00AD28C7" w:rsidRPr="00C336EF" w:rsidRDefault="00AD28C7" w:rsidP="00B00720">
      <w:pPr>
        <w:widowControl w:val="0"/>
        <w:tabs>
          <w:tab w:val="left" w:pos="-1701"/>
        </w:tabs>
        <w:spacing w:line="360" w:lineRule="auto"/>
        <w:ind w:left="567"/>
        <w:jc w:val="both"/>
        <w:rPr>
          <w:rFonts w:ascii="Arial" w:hAnsi="Arial" w:cs="Arial"/>
          <w:sz w:val="24"/>
          <w:szCs w:val="24"/>
        </w:rPr>
      </w:pPr>
    </w:p>
    <w:p w14:paraId="2AC94981" w14:textId="47F076AF" w:rsidR="00AD28C7" w:rsidRPr="00C53E45" w:rsidRDefault="00AD28C7" w:rsidP="00AD28C7">
      <w:pPr>
        <w:pStyle w:val="Textosemformatao"/>
        <w:widowControl w:val="0"/>
        <w:jc w:val="both"/>
        <w:rPr>
          <w:rFonts w:ascii="Arial" w:hAnsi="Arial" w:cs="Arial"/>
        </w:rPr>
      </w:pPr>
      <w:r w:rsidRPr="00B06085">
        <w:rPr>
          <w:rFonts w:ascii="Arial" w:hAnsi="Arial" w:cs="Arial"/>
          <w:b/>
          <w:iCs/>
          <w:color w:val="000000"/>
          <w:highlight w:val="yellow"/>
        </w:rPr>
        <w:t>Nota Explicativa:</w:t>
      </w:r>
      <w:r w:rsidR="0082141D">
        <w:rPr>
          <w:rFonts w:ascii="Arial" w:hAnsi="Arial" w:cs="Arial"/>
          <w:highlight w:val="yellow"/>
        </w:rPr>
        <w:t xml:space="preserve"> </w:t>
      </w:r>
      <w:r w:rsidR="00E203FB">
        <w:rPr>
          <w:rFonts w:ascii="Arial" w:hAnsi="Arial" w:cs="Arial"/>
          <w:highlight w:val="yellow"/>
        </w:rPr>
        <w:t xml:space="preserve">Caso existam pendências sobre o imóvel, a redação do subitem 1.2.1 será definida de acordo com a opção de atribuir </w:t>
      </w:r>
      <w:r w:rsidR="00E203FB" w:rsidRPr="0082141D">
        <w:rPr>
          <w:rFonts w:ascii="Arial" w:hAnsi="Arial" w:cs="Arial"/>
          <w:highlight w:val="yellow"/>
        </w:rPr>
        <w:t>responsabilidade pela regularização à Contratante ou ao adquirente.</w:t>
      </w:r>
      <w:r w:rsidR="0082141D" w:rsidRPr="0082141D">
        <w:rPr>
          <w:rFonts w:ascii="Arial" w:hAnsi="Arial" w:cs="Arial"/>
          <w:highlight w:val="yellow"/>
        </w:rPr>
        <w:t xml:space="preserve"> </w:t>
      </w:r>
      <w:r w:rsidR="0082141D" w:rsidRPr="000F7508">
        <w:rPr>
          <w:rFonts w:ascii="Arial" w:hAnsi="Arial" w:cs="Arial"/>
          <w:highlight w:val="yellow"/>
        </w:rPr>
        <w:t>Caso nenhum imóvel possua pendências, tal item deverá ser excluído.</w:t>
      </w:r>
      <w:r w:rsidR="0082141D">
        <w:rPr>
          <w:rFonts w:ascii="Arial" w:hAnsi="Arial" w:cs="Arial"/>
        </w:rPr>
        <w:t xml:space="preserve"> </w:t>
      </w:r>
    </w:p>
    <w:p w14:paraId="071593B6" w14:textId="77777777" w:rsidR="002F7139" w:rsidRPr="00B456D4" w:rsidRDefault="002F7139" w:rsidP="00B456D4">
      <w:pPr>
        <w:widowControl w:val="0"/>
        <w:tabs>
          <w:tab w:val="left" w:pos="-1701"/>
        </w:tabs>
        <w:spacing w:line="360" w:lineRule="auto"/>
        <w:jc w:val="both"/>
        <w:rPr>
          <w:rFonts w:ascii="Arial" w:hAnsi="Arial" w:cs="Arial"/>
          <w:sz w:val="24"/>
          <w:szCs w:val="24"/>
        </w:rPr>
      </w:pPr>
    </w:p>
    <w:p w14:paraId="61D06948" w14:textId="77777777" w:rsidR="00464137" w:rsidRDefault="00464137" w:rsidP="002F7139">
      <w:pPr>
        <w:autoSpaceDE w:val="0"/>
        <w:spacing w:line="360" w:lineRule="auto"/>
        <w:jc w:val="both"/>
        <w:rPr>
          <w:rFonts w:ascii="Arial" w:hAnsi="Arial" w:cs="Arial"/>
          <w:sz w:val="24"/>
          <w:szCs w:val="24"/>
        </w:rPr>
      </w:pPr>
      <w:r w:rsidRPr="00B456D4">
        <w:rPr>
          <w:rFonts w:ascii="Arial" w:hAnsi="Arial" w:cs="Arial"/>
          <w:sz w:val="24"/>
          <w:szCs w:val="24"/>
        </w:rPr>
        <w:t>1.</w:t>
      </w:r>
      <w:r w:rsidR="002F7139">
        <w:rPr>
          <w:rFonts w:ascii="Arial" w:hAnsi="Arial" w:cs="Arial"/>
          <w:sz w:val="24"/>
          <w:szCs w:val="24"/>
        </w:rPr>
        <w:t>3</w:t>
      </w:r>
      <w:r w:rsidRPr="00B456D4">
        <w:rPr>
          <w:rFonts w:ascii="Arial" w:hAnsi="Arial" w:cs="Arial"/>
          <w:sz w:val="24"/>
          <w:szCs w:val="24"/>
        </w:rPr>
        <w:t xml:space="preserve">. </w:t>
      </w:r>
      <w:r w:rsidR="002F7139">
        <w:rPr>
          <w:rFonts w:ascii="Arial" w:hAnsi="Arial" w:cs="Arial"/>
          <w:sz w:val="24"/>
          <w:szCs w:val="24"/>
        </w:rPr>
        <w:t xml:space="preserve">A venda será feita </w:t>
      </w:r>
      <w:r w:rsidR="002F7139">
        <w:rPr>
          <w:rFonts w:ascii="Arial" w:hAnsi="Arial" w:cs="Arial"/>
          <w:i/>
          <w:sz w:val="24"/>
          <w:szCs w:val="24"/>
        </w:rPr>
        <w:t xml:space="preserve">ad corpus, </w:t>
      </w:r>
      <w:r w:rsidR="002F7139">
        <w:rPr>
          <w:rFonts w:ascii="Arial" w:hAnsi="Arial" w:cs="Arial"/>
          <w:sz w:val="24"/>
          <w:szCs w:val="24"/>
        </w:rPr>
        <w:t xml:space="preserve">caracterizando as </w:t>
      </w:r>
      <w:r w:rsidRPr="00B456D4">
        <w:rPr>
          <w:rFonts w:ascii="Arial" w:hAnsi="Arial" w:cs="Arial"/>
          <w:sz w:val="24"/>
          <w:szCs w:val="24"/>
        </w:rPr>
        <w:t>refe</w:t>
      </w:r>
      <w:r w:rsidR="003C09E5">
        <w:rPr>
          <w:rFonts w:ascii="Arial" w:hAnsi="Arial" w:cs="Arial"/>
          <w:sz w:val="24"/>
          <w:szCs w:val="24"/>
        </w:rPr>
        <w:t xml:space="preserve">rências às dimensões do imóvel </w:t>
      </w:r>
      <w:r w:rsidRPr="00B456D4">
        <w:rPr>
          <w:rFonts w:ascii="Arial" w:hAnsi="Arial" w:cs="Arial"/>
          <w:sz w:val="24"/>
          <w:szCs w:val="24"/>
        </w:rPr>
        <w:t xml:space="preserve">como meramente enunciativas. As diferenças de medidas, áreas e confrontações que porventura venham a ser encontradas no imóvel não acarretarão nenhum ônus ou responsabilidade para </w:t>
      </w:r>
      <w:r w:rsidR="003C09E5">
        <w:rPr>
          <w:rFonts w:ascii="Arial" w:hAnsi="Arial" w:cs="Arial"/>
          <w:sz w:val="24"/>
          <w:szCs w:val="24"/>
        </w:rPr>
        <w:t>a Contratante</w:t>
      </w:r>
      <w:r w:rsidR="00B06480" w:rsidRPr="00B456D4">
        <w:rPr>
          <w:rFonts w:ascii="Arial" w:hAnsi="Arial" w:cs="Arial"/>
          <w:b/>
          <w:color w:val="FF0000"/>
          <w:sz w:val="24"/>
          <w:szCs w:val="24"/>
        </w:rPr>
        <w:t xml:space="preserve"> </w:t>
      </w:r>
      <w:r w:rsidR="00B06480" w:rsidRPr="00B456D4">
        <w:rPr>
          <w:rFonts w:ascii="Arial" w:hAnsi="Arial" w:cs="Arial"/>
          <w:sz w:val="24"/>
          <w:szCs w:val="24"/>
        </w:rPr>
        <w:t>e</w:t>
      </w:r>
      <w:r w:rsidRPr="00B456D4">
        <w:rPr>
          <w:rFonts w:ascii="Arial" w:hAnsi="Arial" w:cs="Arial"/>
          <w:sz w:val="24"/>
          <w:szCs w:val="24"/>
        </w:rPr>
        <w:t xml:space="preserve"> não ensejarão a devolução de parte do preço, nem tampouco a complementação da área descrita.</w:t>
      </w:r>
    </w:p>
    <w:p w14:paraId="1363E9E4" w14:textId="77777777" w:rsidR="00917809" w:rsidRPr="00FC21A6" w:rsidRDefault="00B06480" w:rsidP="00B456D4">
      <w:pPr>
        <w:widowControl w:val="0"/>
        <w:tabs>
          <w:tab w:val="left" w:pos="-1701"/>
        </w:tabs>
        <w:spacing w:line="360" w:lineRule="auto"/>
        <w:jc w:val="both"/>
        <w:rPr>
          <w:rFonts w:ascii="Arial" w:hAnsi="Arial" w:cs="Arial"/>
          <w:color w:val="000000"/>
          <w:sz w:val="24"/>
          <w:szCs w:val="24"/>
        </w:rPr>
      </w:pPr>
      <w:r w:rsidRPr="00B456D4">
        <w:rPr>
          <w:rFonts w:ascii="Arial" w:hAnsi="Arial" w:cs="Arial"/>
          <w:sz w:val="24"/>
          <w:szCs w:val="24"/>
        </w:rPr>
        <w:t>1.</w:t>
      </w:r>
      <w:r w:rsidR="002F7139">
        <w:rPr>
          <w:rFonts w:ascii="Arial" w:hAnsi="Arial" w:cs="Arial"/>
          <w:sz w:val="24"/>
          <w:szCs w:val="24"/>
        </w:rPr>
        <w:t>4</w:t>
      </w:r>
      <w:r w:rsidRPr="00B456D4">
        <w:rPr>
          <w:rFonts w:ascii="Arial" w:hAnsi="Arial" w:cs="Arial"/>
          <w:sz w:val="24"/>
          <w:szCs w:val="24"/>
        </w:rPr>
        <w:t>.</w:t>
      </w:r>
      <w:r w:rsidR="003B050E" w:rsidRPr="00B456D4">
        <w:rPr>
          <w:rFonts w:ascii="Arial" w:hAnsi="Arial" w:cs="Arial"/>
          <w:sz w:val="24"/>
          <w:szCs w:val="24"/>
        </w:rPr>
        <w:t xml:space="preserve"> </w:t>
      </w:r>
      <w:r w:rsidR="009F3840" w:rsidRPr="00B456D4">
        <w:rPr>
          <w:rFonts w:ascii="Arial" w:hAnsi="Arial" w:cs="Arial"/>
          <w:color w:val="000000"/>
          <w:sz w:val="24"/>
          <w:szCs w:val="24"/>
        </w:rPr>
        <w:t>O Edital e demais</w:t>
      </w:r>
      <w:r w:rsidR="002B47F2" w:rsidRPr="00B456D4">
        <w:rPr>
          <w:rFonts w:ascii="Arial" w:hAnsi="Arial" w:cs="Arial"/>
          <w:color w:val="000000"/>
          <w:sz w:val="24"/>
          <w:szCs w:val="24"/>
        </w:rPr>
        <w:t xml:space="preserve"> </w:t>
      </w:r>
      <w:r w:rsidR="003B050E" w:rsidRPr="00B456D4">
        <w:rPr>
          <w:rFonts w:ascii="Arial" w:hAnsi="Arial" w:cs="Arial"/>
          <w:color w:val="000000"/>
          <w:sz w:val="24"/>
          <w:szCs w:val="24"/>
        </w:rPr>
        <w:t xml:space="preserve">documentações referentes ao </w:t>
      </w:r>
      <w:r w:rsidR="009F3840" w:rsidRPr="00B456D4">
        <w:rPr>
          <w:rFonts w:ascii="Arial" w:hAnsi="Arial" w:cs="Arial"/>
          <w:color w:val="000000"/>
          <w:sz w:val="24"/>
          <w:szCs w:val="24"/>
        </w:rPr>
        <w:t>imóvel</w:t>
      </w:r>
      <w:r w:rsidR="002B47F2" w:rsidRPr="00B456D4">
        <w:rPr>
          <w:rFonts w:ascii="Arial" w:hAnsi="Arial" w:cs="Arial"/>
          <w:color w:val="000000"/>
          <w:sz w:val="24"/>
          <w:szCs w:val="24"/>
        </w:rPr>
        <w:t xml:space="preserve"> estão disponíveis para </w:t>
      </w:r>
      <w:r w:rsidR="002B47F2" w:rsidRPr="00FC21A6">
        <w:rPr>
          <w:rFonts w:ascii="Arial" w:hAnsi="Arial" w:cs="Arial"/>
          <w:color w:val="000000"/>
          <w:sz w:val="24"/>
          <w:szCs w:val="24"/>
        </w:rPr>
        <w:t xml:space="preserve">exame ou aquisição dos interessados na </w:t>
      </w:r>
      <w:r w:rsidR="00DC70CC" w:rsidRPr="00FC21A6">
        <w:rPr>
          <w:rFonts w:ascii="Arial" w:hAnsi="Arial" w:cs="Arial"/>
          <w:color w:val="FF0000"/>
          <w:sz w:val="24"/>
          <w:szCs w:val="24"/>
        </w:rPr>
        <w:t>(endereço completo)</w:t>
      </w:r>
      <w:r w:rsidR="002B47F2" w:rsidRPr="00FC21A6">
        <w:rPr>
          <w:rFonts w:ascii="Arial" w:hAnsi="Arial" w:cs="Arial"/>
          <w:color w:val="FF0000"/>
          <w:sz w:val="24"/>
          <w:szCs w:val="24"/>
        </w:rPr>
        <w:t xml:space="preserve">, </w:t>
      </w:r>
      <w:r w:rsidR="00DC70CC" w:rsidRPr="00FC21A6">
        <w:rPr>
          <w:rFonts w:ascii="Arial" w:hAnsi="Arial" w:cs="Arial"/>
          <w:color w:val="FF0000"/>
          <w:sz w:val="24"/>
          <w:szCs w:val="24"/>
        </w:rPr>
        <w:t>(horário)</w:t>
      </w:r>
      <w:r w:rsidR="002B47F2" w:rsidRPr="00FC21A6">
        <w:rPr>
          <w:rFonts w:ascii="Arial" w:hAnsi="Arial" w:cs="Arial"/>
          <w:color w:val="FF0000"/>
          <w:sz w:val="24"/>
          <w:szCs w:val="24"/>
        </w:rPr>
        <w:t>,</w:t>
      </w:r>
      <w:r w:rsidR="005E7EE9" w:rsidRPr="00FC21A6">
        <w:rPr>
          <w:rFonts w:ascii="Arial" w:hAnsi="Arial" w:cs="Arial"/>
          <w:color w:val="000000"/>
          <w:sz w:val="24"/>
          <w:szCs w:val="24"/>
        </w:rPr>
        <w:t xml:space="preserve"> em Teresina-Piauí, e também no</w:t>
      </w:r>
      <w:r w:rsidR="00917809" w:rsidRPr="00FC21A6">
        <w:rPr>
          <w:rFonts w:ascii="Arial" w:hAnsi="Arial" w:cs="Arial"/>
          <w:color w:val="000000"/>
          <w:sz w:val="24"/>
          <w:szCs w:val="24"/>
        </w:rPr>
        <w:t>s seguintes endereços eletrônicos e e-mails:</w:t>
      </w:r>
    </w:p>
    <w:p w14:paraId="7B109788" w14:textId="77777777" w:rsidR="00917809" w:rsidRPr="00FC21A6" w:rsidRDefault="00917809" w:rsidP="00917809">
      <w:pPr>
        <w:widowControl w:val="0"/>
        <w:tabs>
          <w:tab w:val="left" w:pos="-1701"/>
        </w:tabs>
        <w:spacing w:line="360" w:lineRule="auto"/>
        <w:ind w:left="567"/>
        <w:jc w:val="both"/>
        <w:rPr>
          <w:rFonts w:ascii="Arial" w:hAnsi="Arial" w:cs="Arial"/>
          <w:color w:val="FF0000"/>
          <w:sz w:val="24"/>
          <w:szCs w:val="24"/>
        </w:rPr>
      </w:pPr>
      <w:r w:rsidRPr="00FC21A6">
        <w:rPr>
          <w:rFonts w:ascii="Arial" w:hAnsi="Arial" w:cs="Arial"/>
          <w:color w:val="FF0000"/>
          <w:sz w:val="24"/>
          <w:szCs w:val="24"/>
        </w:rPr>
        <w:t>a) (...)</w:t>
      </w:r>
    </w:p>
    <w:p w14:paraId="46923617" w14:textId="77777777" w:rsidR="00917809" w:rsidRPr="00FC21A6" w:rsidRDefault="00917809" w:rsidP="00917809">
      <w:pPr>
        <w:widowControl w:val="0"/>
        <w:tabs>
          <w:tab w:val="left" w:pos="-1701"/>
        </w:tabs>
        <w:spacing w:line="360" w:lineRule="auto"/>
        <w:ind w:left="567"/>
        <w:jc w:val="both"/>
        <w:rPr>
          <w:rFonts w:ascii="Arial" w:hAnsi="Arial" w:cs="Arial"/>
          <w:color w:val="FF0000"/>
          <w:sz w:val="24"/>
          <w:szCs w:val="24"/>
        </w:rPr>
      </w:pPr>
      <w:r w:rsidRPr="00FC21A6">
        <w:rPr>
          <w:rFonts w:ascii="Arial" w:hAnsi="Arial" w:cs="Arial"/>
          <w:color w:val="FF0000"/>
          <w:sz w:val="24"/>
          <w:szCs w:val="24"/>
        </w:rPr>
        <w:lastRenderedPageBreak/>
        <w:t>b) (...)</w:t>
      </w:r>
    </w:p>
    <w:p w14:paraId="7231E998" w14:textId="77777777" w:rsidR="00917809" w:rsidRPr="00917809" w:rsidRDefault="00917809" w:rsidP="00917809">
      <w:pPr>
        <w:widowControl w:val="0"/>
        <w:tabs>
          <w:tab w:val="left" w:pos="-1701"/>
        </w:tabs>
        <w:spacing w:line="360" w:lineRule="auto"/>
        <w:ind w:left="567"/>
        <w:jc w:val="both"/>
        <w:rPr>
          <w:rFonts w:ascii="Arial" w:hAnsi="Arial" w:cs="Arial"/>
          <w:color w:val="FF0000"/>
          <w:sz w:val="24"/>
          <w:szCs w:val="24"/>
        </w:rPr>
      </w:pPr>
      <w:r w:rsidRPr="00FC21A6">
        <w:rPr>
          <w:rFonts w:ascii="Arial" w:hAnsi="Arial" w:cs="Arial"/>
          <w:color w:val="FF0000"/>
          <w:sz w:val="24"/>
          <w:szCs w:val="24"/>
        </w:rPr>
        <w:t>c) (...)</w:t>
      </w:r>
      <w:r w:rsidRPr="00917809">
        <w:rPr>
          <w:rFonts w:ascii="Arial" w:hAnsi="Arial" w:cs="Arial"/>
          <w:color w:val="FF0000"/>
          <w:sz w:val="24"/>
          <w:szCs w:val="24"/>
        </w:rPr>
        <w:t xml:space="preserve"> </w:t>
      </w:r>
    </w:p>
    <w:p w14:paraId="7FDB52DE" w14:textId="77777777" w:rsidR="002B47F2" w:rsidRPr="00C612B0" w:rsidRDefault="003B050E" w:rsidP="00B456D4">
      <w:pPr>
        <w:widowControl w:val="0"/>
        <w:tabs>
          <w:tab w:val="left" w:pos="-1701"/>
          <w:tab w:val="left" w:pos="7655"/>
        </w:tabs>
        <w:spacing w:line="360" w:lineRule="auto"/>
        <w:jc w:val="both"/>
        <w:rPr>
          <w:rFonts w:ascii="Arial" w:hAnsi="Arial" w:cs="Arial"/>
          <w:color w:val="00B0F0"/>
          <w:sz w:val="24"/>
          <w:szCs w:val="24"/>
        </w:rPr>
      </w:pPr>
      <w:r w:rsidRPr="00B456D4">
        <w:rPr>
          <w:rFonts w:ascii="Arial" w:hAnsi="Arial" w:cs="Arial"/>
          <w:sz w:val="24"/>
          <w:szCs w:val="24"/>
        </w:rPr>
        <w:t>1.</w:t>
      </w:r>
      <w:r w:rsidR="002F7139">
        <w:rPr>
          <w:rFonts w:ascii="Arial" w:hAnsi="Arial" w:cs="Arial"/>
          <w:sz w:val="24"/>
          <w:szCs w:val="24"/>
        </w:rPr>
        <w:t>5</w:t>
      </w:r>
      <w:r w:rsidRPr="00B456D4">
        <w:rPr>
          <w:rFonts w:ascii="Arial" w:hAnsi="Arial" w:cs="Arial"/>
          <w:sz w:val="24"/>
          <w:szCs w:val="24"/>
        </w:rPr>
        <w:t>.</w:t>
      </w:r>
      <w:r w:rsidR="009B0F49" w:rsidRPr="00B456D4">
        <w:rPr>
          <w:rFonts w:ascii="Arial" w:hAnsi="Arial" w:cs="Arial"/>
          <w:sz w:val="24"/>
          <w:szCs w:val="24"/>
        </w:rPr>
        <w:t xml:space="preserve"> </w:t>
      </w:r>
      <w:r w:rsidR="002B47F2" w:rsidRPr="00B456D4">
        <w:rPr>
          <w:rFonts w:ascii="Arial" w:hAnsi="Arial" w:cs="Arial"/>
          <w:sz w:val="24"/>
          <w:szCs w:val="24"/>
        </w:rPr>
        <w:t xml:space="preserve">O Edital e seus anexos correspondentes ao objeto desta licitação serão fornecidos aos </w:t>
      </w:r>
      <w:r w:rsidR="002B47F2" w:rsidRPr="006D66C8">
        <w:rPr>
          <w:rFonts w:ascii="Arial" w:hAnsi="Arial" w:cs="Arial"/>
          <w:sz w:val="24"/>
          <w:szCs w:val="24"/>
        </w:rPr>
        <w:t>interessados</w:t>
      </w:r>
      <w:r w:rsidR="00D27DBF" w:rsidRPr="006D66C8">
        <w:rPr>
          <w:rFonts w:ascii="Arial" w:hAnsi="Arial" w:cs="Arial"/>
          <w:sz w:val="24"/>
          <w:szCs w:val="24"/>
        </w:rPr>
        <w:t xml:space="preserve"> que optarem</w:t>
      </w:r>
      <w:r w:rsidR="005E7EE9" w:rsidRPr="006D66C8">
        <w:rPr>
          <w:rFonts w:ascii="Arial" w:hAnsi="Arial" w:cs="Arial"/>
          <w:sz w:val="24"/>
          <w:szCs w:val="24"/>
        </w:rPr>
        <w:t xml:space="preserve"> por recebê-lo presencialmente</w:t>
      </w:r>
      <w:r w:rsidR="002B47F2" w:rsidRPr="006D66C8">
        <w:rPr>
          <w:rFonts w:ascii="Arial" w:hAnsi="Arial" w:cs="Arial"/>
          <w:sz w:val="24"/>
          <w:szCs w:val="24"/>
        </w:rPr>
        <w:t>, mediante o pagamento d</w:t>
      </w:r>
      <w:r w:rsidR="00CD53E3" w:rsidRPr="006D66C8">
        <w:rPr>
          <w:rFonts w:ascii="Arial" w:hAnsi="Arial" w:cs="Arial"/>
          <w:sz w:val="24"/>
          <w:szCs w:val="24"/>
        </w:rPr>
        <w:t xml:space="preserve">a importância de R$ </w:t>
      </w:r>
      <w:r w:rsidR="004503C9" w:rsidRPr="006D66C8">
        <w:rPr>
          <w:rFonts w:ascii="Arial" w:hAnsi="Arial" w:cs="Arial"/>
          <w:color w:val="FF0000"/>
          <w:sz w:val="24"/>
          <w:szCs w:val="24"/>
        </w:rPr>
        <w:t>(</w:t>
      </w:r>
      <w:r w:rsidR="00E467BB" w:rsidRPr="006D66C8">
        <w:rPr>
          <w:rFonts w:ascii="Arial" w:hAnsi="Arial" w:cs="Arial"/>
          <w:color w:val="FF0000"/>
          <w:sz w:val="24"/>
          <w:szCs w:val="24"/>
        </w:rPr>
        <w:t>...</w:t>
      </w:r>
      <w:r w:rsidR="004503C9" w:rsidRPr="006D66C8">
        <w:rPr>
          <w:rFonts w:ascii="Arial" w:hAnsi="Arial" w:cs="Arial"/>
          <w:color w:val="FF0000"/>
          <w:sz w:val="24"/>
          <w:szCs w:val="24"/>
        </w:rPr>
        <w:t>)</w:t>
      </w:r>
      <w:r w:rsidR="002B47F2" w:rsidRPr="006D66C8">
        <w:rPr>
          <w:rFonts w:ascii="Arial" w:hAnsi="Arial" w:cs="Arial"/>
          <w:color w:val="FF0000"/>
          <w:sz w:val="24"/>
          <w:szCs w:val="24"/>
        </w:rPr>
        <w:t xml:space="preserve"> </w:t>
      </w:r>
      <w:r w:rsidR="002B47F2" w:rsidRPr="006D66C8">
        <w:rPr>
          <w:rFonts w:ascii="Arial" w:hAnsi="Arial" w:cs="Arial"/>
          <w:sz w:val="24"/>
          <w:szCs w:val="24"/>
        </w:rPr>
        <w:t xml:space="preserve">referente à recomposição de custo efetivo de reprodução gráfica da documentação fornecida, a ser recolhida </w:t>
      </w:r>
      <w:r w:rsidR="00CC12A5" w:rsidRPr="006D66C8">
        <w:rPr>
          <w:rFonts w:ascii="Arial" w:hAnsi="Arial" w:cs="Arial"/>
          <w:sz w:val="24"/>
          <w:szCs w:val="24"/>
        </w:rPr>
        <w:t xml:space="preserve">junto ao </w:t>
      </w:r>
      <w:r w:rsidR="00CC12A5" w:rsidRPr="006D66C8">
        <w:rPr>
          <w:rFonts w:ascii="Arial" w:hAnsi="Arial" w:cs="Arial"/>
          <w:color w:val="FF0000"/>
          <w:sz w:val="24"/>
          <w:szCs w:val="24"/>
        </w:rPr>
        <w:t xml:space="preserve">Banco: </w:t>
      </w:r>
      <w:r w:rsidR="004503C9" w:rsidRPr="006D66C8">
        <w:rPr>
          <w:rFonts w:ascii="Arial" w:hAnsi="Arial" w:cs="Arial"/>
          <w:color w:val="FF0000"/>
          <w:sz w:val="24"/>
          <w:szCs w:val="24"/>
        </w:rPr>
        <w:t>(...)</w:t>
      </w:r>
      <w:r w:rsidR="00CC12A5" w:rsidRPr="006D66C8">
        <w:rPr>
          <w:rFonts w:ascii="Arial" w:hAnsi="Arial" w:cs="Arial"/>
          <w:color w:val="FF0000"/>
          <w:sz w:val="24"/>
          <w:szCs w:val="24"/>
        </w:rPr>
        <w:t xml:space="preserve"> Conta </w:t>
      </w:r>
      <w:r w:rsidR="004503C9" w:rsidRPr="006D66C8">
        <w:rPr>
          <w:rFonts w:ascii="Arial" w:hAnsi="Arial" w:cs="Arial"/>
          <w:color w:val="FF0000"/>
          <w:sz w:val="24"/>
          <w:szCs w:val="24"/>
        </w:rPr>
        <w:t>(...)</w:t>
      </w:r>
      <w:r w:rsidR="00CC12A5" w:rsidRPr="006D66C8">
        <w:rPr>
          <w:rFonts w:ascii="Arial" w:hAnsi="Arial" w:cs="Arial"/>
          <w:color w:val="FF0000"/>
          <w:sz w:val="24"/>
          <w:szCs w:val="24"/>
        </w:rPr>
        <w:t xml:space="preserve">, Agência </w:t>
      </w:r>
      <w:r w:rsidR="004503C9" w:rsidRPr="006D66C8">
        <w:rPr>
          <w:rFonts w:ascii="Arial" w:hAnsi="Arial" w:cs="Arial"/>
          <w:color w:val="FF0000"/>
          <w:sz w:val="24"/>
          <w:szCs w:val="24"/>
        </w:rPr>
        <w:t>(...)</w:t>
      </w:r>
      <w:r w:rsidR="00CC12A5" w:rsidRPr="006D66C8">
        <w:rPr>
          <w:rFonts w:ascii="Arial" w:hAnsi="Arial" w:cs="Arial"/>
          <w:color w:val="FF0000"/>
          <w:sz w:val="24"/>
          <w:szCs w:val="24"/>
        </w:rPr>
        <w:t>.</w:t>
      </w:r>
    </w:p>
    <w:p w14:paraId="1C070929" w14:textId="77777777" w:rsidR="002B47F2" w:rsidRPr="00B456D4" w:rsidRDefault="009B0F49" w:rsidP="00B456D4">
      <w:pPr>
        <w:widowControl w:val="0"/>
        <w:tabs>
          <w:tab w:val="left" w:pos="-1701"/>
        </w:tabs>
        <w:spacing w:line="360" w:lineRule="auto"/>
        <w:jc w:val="both"/>
        <w:rPr>
          <w:rFonts w:ascii="Arial" w:hAnsi="Arial" w:cs="Arial"/>
          <w:sz w:val="24"/>
          <w:szCs w:val="24"/>
        </w:rPr>
      </w:pPr>
      <w:r w:rsidRPr="00B456D4">
        <w:rPr>
          <w:rFonts w:ascii="Arial" w:hAnsi="Arial" w:cs="Arial"/>
          <w:sz w:val="24"/>
          <w:szCs w:val="24"/>
        </w:rPr>
        <w:t>1.</w:t>
      </w:r>
      <w:r w:rsidR="002F7139">
        <w:rPr>
          <w:rFonts w:ascii="Arial" w:hAnsi="Arial" w:cs="Arial"/>
          <w:sz w:val="24"/>
          <w:szCs w:val="24"/>
        </w:rPr>
        <w:t>6</w:t>
      </w:r>
      <w:r w:rsidR="003B050E" w:rsidRPr="00B456D4">
        <w:rPr>
          <w:rFonts w:ascii="Arial" w:hAnsi="Arial" w:cs="Arial"/>
          <w:sz w:val="24"/>
          <w:szCs w:val="24"/>
        </w:rPr>
        <w:t>.</w:t>
      </w:r>
      <w:r w:rsidRPr="00B456D4">
        <w:rPr>
          <w:rFonts w:ascii="Arial" w:hAnsi="Arial" w:cs="Arial"/>
          <w:sz w:val="24"/>
          <w:szCs w:val="24"/>
        </w:rPr>
        <w:t xml:space="preserve"> </w:t>
      </w:r>
      <w:r w:rsidR="002B47F2" w:rsidRPr="00B456D4">
        <w:rPr>
          <w:rFonts w:ascii="Arial" w:hAnsi="Arial" w:cs="Arial"/>
          <w:sz w:val="24"/>
          <w:szCs w:val="24"/>
        </w:rPr>
        <w:t xml:space="preserve">Caso existam divergências entre os documentos que compõem este Edital, a ordem de prevalência é a seguinte: Lei nº 8.666/93 com suas alterações, e no que couber, demais </w:t>
      </w:r>
      <w:r w:rsidR="00494DF1" w:rsidRPr="00B456D4">
        <w:rPr>
          <w:rFonts w:ascii="Arial" w:hAnsi="Arial" w:cs="Arial"/>
          <w:sz w:val="24"/>
          <w:szCs w:val="24"/>
        </w:rPr>
        <w:t>diplomas legais</w:t>
      </w:r>
      <w:r w:rsidR="002B47F2" w:rsidRPr="00B456D4">
        <w:rPr>
          <w:rFonts w:ascii="Arial" w:hAnsi="Arial" w:cs="Arial"/>
          <w:sz w:val="24"/>
          <w:szCs w:val="24"/>
        </w:rPr>
        <w:t xml:space="preserve"> pertinente</w:t>
      </w:r>
      <w:r w:rsidR="00494DF1" w:rsidRPr="00B456D4">
        <w:rPr>
          <w:rFonts w:ascii="Arial" w:hAnsi="Arial" w:cs="Arial"/>
          <w:sz w:val="24"/>
          <w:szCs w:val="24"/>
        </w:rPr>
        <w:t>s</w:t>
      </w:r>
      <w:r w:rsidR="002B47F2" w:rsidRPr="00B456D4">
        <w:rPr>
          <w:rFonts w:ascii="Arial" w:hAnsi="Arial" w:cs="Arial"/>
          <w:sz w:val="24"/>
          <w:szCs w:val="24"/>
        </w:rPr>
        <w:t>; as normas do Edital prevalecem sobre seus anexos.</w:t>
      </w:r>
      <w:r w:rsidR="00AD5796" w:rsidRPr="00B456D4">
        <w:rPr>
          <w:rFonts w:ascii="Arial" w:hAnsi="Arial" w:cs="Arial"/>
          <w:sz w:val="24"/>
          <w:szCs w:val="24"/>
        </w:rPr>
        <w:t xml:space="preserve"> </w:t>
      </w:r>
    </w:p>
    <w:p w14:paraId="54F71CC5" w14:textId="09D40D1E" w:rsidR="00B06480" w:rsidRPr="003F7F22" w:rsidRDefault="00B06480" w:rsidP="00B456D4">
      <w:pPr>
        <w:widowControl w:val="0"/>
        <w:tabs>
          <w:tab w:val="left" w:pos="-1701"/>
        </w:tabs>
        <w:spacing w:line="360" w:lineRule="auto"/>
        <w:jc w:val="both"/>
        <w:rPr>
          <w:rFonts w:ascii="Arial" w:hAnsi="Arial" w:cs="Arial"/>
          <w:color w:val="FF0000"/>
          <w:sz w:val="24"/>
          <w:szCs w:val="24"/>
          <w:highlight w:val="yellow"/>
        </w:rPr>
      </w:pPr>
      <w:r w:rsidRPr="003F7F22">
        <w:rPr>
          <w:rFonts w:ascii="Arial" w:hAnsi="Arial" w:cs="Arial"/>
          <w:color w:val="FF0000"/>
          <w:sz w:val="24"/>
          <w:szCs w:val="24"/>
        </w:rPr>
        <w:t>1.</w:t>
      </w:r>
      <w:r w:rsidR="002F7139" w:rsidRPr="003F7F22">
        <w:rPr>
          <w:rFonts w:ascii="Arial" w:hAnsi="Arial" w:cs="Arial"/>
          <w:color w:val="FF0000"/>
          <w:sz w:val="24"/>
          <w:szCs w:val="24"/>
        </w:rPr>
        <w:t>7</w:t>
      </w:r>
      <w:r w:rsidRPr="003F7F22">
        <w:rPr>
          <w:rFonts w:ascii="Arial" w:hAnsi="Arial" w:cs="Arial"/>
          <w:color w:val="FF0000"/>
          <w:sz w:val="24"/>
          <w:szCs w:val="24"/>
        </w:rPr>
        <w:t xml:space="preserve">. </w:t>
      </w:r>
      <w:r w:rsidR="003F7F22" w:rsidRPr="000F7508">
        <w:rPr>
          <w:rFonts w:ascii="Arial" w:hAnsi="Arial" w:cs="Arial"/>
          <w:color w:val="FF0000"/>
          <w:sz w:val="24"/>
          <w:szCs w:val="24"/>
        </w:rPr>
        <w:t>Com relação ao imóvel descrito no lote (...), t</w:t>
      </w:r>
      <w:r w:rsidRPr="000F7508">
        <w:rPr>
          <w:rFonts w:ascii="Arial" w:hAnsi="Arial" w:cs="Arial"/>
          <w:color w:val="FF0000"/>
          <w:sz w:val="24"/>
          <w:szCs w:val="24"/>
        </w:rPr>
        <w:t>ramita</w:t>
      </w:r>
      <w:r w:rsidRPr="003F7F22">
        <w:rPr>
          <w:rFonts w:ascii="Arial" w:hAnsi="Arial" w:cs="Arial"/>
          <w:color w:val="FF0000"/>
          <w:sz w:val="24"/>
          <w:szCs w:val="24"/>
        </w:rPr>
        <w:t xml:space="preserve"> ação judicial para (indicar a finalidade) perante a (______Vara ______ da Comarca de ___________, sob o número ___________), na qual (indicar andamento, se já foi proferida sentença, alguma decisão para desocupação, </w:t>
      </w:r>
      <w:proofErr w:type="spellStart"/>
      <w:r w:rsidRPr="003F7F22">
        <w:rPr>
          <w:rFonts w:ascii="Arial" w:hAnsi="Arial" w:cs="Arial"/>
          <w:color w:val="FF0000"/>
          <w:sz w:val="24"/>
          <w:szCs w:val="24"/>
        </w:rPr>
        <w:t>etc</w:t>
      </w:r>
      <w:proofErr w:type="spellEnd"/>
      <w:r w:rsidRPr="003F7F22">
        <w:rPr>
          <w:rFonts w:ascii="Arial" w:hAnsi="Arial" w:cs="Arial"/>
          <w:color w:val="FF0000"/>
          <w:sz w:val="24"/>
          <w:szCs w:val="24"/>
        </w:rPr>
        <w:t>).</w:t>
      </w:r>
    </w:p>
    <w:p w14:paraId="27179838" w14:textId="6B34FBBF" w:rsidR="00B06480" w:rsidRPr="00B06085" w:rsidRDefault="00B06480" w:rsidP="00B456D4">
      <w:pPr>
        <w:pStyle w:val="Textosemformatao"/>
        <w:widowControl w:val="0"/>
        <w:jc w:val="both"/>
        <w:rPr>
          <w:rFonts w:ascii="Arial" w:hAnsi="Arial" w:cs="Arial"/>
          <w:highlight w:val="yellow"/>
        </w:rPr>
      </w:pPr>
      <w:r w:rsidRPr="00B06085">
        <w:rPr>
          <w:rFonts w:ascii="Arial" w:hAnsi="Arial" w:cs="Arial"/>
          <w:b/>
          <w:iCs/>
          <w:color w:val="000000"/>
          <w:highlight w:val="yellow"/>
        </w:rPr>
        <w:t xml:space="preserve">Nota Explicativa: </w:t>
      </w:r>
      <w:r w:rsidRPr="00B06085">
        <w:rPr>
          <w:rFonts w:ascii="Arial" w:hAnsi="Arial" w:cs="Arial"/>
          <w:highlight w:val="yellow"/>
        </w:rPr>
        <w:t>Incluir o item 1.</w:t>
      </w:r>
      <w:r w:rsidR="003F7F22">
        <w:rPr>
          <w:rFonts w:ascii="Arial" w:hAnsi="Arial" w:cs="Arial"/>
          <w:highlight w:val="yellow"/>
        </w:rPr>
        <w:t>7</w:t>
      </w:r>
      <w:r w:rsidRPr="00B06085">
        <w:rPr>
          <w:rFonts w:ascii="Arial" w:hAnsi="Arial" w:cs="Arial"/>
          <w:highlight w:val="yellow"/>
        </w:rPr>
        <w:t xml:space="preserve"> apenas se houver ação reipersecutória ou possessória em curso versando sobre o imóvel a ser alienado, informando no texto editável os dados da ação e seu atual andamento.</w:t>
      </w:r>
    </w:p>
    <w:p w14:paraId="4F377056" w14:textId="77777777" w:rsidR="00B06480" w:rsidRPr="00B06085" w:rsidRDefault="00B06480" w:rsidP="00B456D4">
      <w:pPr>
        <w:pStyle w:val="Textodecomentrio"/>
        <w:jc w:val="both"/>
        <w:rPr>
          <w:rFonts w:ascii="Arial" w:hAnsi="Arial" w:cs="Arial"/>
          <w:highlight w:val="yellow"/>
        </w:rPr>
      </w:pPr>
      <w:r w:rsidRPr="00B06085">
        <w:rPr>
          <w:rFonts w:ascii="Arial" w:hAnsi="Arial" w:cs="Arial"/>
          <w:highlight w:val="yellow"/>
        </w:rPr>
        <w:t>Caso não haja ação judicial pendente sobre o imóvel em exame, excluir este item 1.</w:t>
      </w:r>
      <w:r w:rsidR="002F7139">
        <w:rPr>
          <w:rFonts w:ascii="Arial" w:hAnsi="Arial" w:cs="Arial"/>
          <w:highlight w:val="yellow"/>
        </w:rPr>
        <w:t>7</w:t>
      </w:r>
      <w:r w:rsidRPr="00B06085">
        <w:rPr>
          <w:rFonts w:ascii="Arial" w:hAnsi="Arial" w:cs="Arial"/>
          <w:highlight w:val="yellow"/>
        </w:rPr>
        <w:t>.</w:t>
      </w:r>
    </w:p>
    <w:p w14:paraId="2F50B32C" w14:textId="20A5798C" w:rsidR="003F7F22" w:rsidRPr="00B06085" w:rsidRDefault="00B06480" w:rsidP="00B456D4">
      <w:pPr>
        <w:pStyle w:val="Textodecomentrio"/>
        <w:jc w:val="both"/>
        <w:rPr>
          <w:rFonts w:ascii="Arial" w:hAnsi="Arial" w:cs="Arial"/>
        </w:rPr>
      </w:pPr>
      <w:r w:rsidRPr="00B06085">
        <w:rPr>
          <w:rFonts w:ascii="Arial" w:hAnsi="Arial" w:cs="Arial"/>
          <w:highlight w:val="yellow"/>
        </w:rPr>
        <w:t xml:space="preserve">Mesmo na hipótese de inexistência de ações judiciais versando sobre o mesmo imóvel, utilizar este item para incluir </w:t>
      </w:r>
      <w:r w:rsidRPr="000F7508">
        <w:rPr>
          <w:rFonts w:ascii="Arial" w:hAnsi="Arial" w:cs="Arial"/>
          <w:highlight w:val="yellow"/>
        </w:rPr>
        <w:t>outras informações relevantes sobre a coisa a ser alienada.</w:t>
      </w:r>
      <w:r w:rsidR="003F7F22" w:rsidRPr="000F7508">
        <w:rPr>
          <w:rFonts w:ascii="Arial" w:hAnsi="Arial" w:cs="Arial"/>
          <w:highlight w:val="yellow"/>
        </w:rPr>
        <w:t xml:space="preserve"> Caso se trate de licitação para mais de um imóvel, incluir outros subitens como o 1.7, observando a sequência numérica, para indicar eventuais informações relevantes sobre cada imóvel a ser alienado.</w:t>
      </w:r>
    </w:p>
    <w:p w14:paraId="793DC74D" w14:textId="77777777" w:rsidR="00B06480" w:rsidRPr="00B456D4" w:rsidRDefault="00B06480" w:rsidP="00B456D4">
      <w:pPr>
        <w:pStyle w:val="Textodecomentrio"/>
        <w:spacing w:line="360" w:lineRule="auto"/>
        <w:jc w:val="both"/>
        <w:rPr>
          <w:rFonts w:ascii="Arial" w:hAnsi="Arial" w:cs="Arial"/>
          <w:sz w:val="24"/>
          <w:szCs w:val="24"/>
        </w:rPr>
      </w:pPr>
    </w:p>
    <w:p w14:paraId="5213D2B4" w14:textId="77777777" w:rsidR="00E94643" w:rsidRPr="00B456D4" w:rsidRDefault="00B04F6A" w:rsidP="00B456D4">
      <w:pPr>
        <w:shd w:val="clear" w:color="auto" w:fill="EEECE1"/>
        <w:spacing w:line="360" w:lineRule="auto"/>
        <w:rPr>
          <w:rFonts w:ascii="Arial" w:hAnsi="Arial" w:cs="Arial"/>
          <w:color w:val="000000"/>
          <w:sz w:val="24"/>
          <w:szCs w:val="24"/>
        </w:rPr>
      </w:pPr>
      <w:r w:rsidRPr="00B456D4">
        <w:rPr>
          <w:rFonts w:ascii="Arial" w:hAnsi="Arial" w:cs="Arial"/>
          <w:b/>
          <w:bCs/>
          <w:sz w:val="24"/>
          <w:szCs w:val="24"/>
        </w:rPr>
        <w:t>02.</w:t>
      </w:r>
      <w:r w:rsidR="002B47F2" w:rsidRPr="00B456D4">
        <w:rPr>
          <w:rFonts w:ascii="Arial" w:hAnsi="Arial" w:cs="Arial"/>
          <w:sz w:val="24"/>
          <w:szCs w:val="24"/>
        </w:rPr>
        <w:t xml:space="preserve"> </w:t>
      </w:r>
      <w:r w:rsidR="00E94643" w:rsidRPr="00B456D4">
        <w:rPr>
          <w:rFonts w:ascii="Arial" w:hAnsi="Arial" w:cs="Arial"/>
          <w:b/>
          <w:bCs/>
          <w:sz w:val="24"/>
          <w:szCs w:val="24"/>
          <w:lang w:eastAsia="en-US"/>
        </w:rPr>
        <w:t>CONDIÇÕES DE PARTICIPAÇÃO</w:t>
      </w:r>
    </w:p>
    <w:p w14:paraId="5D871570" w14:textId="77777777" w:rsidR="00FF77C0" w:rsidRPr="00B456D4" w:rsidRDefault="002B47F2" w:rsidP="00B456D4">
      <w:pPr>
        <w:widowControl w:val="0"/>
        <w:spacing w:line="360" w:lineRule="auto"/>
        <w:jc w:val="both"/>
        <w:rPr>
          <w:rFonts w:ascii="Arial" w:hAnsi="Arial" w:cs="Arial"/>
          <w:sz w:val="24"/>
          <w:szCs w:val="24"/>
        </w:rPr>
      </w:pPr>
      <w:r w:rsidRPr="00B456D4">
        <w:rPr>
          <w:rFonts w:ascii="Arial" w:hAnsi="Arial" w:cs="Arial"/>
          <w:sz w:val="24"/>
          <w:szCs w:val="24"/>
        </w:rPr>
        <w:t>2.1</w:t>
      </w:r>
      <w:r w:rsidR="00B04F6A" w:rsidRPr="00B456D4">
        <w:rPr>
          <w:rFonts w:ascii="Arial" w:hAnsi="Arial" w:cs="Arial"/>
          <w:sz w:val="24"/>
          <w:szCs w:val="24"/>
        </w:rPr>
        <w:t xml:space="preserve">. </w:t>
      </w:r>
      <w:r w:rsidR="005C79E8" w:rsidRPr="00B456D4">
        <w:rPr>
          <w:rFonts w:ascii="Arial" w:hAnsi="Arial" w:cs="Arial"/>
          <w:sz w:val="24"/>
          <w:szCs w:val="24"/>
        </w:rPr>
        <w:t xml:space="preserve">Poderão participar </w:t>
      </w:r>
      <w:r w:rsidRPr="00B456D4">
        <w:rPr>
          <w:rFonts w:ascii="Arial" w:hAnsi="Arial" w:cs="Arial"/>
          <w:sz w:val="24"/>
          <w:szCs w:val="24"/>
        </w:rPr>
        <w:t xml:space="preserve">desta Licitação </w:t>
      </w:r>
      <w:r w:rsidR="005C79E8" w:rsidRPr="00B456D4">
        <w:rPr>
          <w:rFonts w:ascii="Arial" w:hAnsi="Arial" w:cs="Arial"/>
          <w:sz w:val="24"/>
          <w:szCs w:val="24"/>
        </w:rPr>
        <w:t>todas as pessoas físicas ou jurídicas que satisfaçam</w:t>
      </w:r>
      <w:r w:rsidRPr="00B456D4">
        <w:rPr>
          <w:rFonts w:ascii="Arial" w:hAnsi="Arial" w:cs="Arial"/>
          <w:sz w:val="24"/>
          <w:szCs w:val="24"/>
        </w:rPr>
        <w:t xml:space="preserve"> as condições estabelecidas neste Edital e seus anexos, bem como </w:t>
      </w:r>
      <w:r w:rsidR="005C79E8" w:rsidRPr="00B456D4">
        <w:rPr>
          <w:rFonts w:ascii="Arial" w:hAnsi="Arial" w:cs="Arial"/>
          <w:sz w:val="24"/>
          <w:szCs w:val="24"/>
        </w:rPr>
        <w:t xml:space="preserve">na </w:t>
      </w:r>
      <w:r w:rsidRPr="00B456D4">
        <w:rPr>
          <w:rFonts w:ascii="Arial" w:hAnsi="Arial" w:cs="Arial"/>
          <w:sz w:val="24"/>
          <w:szCs w:val="24"/>
        </w:rPr>
        <w:t>legislação específica que trata da matéria, es</w:t>
      </w:r>
      <w:r w:rsidR="00720FBF" w:rsidRPr="00B456D4">
        <w:rPr>
          <w:rFonts w:ascii="Arial" w:hAnsi="Arial" w:cs="Arial"/>
          <w:sz w:val="24"/>
          <w:szCs w:val="24"/>
        </w:rPr>
        <w:t xml:space="preserve">pecialmente da Lei nº 8.666/93 </w:t>
      </w:r>
      <w:r w:rsidR="004A6B4B">
        <w:rPr>
          <w:rFonts w:ascii="Arial" w:hAnsi="Arial" w:cs="Arial"/>
          <w:sz w:val="24"/>
          <w:szCs w:val="24"/>
        </w:rPr>
        <w:t>e suas alterações,</w:t>
      </w:r>
      <w:r w:rsidRPr="00B456D4">
        <w:rPr>
          <w:rFonts w:ascii="Arial" w:hAnsi="Arial" w:cs="Arial"/>
          <w:sz w:val="24"/>
          <w:szCs w:val="24"/>
        </w:rPr>
        <w:t xml:space="preserve"> e legislação pertinente.</w:t>
      </w:r>
      <w:r w:rsidR="00FF77C0" w:rsidRPr="00B456D4">
        <w:rPr>
          <w:rFonts w:ascii="Arial" w:hAnsi="Arial" w:cs="Arial"/>
          <w:sz w:val="24"/>
          <w:szCs w:val="24"/>
        </w:rPr>
        <w:t xml:space="preserve"> </w:t>
      </w:r>
    </w:p>
    <w:p w14:paraId="224E3F8F" w14:textId="77777777" w:rsidR="00222821" w:rsidRPr="00B456D4" w:rsidRDefault="00222821" w:rsidP="00B456D4">
      <w:pPr>
        <w:pStyle w:val="Corpodetexto3"/>
        <w:tabs>
          <w:tab w:val="left" w:pos="1132"/>
        </w:tabs>
        <w:spacing w:after="0" w:line="360" w:lineRule="auto"/>
        <w:rPr>
          <w:rFonts w:ascii="Arial" w:hAnsi="Arial" w:cs="Arial"/>
          <w:szCs w:val="24"/>
        </w:rPr>
      </w:pPr>
      <w:r w:rsidRPr="00B456D4">
        <w:rPr>
          <w:rFonts w:ascii="Arial" w:hAnsi="Arial" w:cs="Arial"/>
          <w:szCs w:val="24"/>
        </w:rPr>
        <w:t>2.2. É licita a apresentação de proposta por duas ou mais pessoas físicas e/ou jurídicas, reunidas em grupo.</w:t>
      </w:r>
    </w:p>
    <w:p w14:paraId="2EE90A92" w14:textId="77777777" w:rsidR="00222821" w:rsidRPr="00B456D4" w:rsidRDefault="00222821" w:rsidP="00B456D4">
      <w:pPr>
        <w:pStyle w:val="Corpodetexto3"/>
        <w:tabs>
          <w:tab w:val="left" w:pos="1132"/>
        </w:tabs>
        <w:spacing w:after="0" w:line="360" w:lineRule="auto"/>
        <w:ind w:left="567"/>
        <w:rPr>
          <w:rFonts w:ascii="Arial" w:hAnsi="Arial" w:cs="Arial"/>
          <w:szCs w:val="24"/>
        </w:rPr>
      </w:pPr>
      <w:r w:rsidRPr="00B456D4">
        <w:rPr>
          <w:rFonts w:ascii="Arial" w:hAnsi="Arial" w:cs="Arial"/>
          <w:szCs w:val="24"/>
        </w:rPr>
        <w:t xml:space="preserve">2.2.1. A proposta deverá ser subscrita por um dos proponentes na qualidade de procurador dos demais, e deverá especificar a parte ideal que cada membro do grupo terá no imóvel. Não havendo parte ideal especificada na proposta, </w:t>
      </w:r>
      <w:r w:rsidRPr="00B456D4">
        <w:rPr>
          <w:rFonts w:ascii="Arial" w:hAnsi="Arial" w:cs="Arial"/>
          <w:szCs w:val="24"/>
        </w:rPr>
        <w:lastRenderedPageBreak/>
        <w:t>constará da Escritura Púb</w:t>
      </w:r>
      <w:r w:rsidR="00991A44">
        <w:rPr>
          <w:rFonts w:ascii="Arial" w:hAnsi="Arial" w:cs="Arial"/>
          <w:szCs w:val="24"/>
        </w:rPr>
        <w:t xml:space="preserve">lica de Venda e Compra </w:t>
      </w:r>
      <w:r w:rsidRPr="00B456D4">
        <w:rPr>
          <w:rFonts w:ascii="Arial" w:hAnsi="Arial" w:cs="Arial"/>
          <w:szCs w:val="24"/>
        </w:rPr>
        <w:t xml:space="preserve">que o imóvel pertence a todos os condôminos em partes iguais. </w:t>
      </w:r>
    </w:p>
    <w:p w14:paraId="3D4750AA" w14:textId="77777777" w:rsidR="00222821" w:rsidRPr="00B456D4" w:rsidRDefault="00222821" w:rsidP="00B456D4">
      <w:pPr>
        <w:pStyle w:val="Corpodetexto3"/>
        <w:tabs>
          <w:tab w:val="left" w:pos="1132"/>
        </w:tabs>
        <w:spacing w:after="0" w:line="360" w:lineRule="auto"/>
        <w:ind w:left="567"/>
        <w:rPr>
          <w:rFonts w:ascii="Arial" w:hAnsi="Arial" w:cs="Arial"/>
          <w:szCs w:val="24"/>
        </w:rPr>
      </w:pPr>
      <w:r w:rsidRPr="00B456D4">
        <w:rPr>
          <w:rFonts w:ascii="Arial" w:hAnsi="Arial" w:cs="Arial"/>
          <w:szCs w:val="24"/>
        </w:rPr>
        <w:t xml:space="preserve">2.2.2. A procuração deverá especificar a solidariedade entre os proponentes no pagamento do valor integral do preço, conter poderes especiais para representá-los na compra do imóvel por meio da presente licitação, para subscrever a proposta em nome de todos, receber intimações e notificações, além de citações judiciais, bem como renunciar à interposição de recursos, conforme o modelo constante </w:t>
      </w:r>
      <w:r w:rsidRPr="00CE02CE">
        <w:rPr>
          <w:rFonts w:ascii="Arial" w:hAnsi="Arial" w:cs="Arial"/>
          <w:szCs w:val="24"/>
        </w:rPr>
        <w:t xml:space="preserve">do </w:t>
      </w:r>
      <w:r w:rsidRPr="00CE02CE">
        <w:rPr>
          <w:rFonts w:ascii="Arial" w:hAnsi="Arial" w:cs="Arial"/>
          <w:b/>
          <w:szCs w:val="24"/>
        </w:rPr>
        <w:t xml:space="preserve">Anexo </w:t>
      </w:r>
      <w:r w:rsidR="00CE02CE" w:rsidRPr="00CE02CE">
        <w:rPr>
          <w:rFonts w:ascii="Arial" w:hAnsi="Arial" w:cs="Arial"/>
          <w:b/>
          <w:szCs w:val="24"/>
        </w:rPr>
        <w:t>IV</w:t>
      </w:r>
      <w:r w:rsidRPr="00CE02CE">
        <w:rPr>
          <w:rFonts w:ascii="Arial" w:hAnsi="Arial" w:cs="Arial"/>
          <w:b/>
          <w:szCs w:val="24"/>
        </w:rPr>
        <w:t>.2</w:t>
      </w:r>
      <w:r w:rsidRPr="00B456D4">
        <w:rPr>
          <w:rFonts w:ascii="Arial" w:hAnsi="Arial" w:cs="Arial"/>
          <w:szCs w:val="24"/>
        </w:rPr>
        <w:t xml:space="preserve"> do presente Edital.</w:t>
      </w:r>
    </w:p>
    <w:p w14:paraId="73EE6A7D" w14:textId="77777777" w:rsidR="00222821" w:rsidRDefault="00222821" w:rsidP="00B456D4">
      <w:pPr>
        <w:pStyle w:val="Corpodetexto3"/>
        <w:tabs>
          <w:tab w:val="left" w:pos="1132"/>
        </w:tabs>
        <w:spacing w:after="0" w:line="360" w:lineRule="auto"/>
        <w:ind w:left="567"/>
        <w:rPr>
          <w:rFonts w:ascii="Arial" w:hAnsi="Arial" w:cs="Arial"/>
          <w:szCs w:val="24"/>
        </w:rPr>
      </w:pPr>
      <w:r w:rsidRPr="00B456D4">
        <w:rPr>
          <w:rFonts w:ascii="Arial" w:hAnsi="Arial" w:cs="Arial"/>
          <w:szCs w:val="24"/>
        </w:rPr>
        <w:t>2.2.</w:t>
      </w:r>
      <w:r w:rsidR="00A901A1">
        <w:rPr>
          <w:rFonts w:ascii="Arial" w:hAnsi="Arial" w:cs="Arial"/>
          <w:szCs w:val="24"/>
        </w:rPr>
        <w:t>3</w:t>
      </w:r>
      <w:r w:rsidRPr="00B456D4">
        <w:rPr>
          <w:rFonts w:ascii="Arial" w:hAnsi="Arial" w:cs="Arial"/>
          <w:szCs w:val="24"/>
        </w:rPr>
        <w:t xml:space="preserve">. A participação em grupo será registrada expressamente no recibo da caução, no qual figurarão os nomes de todos os proponentes. </w:t>
      </w:r>
    </w:p>
    <w:p w14:paraId="1C782A5C" w14:textId="77777777" w:rsidR="00B456D4" w:rsidRPr="00B456D4" w:rsidRDefault="00B456D4" w:rsidP="00B456D4">
      <w:pPr>
        <w:pStyle w:val="Corpodetexto3"/>
        <w:tabs>
          <w:tab w:val="left" w:pos="1132"/>
        </w:tabs>
        <w:spacing w:after="0" w:line="360" w:lineRule="auto"/>
        <w:ind w:left="567"/>
        <w:rPr>
          <w:rFonts w:ascii="Arial" w:hAnsi="Arial" w:cs="Arial"/>
          <w:szCs w:val="24"/>
        </w:rPr>
      </w:pPr>
    </w:p>
    <w:p w14:paraId="48FDC318" w14:textId="77777777" w:rsidR="002B47F2" w:rsidRPr="00B456D4" w:rsidRDefault="002B47F2" w:rsidP="00B456D4">
      <w:pPr>
        <w:widowControl w:val="0"/>
        <w:spacing w:line="360" w:lineRule="auto"/>
        <w:jc w:val="both"/>
        <w:rPr>
          <w:rFonts w:ascii="Arial" w:hAnsi="Arial" w:cs="Arial"/>
          <w:sz w:val="24"/>
          <w:szCs w:val="24"/>
        </w:rPr>
      </w:pPr>
      <w:r w:rsidRPr="00B456D4">
        <w:rPr>
          <w:rFonts w:ascii="Arial" w:hAnsi="Arial" w:cs="Arial"/>
          <w:sz w:val="24"/>
          <w:szCs w:val="24"/>
        </w:rPr>
        <w:t>2.3</w:t>
      </w:r>
      <w:r w:rsidR="00222F6F" w:rsidRPr="00B456D4">
        <w:rPr>
          <w:rFonts w:ascii="Arial" w:hAnsi="Arial" w:cs="Arial"/>
          <w:sz w:val="24"/>
          <w:szCs w:val="24"/>
        </w:rPr>
        <w:t>.</w:t>
      </w:r>
      <w:r w:rsidRPr="00B456D4">
        <w:rPr>
          <w:rFonts w:ascii="Arial" w:hAnsi="Arial" w:cs="Arial"/>
          <w:sz w:val="24"/>
          <w:szCs w:val="24"/>
        </w:rPr>
        <w:t xml:space="preserve"> Não poderão participar </w:t>
      </w:r>
      <w:r w:rsidR="00FE30E4" w:rsidRPr="00B456D4">
        <w:rPr>
          <w:rFonts w:ascii="Arial" w:hAnsi="Arial" w:cs="Arial"/>
          <w:sz w:val="24"/>
          <w:szCs w:val="24"/>
        </w:rPr>
        <w:t xml:space="preserve">direta ou indiretamente </w:t>
      </w:r>
      <w:r w:rsidRPr="00B456D4">
        <w:rPr>
          <w:rFonts w:ascii="Arial" w:hAnsi="Arial" w:cs="Arial"/>
          <w:sz w:val="24"/>
          <w:szCs w:val="24"/>
        </w:rPr>
        <w:t>desta licitação</w:t>
      </w:r>
      <w:r w:rsidR="007E6EB9" w:rsidRPr="00B456D4">
        <w:rPr>
          <w:rFonts w:ascii="Arial" w:hAnsi="Arial" w:cs="Arial"/>
          <w:sz w:val="24"/>
          <w:szCs w:val="24"/>
        </w:rPr>
        <w:t xml:space="preserve">, </w:t>
      </w:r>
      <w:r w:rsidR="00D14DD1" w:rsidRPr="00B456D4">
        <w:rPr>
          <w:rFonts w:ascii="Arial" w:hAnsi="Arial" w:cs="Arial"/>
          <w:sz w:val="24"/>
          <w:szCs w:val="24"/>
        </w:rPr>
        <w:t>além</w:t>
      </w:r>
      <w:r w:rsidR="007E6EB9" w:rsidRPr="00B456D4">
        <w:rPr>
          <w:rFonts w:ascii="Arial" w:hAnsi="Arial" w:cs="Arial"/>
          <w:sz w:val="24"/>
          <w:szCs w:val="24"/>
        </w:rPr>
        <w:t xml:space="preserve"> das elencadas no art.9º da Lei nº 8.666/93</w:t>
      </w:r>
      <w:r w:rsidRPr="00B456D4">
        <w:rPr>
          <w:rFonts w:ascii="Arial" w:hAnsi="Arial" w:cs="Arial"/>
          <w:sz w:val="24"/>
          <w:szCs w:val="24"/>
        </w:rPr>
        <w:t>:</w:t>
      </w:r>
    </w:p>
    <w:p w14:paraId="4A3247FC" w14:textId="77777777" w:rsidR="002B47F2" w:rsidRPr="00B456D4" w:rsidRDefault="002B47F2" w:rsidP="00B456D4">
      <w:pPr>
        <w:spacing w:line="360" w:lineRule="auto"/>
        <w:ind w:left="400"/>
        <w:jc w:val="both"/>
        <w:rPr>
          <w:rFonts w:ascii="Arial" w:hAnsi="Arial" w:cs="Arial"/>
          <w:sz w:val="24"/>
          <w:szCs w:val="24"/>
        </w:rPr>
      </w:pPr>
      <w:r w:rsidRPr="00B456D4">
        <w:rPr>
          <w:rFonts w:ascii="Arial" w:hAnsi="Arial" w:cs="Arial"/>
          <w:sz w:val="24"/>
          <w:szCs w:val="24"/>
        </w:rPr>
        <w:t>2.3.</w:t>
      </w:r>
      <w:r w:rsidR="00536B0C" w:rsidRPr="00B456D4">
        <w:rPr>
          <w:rFonts w:ascii="Arial" w:hAnsi="Arial" w:cs="Arial"/>
          <w:sz w:val="24"/>
          <w:szCs w:val="24"/>
        </w:rPr>
        <w:t>1</w:t>
      </w:r>
      <w:r w:rsidR="00222F6F" w:rsidRPr="00B456D4">
        <w:rPr>
          <w:rFonts w:ascii="Arial" w:hAnsi="Arial" w:cs="Arial"/>
          <w:sz w:val="24"/>
          <w:szCs w:val="24"/>
        </w:rPr>
        <w:t>.</w:t>
      </w:r>
      <w:r w:rsidRPr="00B456D4">
        <w:rPr>
          <w:rFonts w:ascii="Arial" w:hAnsi="Arial" w:cs="Arial"/>
          <w:sz w:val="24"/>
          <w:szCs w:val="24"/>
        </w:rPr>
        <w:t xml:space="preserve"> Os </w:t>
      </w:r>
      <w:r w:rsidR="00CE02CE">
        <w:rPr>
          <w:rFonts w:ascii="Arial" w:hAnsi="Arial" w:cs="Arial"/>
          <w:sz w:val="24"/>
          <w:szCs w:val="24"/>
        </w:rPr>
        <w:t>interessados</w:t>
      </w:r>
      <w:r w:rsidRPr="00B456D4">
        <w:rPr>
          <w:rFonts w:ascii="Arial" w:hAnsi="Arial" w:cs="Arial"/>
          <w:sz w:val="24"/>
          <w:szCs w:val="24"/>
        </w:rPr>
        <w:t xml:space="preserve"> que se encontrarem sob falência ou em processo de recuperação judicial ou extrajudicial ou, ainda, em fase de dissolução ou liquidação, conforme Lei nº 11.101/2005.</w:t>
      </w:r>
    </w:p>
    <w:p w14:paraId="06006757" w14:textId="77777777" w:rsidR="00D303B4" w:rsidRDefault="002B47F2" w:rsidP="00B456D4">
      <w:pPr>
        <w:spacing w:line="360" w:lineRule="auto"/>
        <w:ind w:left="400"/>
        <w:jc w:val="both"/>
        <w:rPr>
          <w:rFonts w:ascii="Arial" w:hAnsi="Arial" w:cs="Arial"/>
          <w:sz w:val="24"/>
          <w:szCs w:val="24"/>
        </w:rPr>
      </w:pPr>
      <w:r w:rsidRPr="00B456D4">
        <w:rPr>
          <w:rFonts w:ascii="Arial" w:hAnsi="Arial" w:cs="Arial"/>
          <w:sz w:val="24"/>
          <w:szCs w:val="24"/>
        </w:rPr>
        <w:t>2.3.</w:t>
      </w:r>
      <w:r w:rsidR="00536B0C" w:rsidRPr="00B456D4">
        <w:rPr>
          <w:rFonts w:ascii="Arial" w:hAnsi="Arial" w:cs="Arial"/>
          <w:sz w:val="24"/>
          <w:szCs w:val="24"/>
        </w:rPr>
        <w:t>2</w:t>
      </w:r>
      <w:r w:rsidR="00222F6F" w:rsidRPr="00B456D4">
        <w:rPr>
          <w:rFonts w:ascii="Arial" w:hAnsi="Arial" w:cs="Arial"/>
          <w:sz w:val="24"/>
          <w:szCs w:val="24"/>
        </w:rPr>
        <w:t>.</w:t>
      </w:r>
      <w:r w:rsidRPr="00B456D4">
        <w:rPr>
          <w:rFonts w:ascii="Arial" w:hAnsi="Arial" w:cs="Arial"/>
          <w:sz w:val="24"/>
          <w:szCs w:val="24"/>
        </w:rPr>
        <w:t xml:space="preserve"> </w:t>
      </w:r>
      <w:r w:rsidR="00222821" w:rsidRPr="00B456D4">
        <w:rPr>
          <w:rFonts w:ascii="Arial" w:hAnsi="Arial" w:cs="Arial"/>
          <w:sz w:val="24"/>
          <w:szCs w:val="24"/>
        </w:rPr>
        <w:t>Interessados</w:t>
      </w:r>
      <w:r w:rsidR="00502BCE" w:rsidRPr="00B456D4">
        <w:rPr>
          <w:rFonts w:ascii="Arial" w:hAnsi="Arial" w:cs="Arial"/>
          <w:sz w:val="24"/>
          <w:szCs w:val="24"/>
        </w:rPr>
        <w:t xml:space="preserve"> apenados com suspensão temporária de participação em licitação e impedimento de contratar com Administração</w:t>
      </w:r>
      <w:r w:rsidR="00D303B4">
        <w:rPr>
          <w:rFonts w:ascii="Arial" w:hAnsi="Arial" w:cs="Arial"/>
          <w:sz w:val="24"/>
          <w:szCs w:val="24"/>
        </w:rPr>
        <w:t>;</w:t>
      </w:r>
    </w:p>
    <w:p w14:paraId="58893172" w14:textId="77777777" w:rsidR="00502BCE" w:rsidRPr="00B456D4" w:rsidRDefault="00536B0C" w:rsidP="00B456D4">
      <w:pPr>
        <w:spacing w:line="360" w:lineRule="auto"/>
        <w:ind w:left="400"/>
        <w:jc w:val="both"/>
        <w:rPr>
          <w:rFonts w:ascii="Arial" w:hAnsi="Arial" w:cs="Arial"/>
          <w:sz w:val="24"/>
          <w:szCs w:val="24"/>
        </w:rPr>
      </w:pPr>
      <w:r w:rsidRPr="00B456D4">
        <w:rPr>
          <w:rFonts w:ascii="Arial" w:hAnsi="Arial" w:cs="Arial"/>
          <w:sz w:val="24"/>
          <w:szCs w:val="24"/>
        </w:rPr>
        <w:t>2.3.3</w:t>
      </w:r>
      <w:r w:rsidR="00222F6F" w:rsidRPr="00B456D4">
        <w:rPr>
          <w:rFonts w:ascii="Arial" w:hAnsi="Arial" w:cs="Arial"/>
          <w:sz w:val="24"/>
          <w:szCs w:val="24"/>
        </w:rPr>
        <w:t>.</w:t>
      </w:r>
      <w:r w:rsidRPr="00B456D4">
        <w:rPr>
          <w:rFonts w:ascii="Arial" w:hAnsi="Arial" w:cs="Arial"/>
          <w:sz w:val="24"/>
          <w:szCs w:val="24"/>
        </w:rPr>
        <w:t xml:space="preserve"> </w:t>
      </w:r>
      <w:r w:rsidR="00222821" w:rsidRPr="00B456D4">
        <w:rPr>
          <w:rFonts w:ascii="Arial" w:hAnsi="Arial" w:cs="Arial"/>
          <w:sz w:val="24"/>
          <w:szCs w:val="24"/>
        </w:rPr>
        <w:t>Interessados</w:t>
      </w:r>
      <w:r w:rsidR="00502BCE" w:rsidRPr="00B456D4">
        <w:rPr>
          <w:rFonts w:ascii="Arial" w:hAnsi="Arial" w:cs="Arial"/>
          <w:sz w:val="24"/>
          <w:szCs w:val="24"/>
        </w:rPr>
        <w:t xml:space="preserve"> declarad</w:t>
      </w:r>
      <w:r w:rsidR="00222821" w:rsidRPr="00B456D4">
        <w:rPr>
          <w:rFonts w:ascii="Arial" w:hAnsi="Arial" w:cs="Arial"/>
          <w:sz w:val="24"/>
          <w:szCs w:val="24"/>
        </w:rPr>
        <w:t>o</w:t>
      </w:r>
      <w:r w:rsidR="00B21C00" w:rsidRPr="00B456D4">
        <w:rPr>
          <w:rFonts w:ascii="Arial" w:hAnsi="Arial" w:cs="Arial"/>
          <w:sz w:val="24"/>
          <w:szCs w:val="24"/>
        </w:rPr>
        <w:t>s</w:t>
      </w:r>
      <w:r w:rsidR="00502BCE" w:rsidRPr="00B456D4">
        <w:rPr>
          <w:rFonts w:ascii="Arial" w:hAnsi="Arial" w:cs="Arial"/>
          <w:sz w:val="24"/>
          <w:szCs w:val="24"/>
        </w:rPr>
        <w:t xml:space="preserve"> inidône</w:t>
      </w:r>
      <w:r w:rsidR="00222821" w:rsidRPr="00B456D4">
        <w:rPr>
          <w:rFonts w:ascii="Arial" w:hAnsi="Arial" w:cs="Arial"/>
          <w:sz w:val="24"/>
          <w:szCs w:val="24"/>
        </w:rPr>
        <w:t>o</w:t>
      </w:r>
      <w:r w:rsidR="00502BCE" w:rsidRPr="00B456D4">
        <w:rPr>
          <w:rFonts w:ascii="Arial" w:hAnsi="Arial" w:cs="Arial"/>
          <w:sz w:val="24"/>
          <w:szCs w:val="24"/>
        </w:rPr>
        <w:t>s de acordo com o previsto no inciso IV do art. 87 da Lei Federal nº 8.666/93 por órgão ou entidades da administração direta ou indireta, Federal, Estadual, Municipal ou Distrito Federal, e que não ten</w:t>
      </w:r>
      <w:r w:rsidR="00B21C00" w:rsidRPr="00B456D4">
        <w:rPr>
          <w:rFonts w:ascii="Arial" w:hAnsi="Arial" w:cs="Arial"/>
          <w:sz w:val="24"/>
          <w:szCs w:val="24"/>
        </w:rPr>
        <w:t>ha sua idoneidade restabelecida</w:t>
      </w:r>
      <w:r w:rsidR="00D303B4">
        <w:rPr>
          <w:rFonts w:ascii="Arial" w:hAnsi="Arial" w:cs="Arial"/>
          <w:sz w:val="24"/>
          <w:szCs w:val="24"/>
        </w:rPr>
        <w:t>;</w:t>
      </w:r>
    </w:p>
    <w:p w14:paraId="223ACF23" w14:textId="77777777" w:rsidR="009E59B4" w:rsidRPr="00B456D4" w:rsidRDefault="009E59B4" w:rsidP="00B456D4">
      <w:pPr>
        <w:widowControl w:val="0"/>
        <w:spacing w:line="360" w:lineRule="auto"/>
        <w:ind w:left="400"/>
        <w:jc w:val="both"/>
        <w:rPr>
          <w:rFonts w:ascii="Arial" w:hAnsi="Arial" w:cs="Arial"/>
          <w:sz w:val="24"/>
          <w:szCs w:val="24"/>
        </w:rPr>
      </w:pPr>
      <w:r w:rsidRPr="00B456D4">
        <w:rPr>
          <w:rFonts w:ascii="Arial" w:hAnsi="Arial" w:cs="Arial"/>
          <w:sz w:val="24"/>
          <w:szCs w:val="24"/>
        </w:rPr>
        <w:t xml:space="preserve">2.3.4. </w:t>
      </w:r>
      <w:r w:rsidR="00DE5DCE" w:rsidRPr="00B456D4">
        <w:rPr>
          <w:rFonts w:ascii="Arial" w:hAnsi="Arial" w:cs="Arial"/>
          <w:sz w:val="24"/>
          <w:szCs w:val="24"/>
        </w:rPr>
        <w:t>Licitantes</w:t>
      </w:r>
      <w:r w:rsidRPr="00B456D4">
        <w:rPr>
          <w:rFonts w:ascii="Arial" w:hAnsi="Arial" w:cs="Arial"/>
          <w:sz w:val="24"/>
          <w:szCs w:val="24"/>
        </w:rPr>
        <w:t xml:space="preserve"> cujos diretores, responsáveis legais ou técnicos, membros de conselho técnico, consultivo, deliberativo ou administrativo, ou sócios, sejam servidores, empregados, ocupantes de cargo comissionado do Estado do Piauí, ou responsável pela licitação da Contratante. </w:t>
      </w:r>
    </w:p>
    <w:p w14:paraId="45293AB2" w14:textId="77777777" w:rsidR="009E59B4" w:rsidRPr="00B456D4" w:rsidRDefault="009E59B4" w:rsidP="00B456D4">
      <w:pPr>
        <w:widowControl w:val="0"/>
        <w:tabs>
          <w:tab w:val="left" w:pos="6200"/>
        </w:tabs>
        <w:spacing w:line="360" w:lineRule="auto"/>
        <w:ind w:left="600"/>
        <w:jc w:val="both"/>
        <w:rPr>
          <w:rFonts w:ascii="Arial" w:hAnsi="Arial" w:cs="Arial"/>
          <w:sz w:val="24"/>
          <w:szCs w:val="24"/>
        </w:rPr>
      </w:pPr>
      <w:r w:rsidRPr="00B456D4">
        <w:rPr>
          <w:rFonts w:ascii="Arial" w:hAnsi="Arial" w:cs="Arial"/>
          <w:sz w:val="24"/>
          <w:szCs w:val="24"/>
        </w:rPr>
        <w:t>2.3.4.1. Aplica-se o disposto no subitem 2.3 aos membros da Comissão de Licitação da Contratante.</w:t>
      </w:r>
    </w:p>
    <w:p w14:paraId="59BD955B" w14:textId="77777777" w:rsidR="009E59B4" w:rsidRPr="00B456D4" w:rsidRDefault="009E59B4" w:rsidP="00B456D4">
      <w:pPr>
        <w:pStyle w:val="Nivel3"/>
        <w:numPr>
          <w:ilvl w:val="0"/>
          <w:numId w:val="0"/>
        </w:numPr>
        <w:spacing w:before="0" w:after="0" w:line="360" w:lineRule="auto"/>
        <w:ind w:left="567"/>
        <w:rPr>
          <w:rFonts w:ascii="Arial" w:eastAsia="Zurich BT" w:hAnsi="Arial"/>
          <w:sz w:val="24"/>
          <w:szCs w:val="24"/>
        </w:rPr>
      </w:pPr>
      <w:r w:rsidRPr="00B456D4">
        <w:rPr>
          <w:rFonts w:ascii="Arial" w:hAnsi="Arial"/>
          <w:sz w:val="24"/>
          <w:szCs w:val="24"/>
        </w:rPr>
        <w:t>2.3.4.2. Caso constatado, ainda que a</w:t>
      </w:r>
      <w:r w:rsidRPr="00B456D4">
        <w:rPr>
          <w:rFonts w:ascii="Arial" w:hAnsi="Arial"/>
          <w:i/>
          <w:sz w:val="24"/>
          <w:szCs w:val="24"/>
        </w:rPr>
        <w:t xml:space="preserve"> posteriori</w:t>
      </w:r>
      <w:r w:rsidR="00DE5DCE" w:rsidRPr="00B456D4">
        <w:rPr>
          <w:rFonts w:ascii="Arial" w:hAnsi="Arial"/>
          <w:sz w:val="24"/>
          <w:szCs w:val="24"/>
        </w:rPr>
        <w:t xml:space="preserve"> tal situação, a</w:t>
      </w:r>
      <w:r w:rsidRPr="00B456D4">
        <w:rPr>
          <w:rFonts w:ascii="Arial" w:hAnsi="Arial"/>
          <w:sz w:val="24"/>
          <w:szCs w:val="24"/>
        </w:rPr>
        <w:t xml:space="preserve"> licitante será desclassificad</w:t>
      </w:r>
      <w:r w:rsidR="00DE5DCE" w:rsidRPr="00B456D4">
        <w:rPr>
          <w:rFonts w:ascii="Arial" w:hAnsi="Arial"/>
          <w:sz w:val="24"/>
          <w:szCs w:val="24"/>
        </w:rPr>
        <w:t>a</w:t>
      </w:r>
      <w:r w:rsidRPr="00B456D4">
        <w:rPr>
          <w:rFonts w:ascii="Arial" w:hAnsi="Arial"/>
          <w:sz w:val="24"/>
          <w:szCs w:val="24"/>
        </w:rPr>
        <w:t>, ficando est</w:t>
      </w:r>
      <w:r w:rsidR="00DE5DCE" w:rsidRPr="00B456D4">
        <w:rPr>
          <w:rFonts w:ascii="Arial" w:hAnsi="Arial"/>
          <w:sz w:val="24"/>
          <w:szCs w:val="24"/>
        </w:rPr>
        <w:t>e</w:t>
      </w:r>
      <w:r w:rsidRPr="00B456D4">
        <w:rPr>
          <w:rFonts w:ascii="Arial" w:hAnsi="Arial"/>
          <w:sz w:val="24"/>
          <w:szCs w:val="24"/>
        </w:rPr>
        <w:t xml:space="preserve"> e seus representantes incursos nas sanções previstas no art. 90 da Lei nº 8.666/93.</w:t>
      </w:r>
    </w:p>
    <w:p w14:paraId="5917A3F7" w14:textId="77777777" w:rsidR="00410366" w:rsidRPr="00B456D4" w:rsidRDefault="00410366" w:rsidP="00B456D4">
      <w:pPr>
        <w:pStyle w:val="Textosemformatao"/>
        <w:widowControl w:val="0"/>
        <w:spacing w:line="360" w:lineRule="auto"/>
        <w:jc w:val="both"/>
        <w:rPr>
          <w:rFonts w:ascii="Arial" w:hAnsi="Arial" w:cs="Arial"/>
          <w:sz w:val="24"/>
          <w:szCs w:val="24"/>
        </w:rPr>
      </w:pPr>
    </w:p>
    <w:p w14:paraId="7AFA27BF" w14:textId="77777777" w:rsidR="00A55B6C" w:rsidRPr="00B456D4" w:rsidRDefault="009C3DD1" w:rsidP="00B456D4">
      <w:pPr>
        <w:shd w:val="clear" w:color="auto" w:fill="EEECE1"/>
        <w:spacing w:line="360" w:lineRule="auto"/>
        <w:rPr>
          <w:rFonts w:ascii="Arial" w:hAnsi="Arial" w:cs="Arial"/>
          <w:color w:val="000000"/>
          <w:sz w:val="24"/>
          <w:szCs w:val="24"/>
        </w:rPr>
      </w:pPr>
      <w:r w:rsidRPr="00B456D4">
        <w:rPr>
          <w:rFonts w:ascii="Arial" w:hAnsi="Arial" w:cs="Arial"/>
          <w:b/>
          <w:bCs/>
          <w:sz w:val="24"/>
          <w:szCs w:val="24"/>
        </w:rPr>
        <w:t>0</w:t>
      </w:r>
      <w:r w:rsidR="00050F5B" w:rsidRPr="00B456D4">
        <w:rPr>
          <w:rFonts w:ascii="Arial" w:hAnsi="Arial" w:cs="Arial"/>
          <w:b/>
          <w:bCs/>
          <w:sz w:val="24"/>
          <w:szCs w:val="24"/>
        </w:rPr>
        <w:t>3</w:t>
      </w:r>
      <w:r w:rsidRPr="00B456D4">
        <w:rPr>
          <w:rFonts w:ascii="Arial" w:hAnsi="Arial" w:cs="Arial"/>
          <w:b/>
          <w:bCs/>
          <w:sz w:val="24"/>
          <w:szCs w:val="24"/>
        </w:rPr>
        <w:t>.</w:t>
      </w:r>
      <w:r w:rsidR="002B47F2" w:rsidRPr="00B456D4">
        <w:rPr>
          <w:rFonts w:ascii="Arial" w:hAnsi="Arial" w:cs="Arial"/>
          <w:b/>
          <w:bCs/>
          <w:sz w:val="24"/>
          <w:szCs w:val="24"/>
        </w:rPr>
        <w:t xml:space="preserve"> LOCAL, DATA E HORA</w:t>
      </w:r>
    </w:p>
    <w:p w14:paraId="69D3D59A" w14:textId="77777777" w:rsidR="00EE2105" w:rsidRPr="00B456D4" w:rsidRDefault="00050F5B" w:rsidP="00B456D4">
      <w:pPr>
        <w:spacing w:line="360" w:lineRule="auto"/>
        <w:jc w:val="both"/>
        <w:rPr>
          <w:rFonts w:ascii="Arial" w:hAnsi="Arial" w:cs="Arial"/>
          <w:sz w:val="24"/>
          <w:szCs w:val="24"/>
        </w:rPr>
      </w:pPr>
      <w:r w:rsidRPr="00B456D4">
        <w:rPr>
          <w:rFonts w:ascii="Arial" w:hAnsi="Arial" w:cs="Arial"/>
          <w:sz w:val="24"/>
          <w:szCs w:val="24"/>
        </w:rPr>
        <w:t>3</w:t>
      </w:r>
      <w:r w:rsidR="002B47F2" w:rsidRPr="00B456D4">
        <w:rPr>
          <w:rFonts w:ascii="Arial" w:hAnsi="Arial" w:cs="Arial"/>
          <w:sz w:val="24"/>
          <w:szCs w:val="24"/>
        </w:rPr>
        <w:t>.1</w:t>
      </w:r>
      <w:r w:rsidR="009C3DD1" w:rsidRPr="00B456D4">
        <w:rPr>
          <w:rFonts w:ascii="Arial" w:hAnsi="Arial" w:cs="Arial"/>
          <w:sz w:val="24"/>
          <w:szCs w:val="24"/>
        </w:rPr>
        <w:t>.</w:t>
      </w:r>
      <w:r w:rsidR="002B47F2" w:rsidRPr="00B456D4">
        <w:rPr>
          <w:rFonts w:ascii="Arial" w:hAnsi="Arial" w:cs="Arial"/>
          <w:sz w:val="24"/>
          <w:szCs w:val="24"/>
        </w:rPr>
        <w:t xml:space="preserve"> </w:t>
      </w:r>
      <w:r w:rsidR="00EE2105" w:rsidRPr="00B456D4">
        <w:rPr>
          <w:rFonts w:ascii="Arial" w:hAnsi="Arial" w:cs="Arial"/>
          <w:sz w:val="24"/>
          <w:szCs w:val="24"/>
        </w:rPr>
        <w:t xml:space="preserve">Os interessados deverão entregar à </w:t>
      </w:r>
      <w:r w:rsidR="006C57DD" w:rsidRPr="00B456D4">
        <w:rPr>
          <w:rFonts w:ascii="Arial" w:hAnsi="Arial" w:cs="Arial"/>
          <w:sz w:val="24"/>
          <w:szCs w:val="24"/>
        </w:rPr>
        <w:t>Comissão de Licitação</w:t>
      </w:r>
      <w:r w:rsidR="00EE2105" w:rsidRPr="00B456D4">
        <w:rPr>
          <w:rFonts w:ascii="Arial" w:hAnsi="Arial" w:cs="Arial"/>
          <w:b/>
          <w:sz w:val="24"/>
          <w:szCs w:val="24"/>
        </w:rPr>
        <w:t xml:space="preserve"> </w:t>
      </w:r>
      <w:r w:rsidR="00EE2105" w:rsidRPr="00B456D4">
        <w:rPr>
          <w:rFonts w:ascii="Arial" w:hAnsi="Arial" w:cs="Arial"/>
          <w:sz w:val="24"/>
          <w:szCs w:val="24"/>
        </w:rPr>
        <w:t xml:space="preserve">os documentos de habilitação e propostas, no endereço </w:t>
      </w:r>
      <w:r w:rsidR="00EE2105" w:rsidRPr="00B456D4">
        <w:rPr>
          <w:rFonts w:ascii="Arial" w:hAnsi="Arial" w:cs="Arial"/>
          <w:color w:val="FF0000"/>
          <w:sz w:val="24"/>
          <w:szCs w:val="24"/>
        </w:rPr>
        <w:t>(...)</w:t>
      </w:r>
      <w:r w:rsidR="00EE2105" w:rsidRPr="00B456D4">
        <w:rPr>
          <w:rFonts w:ascii="Arial" w:hAnsi="Arial" w:cs="Arial"/>
          <w:sz w:val="24"/>
          <w:szCs w:val="24"/>
        </w:rPr>
        <w:t xml:space="preserve">, em Teresina-PI, </w:t>
      </w:r>
      <w:r w:rsidR="00EE2105" w:rsidRPr="00B456D4">
        <w:rPr>
          <w:rFonts w:ascii="Arial" w:hAnsi="Arial" w:cs="Arial"/>
          <w:b/>
          <w:sz w:val="24"/>
          <w:szCs w:val="24"/>
        </w:rPr>
        <w:t xml:space="preserve">às </w:t>
      </w:r>
      <w:r w:rsidR="00EE2105" w:rsidRPr="00B456D4">
        <w:rPr>
          <w:rFonts w:ascii="Arial" w:hAnsi="Arial" w:cs="Arial"/>
          <w:b/>
          <w:color w:val="FF0000"/>
          <w:sz w:val="24"/>
          <w:szCs w:val="24"/>
        </w:rPr>
        <w:t>(...)</w:t>
      </w:r>
      <w:proofErr w:type="gramStart"/>
      <w:r w:rsidR="00EE2105" w:rsidRPr="00B456D4">
        <w:rPr>
          <w:rFonts w:ascii="Arial" w:hAnsi="Arial" w:cs="Arial"/>
          <w:b/>
          <w:color w:val="FF0000"/>
          <w:sz w:val="24"/>
          <w:szCs w:val="24"/>
        </w:rPr>
        <w:t xml:space="preserve"> </w:t>
      </w:r>
      <w:r w:rsidR="00EE2105" w:rsidRPr="00B456D4">
        <w:rPr>
          <w:rFonts w:ascii="Arial" w:hAnsi="Arial" w:cs="Arial"/>
          <w:b/>
          <w:sz w:val="24"/>
          <w:szCs w:val="24"/>
        </w:rPr>
        <w:t xml:space="preserve"> </w:t>
      </w:r>
      <w:proofErr w:type="gramEnd"/>
      <w:r w:rsidR="00EE2105" w:rsidRPr="00B456D4">
        <w:rPr>
          <w:rFonts w:ascii="Arial" w:hAnsi="Arial" w:cs="Arial"/>
          <w:b/>
          <w:sz w:val="24"/>
          <w:szCs w:val="24"/>
        </w:rPr>
        <w:t xml:space="preserve">horas do dia......de.......... </w:t>
      </w:r>
      <w:proofErr w:type="gramStart"/>
      <w:r w:rsidR="00EE2105" w:rsidRPr="00B456D4">
        <w:rPr>
          <w:rFonts w:ascii="Arial" w:hAnsi="Arial" w:cs="Arial"/>
          <w:b/>
          <w:sz w:val="24"/>
          <w:szCs w:val="24"/>
        </w:rPr>
        <w:t>de</w:t>
      </w:r>
      <w:proofErr w:type="gramEnd"/>
      <w:r w:rsidR="00EE2105" w:rsidRPr="00B456D4">
        <w:rPr>
          <w:rFonts w:ascii="Arial" w:hAnsi="Arial" w:cs="Arial"/>
          <w:b/>
          <w:sz w:val="24"/>
          <w:szCs w:val="24"/>
        </w:rPr>
        <w:t xml:space="preserve"> (</w:t>
      </w:r>
      <w:r w:rsidR="00EE2105" w:rsidRPr="00B456D4">
        <w:rPr>
          <w:rFonts w:ascii="Arial" w:hAnsi="Arial" w:cs="Arial"/>
          <w:b/>
          <w:color w:val="FF0000"/>
          <w:sz w:val="24"/>
          <w:szCs w:val="24"/>
        </w:rPr>
        <w:t>20xx)</w:t>
      </w:r>
      <w:r w:rsidR="00EE2105" w:rsidRPr="00B456D4">
        <w:rPr>
          <w:rFonts w:ascii="Arial" w:hAnsi="Arial" w:cs="Arial"/>
          <w:sz w:val="24"/>
          <w:szCs w:val="24"/>
        </w:rPr>
        <w:t>, ocasião em que serão abertos os envelopes de documentos de habilitação e, havendo condições legais, as propostas de preços.</w:t>
      </w:r>
    </w:p>
    <w:p w14:paraId="7EB661AA" w14:textId="77777777" w:rsidR="00CB4213" w:rsidRDefault="00050F5B" w:rsidP="00B456D4">
      <w:pPr>
        <w:spacing w:line="360" w:lineRule="auto"/>
        <w:jc w:val="both"/>
        <w:rPr>
          <w:rFonts w:ascii="Arial" w:hAnsi="Arial" w:cs="Arial"/>
          <w:sz w:val="24"/>
          <w:szCs w:val="24"/>
        </w:rPr>
      </w:pPr>
      <w:r w:rsidRPr="00B456D4">
        <w:rPr>
          <w:rFonts w:ascii="Arial" w:hAnsi="Arial" w:cs="Arial"/>
          <w:sz w:val="24"/>
          <w:szCs w:val="24"/>
        </w:rPr>
        <w:t>3</w:t>
      </w:r>
      <w:r w:rsidR="00CB4213" w:rsidRPr="00B456D4">
        <w:rPr>
          <w:rFonts w:ascii="Arial" w:hAnsi="Arial" w:cs="Arial"/>
          <w:sz w:val="24"/>
          <w:szCs w:val="24"/>
        </w:rPr>
        <w:t xml:space="preserve">.2. Os documentos exigidos nesta Licitação poderão ser encaminhados por </w:t>
      </w:r>
      <w:r w:rsidR="00CB4213" w:rsidRPr="00B456D4">
        <w:rPr>
          <w:rFonts w:ascii="Arial" w:hAnsi="Arial" w:cs="Arial"/>
          <w:b/>
          <w:bCs/>
          <w:sz w:val="24"/>
          <w:szCs w:val="24"/>
        </w:rPr>
        <w:t>via postal</w:t>
      </w:r>
      <w:r w:rsidR="00CB4213" w:rsidRPr="00B456D4">
        <w:rPr>
          <w:rFonts w:ascii="Arial" w:hAnsi="Arial" w:cs="Arial"/>
          <w:sz w:val="24"/>
          <w:szCs w:val="24"/>
        </w:rPr>
        <w:t>, neste caso com Aviso de Recebimento, desde que os mesmos estejam em poder da comissão, até a data e hora acima estabelecida.</w:t>
      </w:r>
    </w:p>
    <w:p w14:paraId="35CDA61A" w14:textId="77777777" w:rsidR="00B456D4" w:rsidRPr="00B456D4" w:rsidRDefault="00B456D4" w:rsidP="00B456D4">
      <w:pPr>
        <w:spacing w:line="360" w:lineRule="auto"/>
        <w:jc w:val="both"/>
        <w:rPr>
          <w:rFonts w:ascii="Arial" w:hAnsi="Arial" w:cs="Arial"/>
          <w:sz w:val="24"/>
          <w:szCs w:val="24"/>
        </w:rPr>
      </w:pPr>
    </w:p>
    <w:p w14:paraId="2D6A0A4A" w14:textId="77777777" w:rsidR="00F640F9" w:rsidRPr="00B456D4" w:rsidRDefault="00D626F0" w:rsidP="00B456D4">
      <w:pPr>
        <w:shd w:val="clear" w:color="auto" w:fill="EEECE1"/>
        <w:spacing w:line="360" w:lineRule="auto"/>
        <w:rPr>
          <w:rFonts w:ascii="Arial" w:hAnsi="Arial" w:cs="Arial"/>
          <w:color w:val="000000"/>
          <w:sz w:val="24"/>
          <w:szCs w:val="24"/>
        </w:rPr>
      </w:pPr>
      <w:r w:rsidRPr="00B456D4">
        <w:rPr>
          <w:rFonts w:ascii="Arial" w:hAnsi="Arial" w:cs="Arial"/>
          <w:b/>
          <w:bCs/>
          <w:sz w:val="24"/>
          <w:szCs w:val="24"/>
        </w:rPr>
        <w:t>04</w:t>
      </w:r>
      <w:r w:rsidR="0016355C" w:rsidRPr="00B456D4">
        <w:rPr>
          <w:rFonts w:ascii="Arial" w:hAnsi="Arial" w:cs="Arial"/>
          <w:b/>
          <w:bCs/>
          <w:sz w:val="24"/>
          <w:szCs w:val="24"/>
        </w:rPr>
        <w:t>.</w:t>
      </w:r>
      <w:r w:rsidR="002B47F2" w:rsidRPr="00B456D4">
        <w:rPr>
          <w:rFonts w:ascii="Arial" w:hAnsi="Arial" w:cs="Arial"/>
          <w:sz w:val="24"/>
          <w:szCs w:val="24"/>
        </w:rPr>
        <w:t xml:space="preserve"> </w:t>
      </w:r>
      <w:r w:rsidR="002B47F2" w:rsidRPr="00B456D4">
        <w:rPr>
          <w:rFonts w:ascii="Arial" w:hAnsi="Arial" w:cs="Arial"/>
          <w:b/>
          <w:bCs/>
          <w:sz w:val="24"/>
          <w:szCs w:val="24"/>
        </w:rPr>
        <w:t xml:space="preserve"> REPRESENTAÇÃO </w:t>
      </w:r>
    </w:p>
    <w:p w14:paraId="5819805D" w14:textId="77777777" w:rsidR="0006154A" w:rsidRPr="00B456D4" w:rsidRDefault="00D626F0" w:rsidP="00B456D4">
      <w:pPr>
        <w:spacing w:line="360" w:lineRule="auto"/>
        <w:jc w:val="both"/>
        <w:rPr>
          <w:rFonts w:ascii="Arial" w:hAnsi="Arial" w:cs="Arial"/>
          <w:sz w:val="24"/>
          <w:szCs w:val="24"/>
        </w:rPr>
      </w:pPr>
      <w:r w:rsidRPr="00B456D4">
        <w:rPr>
          <w:rFonts w:ascii="Arial" w:hAnsi="Arial" w:cs="Arial"/>
          <w:sz w:val="24"/>
          <w:szCs w:val="24"/>
        </w:rPr>
        <w:t>4</w:t>
      </w:r>
      <w:r w:rsidR="002B47F2" w:rsidRPr="00B456D4">
        <w:rPr>
          <w:rFonts w:ascii="Arial" w:hAnsi="Arial" w:cs="Arial"/>
          <w:sz w:val="24"/>
          <w:szCs w:val="24"/>
        </w:rPr>
        <w:t>.1</w:t>
      </w:r>
      <w:r w:rsidR="0016355C" w:rsidRPr="00B456D4">
        <w:rPr>
          <w:rFonts w:ascii="Arial" w:hAnsi="Arial" w:cs="Arial"/>
          <w:sz w:val="24"/>
          <w:szCs w:val="24"/>
        </w:rPr>
        <w:t>.</w:t>
      </w:r>
      <w:r w:rsidR="002B47F2" w:rsidRPr="00B456D4">
        <w:rPr>
          <w:rFonts w:ascii="Arial" w:hAnsi="Arial" w:cs="Arial"/>
          <w:sz w:val="24"/>
          <w:szCs w:val="24"/>
        </w:rPr>
        <w:t xml:space="preserve"> </w:t>
      </w:r>
      <w:r w:rsidR="0006154A" w:rsidRPr="00B456D4">
        <w:rPr>
          <w:rFonts w:ascii="Arial" w:hAnsi="Arial" w:cs="Arial"/>
          <w:sz w:val="24"/>
          <w:szCs w:val="24"/>
        </w:rPr>
        <w:t xml:space="preserve">O licitante poderá apresentar-se à sessão pública por intermédio de seu representante legal ou de pessoa devidamente credenciada, mediante procuração com poderes específicos para intervir em qualquer fase do procedimento licitatório, inclusive para interpor recursos ou desistir de sua interposição, conforme o modelo do </w:t>
      </w:r>
      <w:r w:rsidR="0006154A" w:rsidRPr="00C15E69">
        <w:rPr>
          <w:rFonts w:ascii="Arial" w:hAnsi="Arial" w:cs="Arial"/>
          <w:b/>
          <w:sz w:val="24"/>
          <w:szCs w:val="24"/>
        </w:rPr>
        <w:t xml:space="preserve">Anexo </w:t>
      </w:r>
      <w:r w:rsidR="00C15E69" w:rsidRPr="00C15E69">
        <w:rPr>
          <w:rFonts w:ascii="Arial" w:hAnsi="Arial" w:cs="Arial"/>
          <w:b/>
          <w:sz w:val="24"/>
          <w:szCs w:val="24"/>
        </w:rPr>
        <w:t>IV</w:t>
      </w:r>
      <w:r w:rsidR="0006154A" w:rsidRPr="00C15E69">
        <w:rPr>
          <w:rFonts w:ascii="Arial" w:hAnsi="Arial" w:cs="Arial"/>
          <w:b/>
          <w:sz w:val="24"/>
          <w:szCs w:val="24"/>
        </w:rPr>
        <w:t>.1</w:t>
      </w:r>
      <w:r w:rsidR="0006154A" w:rsidRPr="00C15E69">
        <w:rPr>
          <w:rFonts w:ascii="Arial" w:hAnsi="Arial" w:cs="Arial"/>
          <w:sz w:val="24"/>
          <w:szCs w:val="24"/>
        </w:rPr>
        <w:t xml:space="preserve"> deste Edital.</w:t>
      </w:r>
    </w:p>
    <w:p w14:paraId="655E5490" w14:textId="77777777" w:rsidR="0006154A" w:rsidRPr="00B456D4" w:rsidRDefault="00D626F0" w:rsidP="00B456D4">
      <w:pPr>
        <w:spacing w:line="360" w:lineRule="auto"/>
        <w:jc w:val="both"/>
        <w:rPr>
          <w:rFonts w:ascii="Arial" w:hAnsi="Arial" w:cs="Arial"/>
          <w:sz w:val="24"/>
          <w:szCs w:val="24"/>
        </w:rPr>
      </w:pPr>
      <w:r w:rsidRPr="00B456D4">
        <w:rPr>
          <w:rFonts w:ascii="Arial" w:hAnsi="Arial" w:cs="Arial"/>
          <w:sz w:val="24"/>
          <w:szCs w:val="24"/>
        </w:rPr>
        <w:t>4</w:t>
      </w:r>
      <w:r w:rsidR="0006154A" w:rsidRPr="00B456D4">
        <w:rPr>
          <w:rFonts w:ascii="Arial" w:hAnsi="Arial" w:cs="Arial"/>
          <w:sz w:val="24"/>
          <w:szCs w:val="24"/>
        </w:rPr>
        <w:t>.2. Os representantes deverão identificar-se exibindo documento oficial de identificação, acompanhado do contrato social ou estatuto em vigor, do ato de designação dos dirigentes e do instrumento de procuração, quando for o caso, e outros documentos eventualmente necessários para a verificação dos poderes do outorgante e do mandatário.</w:t>
      </w:r>
    </w:p>
    <w:p w14:paraId="6EDEFDEA" w14:textId="77777777" w:rsidR="0006154A" w:rsidRPr="00B456D4" w:rsidRDefault="00D626F0" w:rsidP="00B456D4">
      <w:pPr>
        <w:spacing w:line="360" w:lineRule="auto"/>
        <w:jc w:val="both"/>
        <w:rPr>
          <w:rFonts w:ascii="Arial" w:hAnsi="Arial" w:cs="Arial"/>
          <w:sz w:val="24"/>
          <w:szCs w:val="24"/>
        </w:rPr>
      </w:pPr>
      <w:r w:rsidRPr="00B456D4">
        <w:rPr>
          <w:rFonts w:ascii="Arial" w:hAnsi="Arial" w:cs="Arial"/>
          <w:sz w:val="24"/>
          <w:szCs w:val="24"/>
        </w:rPr>
        <w:t>4</w:t>
      </w:r>
      <w:r w:rsidR="0006154A" w:rsidRPr="00B456D4">
        <w:rPr>
          <w:rFonts w:ascii="Arial" w:hAnsi="Arial" w:cs="Arial"/>
          <w:sz w:val="24"/>
          <w:szCs w:val="24"/>
        </w:rPr>
        <w:t xml:space="preserve">.3. É vedada a representação de mais de um licitante por uma mesma pessoa. </w:t>
      </w:r>
    </w:p>
    <w:p w14:paraId="7BBFDF88" w14:textId="77777777" w:rsidR="0006154A" w:rsidRPr="00B456D4" w:rsidRDefault="00D626F0" w:rsidP="00B456D4">
      <w:pPr>
        <w:spacing w:line="360" w:lineRule="auto"/>
        <w:jc w:val="both"/>
        <w:rPr>
          <w:rFonts w:ascii="Arial" w:hAnsi="Arial" w:cs="Arial"/>
          <w:sz w:val="24"/>
          <w:szCs w:val="24"/>
        </w:rPr>
      </w:pPr>
      <w:r w:rsidRPr="00B456D4">
        <w:rPr>
          <w:rFonts w:ascii="Arial" w:hAnsi="Arial" w:cs="Arial"/>
          <w:sz w:val="24"/>
          <w:szCs w:val="24"/>
        </w:rPr>
        <w:t>4</w:t>
      </w:r>
      <w:r w:rsidR="0006154A" w:rsidRPr="00B456D4">
        <w:rPr>
          <w:rFonts w:ascii="Arial" w:hAnsi="Arial" w:cs="Arial"/>
          <w:sz w:val="24"/>
          <w:szCs w:val="24"/>
        </w:rPr>
        <w:t>.4. Não há nenhuma restrição à participação de mais de um representante para cada licitante.</w:t>
      </w:r>
    </w:p>
    <w:p w14:paraId="0AEF6968" w14:textId="77777777" w:rsidR="0006154A" w:rsidRPr="00B456D4" w:rsidRDefault="00D626F0" w:rsidP="00B456D4">
      <w:pPr>
        <w:spacing w:line="360" w:lineRule="auto"/>
        <w:jc w:val="both"/>
        <w:rPr>
          <w:rFonts w:ascii="Arial" w:hAnsi="Arial" w:cs="Arial"/>
          <w:sz w:val="24"/>
          <w:szCs w:val="24"/>
        </w:rPr>
      </w:pPr>
      <w:r w:rsidRPr="00B456D4">
        <w:rPr>
          <w:rFonts w:ascii="Arial" w:hAnsi="Arial" w:cs="Arial"/>
          <w:sz w:val="24"/>
          <w:szCs w:val="24"/>
        </w:rPr>
        <w:t>4</w:t>
      </w:r>
      <w:r w:rsidR="0006154A" w:rsidRPr="00B456D4">
        <w:rPr>
          <w:rFonts w:ascii="Arial" w:hAnsi="Arial" w:cs="Arial"/>
          <w:sz w:val="24"/>
          <w:szCs w:val="24"/>
        </w:rPr>
        <w:t>.5. A não apresentação dos documentos previstos nos subitens anteriores impede a pessoa presente de manifestar-se em nome do licitante.</w:t>
      </w:r>
    </w:p>
    <w:p w14:paraId="1DAB7E25" w14:textId="77777777" w:rsidR="002B47F2" w:rsidRDefault="00D626F0" w:rsidP="00B456D4">
      <w:pPr>
        <w:widowControl w:val="0"/>
        <w:tabs>
          <w:tab w:val="left" w:pos="9709"/>
        </w:tabs>
        <w:spacing w:line="360" w:lineRule="auto"/>
        <w:jc w:val="both"/>
        <w:rPr>
          <w:rFonts w:ascii="Arial" w:hAnsi="Arial" w:cs="Arial"/>
          <w:sz w:val="24"/>
          <w:szCs w:val="24"/>
        </w:rPr>
      </w:pPr>
      <w:r w:rsidRPr="00B456D4">
        <w:rPr>
          <w:rFonts w:ascii="Arial" w:hAnsi="Arial" w:cs="Arial"/>
          <w:sz w:val="24"/>
          <w:szCs w:val="24"/>
        </w:rPr>
        <w:t>4</w:t>
      </w:r>
      <w:r w:rsidR="008D7BA6" w:rsidRPr="00B456D4">
        <w:rPr>
          <w:rFonts w:ascii="Arial" w:hAnsi="Arial" w:cs="Arial"/>
          <w:sz w:val="24"/>
          <w:szCs w:val="24"/>
        </w:rPr>
        <w:t>.</w:t>
      </w:r>
      <w:r w:rsidR="0006154A" w:rsidRPr="00B456D4">
        <w:rPr>
          <w:rFonts w:ascii="Arial" w:hAnsi="Arial" w:cs="Arial"/>
          <w:sz w:val="24"/>
          <w:szCs w:val="24"/>
        </w:rPr>
        <w:t>6</w:t>
      </w:r>
      <w:r w:rsidR="0016355C" w:rsidRPr="00B456D4">
        <w:rPr>
          <w:rFonts w:ascii="Arial" w:hAnsi="Arial" w:cs="Arial"/>
          <w:sz w:val="24"/>
          <w:szCs w:val="24"/>
        </w:rPr>
        <w:t>.</w:t>
      </w:r>
      <w:r w:rsidR="008D7BA6" w:rsidRPr="00B456D4">
        <w:rPr>
          <w:rFonts w:ascii="Arial" w:hAnsi="Arial" w:cs="Arial"/>
          <w:sz w:val="24"/>
          <w:szCs w:val="24"/>
        </w:rPr>
        <w:t xml:space="preserve"> </w:t>
      </w:r>
      <w:r w:rsidR="0006154A" w:rsidRPr="00B456D4">
        <w:rPr>
          <w:rFonts w:ascii="Arial" w:hAnsi="Arial" w:cs="Arial"/>
          <w:sz w:val="24"/>
          <w:szCs w:val="24"/>
        </w:rPr>
        <w:t>Os documentos de que tratam os subitens anteriores</w:t>
      </w:r>
      <w:r w:rsidR="002B47F2" w:rsidRPr="00B456D4">
        <w:rPr>
          <w:rFonts w:ascii="Arial" w:hAnsi="Arial" w:cs="Arial"/>
          <w:sz w:val="24"/>
          <w:szCs w:val="24"/>
        </w:rPr>
        <w:t xml:space="preserve"> não poderão ser colocados no interior do envelope de habilitação ou proposta.</w:t>
      </w:r>
    </w:p>
    <w:p w14:paraId="5713103B" w14:textId="77777777" w:rsidR="00B456D4" w:rsidRPr="00B456D4" w:rsidRDefault="00B456D4" w:rsidP="00B456D4">
      <w:pPr>
        <w:widowControl w:val="0"/>
        <w:tabs>
          <w:tab w:val="left" w:pos="9709"/>
        </w:tabs>
        <w:spacing w:line="360" w:lineRule="auto"/>
        <w:jc w:val="both"/>
        <w:rPr>
          <w:rFonts w:ascii="Arial" w:hAnsi="Arial" w:cs="Arial"/>
          <w:sz w:val="24"/>
          <w:szCs w:val="24"/>
        </w:rPr>
      </w:pPr>
    </w:p>
    <w:p w14:paraId="11628985" w14:textId="77777777" w:rsidR="00F640F9" w:rsidRPr="00B456D4" w:rsidRDefault="0016355C" w:rsidP="00B456D4">
      <w:pPr>
        <w:shd w:val="clear" w:color="auto" w:fill="EEECE1"/>
        <w:spacing w:line="360" w:lineRule="auto"/>
        <w:rPr>
          <w:rFonts w:ascii="Arial" w:hAnsi="Arial" w:cs="Arial"/>
          <w:color w:val="000000"/>
          <w:sz w:val="24"/>
          <w:szCs w:val="24"/>
        </w:rPr>
      </w:pPr>
      <w:r w:rsidRPr="00B456D4">
        <w:rPr>
          <w:rFonts w:ascii="Arial" w:hAnsi="Arial" w:cs="Arial"/>
          <w:b/>
          <w:bCs/>
          <w:sz w:val="24"/>
          <w:szCs w:val="24"/>
        </w:rPr>
        <w:t>0</w:t>
      </w:r>
      <w:r w:rsidR="00D626F0" w:rsidRPr="00B456D4">
        <w:rPr>
          <w:rFonts w:ascii="Arial" w:hAnsi="Arial" w:cs="Arial"/>
          <w:b/>
          <w:bCs/>
          <w:sz w:val="24"/>
          <w:szCs w:val="24"/>
        </w:rPr>
        <w:t>5</w:t>
      </w:r>
      <w:r w:rsidRPr="00B456D4">
        <w:rPr>
          <w:rFonts w:ascii="Arial" w:hAnsi="Arial" w:cs="Arial"/>
          <w:b/>
          <w:bCs/>
          <w:sz w:val="24"/>
          <w:szCs w:val="24"/>
        </w:rPr>
        <w:t>.</w:t>
      </w:r>
      <w:r w:rsidR="002B47F2" w:rsidRPr="00B456D4">
        <w:rPr>
          <w:rFonts w:ascii="Arial" w:hAnsi="Arial" w:cs="Arial"/>
          <w:b/>
          <w:bCs/>
          <w:sz w:val="24"/>
          <w:szCs w:val="24"/>
        </w:rPr>
        <w:t xml:space="preserve"> APRESENTAÇÃO DAS PROPOSTAS</w:t>
      </w:r>
      <w:r w:rsidR="00F640F9" w:rsidRPr="00B456D4">
        <w:rPr>
          <w:rFonts w:ascii="Arial" w:hAnsi="Arial" w:cs="Arial"/>
          <w:b/>
          <w:bCs/>
          <w:sz w:val="24"/>
          <w:szCs w:val="24"/>
          <w:lang w:eastAsia="en-US"/>
        </w:rPr>
        <w:t xml:space="preserve"> </w:t>
      </w:r>
    </w:p>
    <w:p w14:paraId="0C425DE1" w14:textId="77777777" w:rsidR="002B47F2" w:rsidRDefault="00D66B57" w:rsidP="00B456D4">
      <w:pPr>
        <w:widowControl w:val="0"/>
        <w:tabs>
          <w:tab w:val="left" w:pos="9709"/>
        </w:tabs>
        <w:spacing w:line="360" w:lineRule="auto"/>
        <w:jc w:val="both"/>
        <w:rPr>
          <w:rFonts w:ascii="Arial" w:hAnsi="Arial" w:cs="Arial"/>
          <w:sz w:val="24"/>
          <w:szCs w:val="24"/>
        </w:rPr>
      </w:pPr>
      <w:r w:rsidRPr="00B456D4">
        <w:rPr>
          <w:rFonts w:ascii="Arial" w:hAnsi="Arial" w:cs="Arial"/>
          <w:sz w:val="24"/>
          <w:szCs w:val="24"/>
        </w:rPr>
        <w:t>5</w:t>
      </w:r>
      <w:r w:rsidR="002B47F2" w:rsidRPr="00B456D4">
        <w:rPr>
          <w:rFonts w:ascii="Arial" w:hAnsi="Arial" w:cs="Arial"/>
          <w:sz w:val="24"/>
          <w:szCs w:val="24"/>
        </w:rPr>
        <w:t>.1</w:t>
      </w:r>
      <w:r w:rsidR="007F75DB" w:rsidRPr="00B456D4">
        <w:rPr>
          <w:rFonts w:ascii="Arial" w:hAnsi="Arial" w:cs="Arial"/>
          <w:sz w:val="24"/>
          <w:szCs w:val="24"/>
        </w:rPr>
        <w:t>.</w:t>
      </w:r>
      <w:r w:rsidR="002B47F2" w:rsidRPr="00B456D4">
        <w:rPr>
          <w:rFonts w:ascii="Arial" w:hAnsi="Arial" w:cs="Arial"/>
          <w:b/>
          <w:bCs/>
          <w:sz w:val="24"/>
          <w:szCs w:val="24"/>
        </w:rPr>
        <w:t xml:space="preserve"> </w:t>
      </w:r>
      <w:r w:rsidR="002B47F2" w:rsidRPr="00B456D4">
        <w:rPr>
          <w:rFonts w:ascii="Arial" w:hAnsi="Arial" w:cs="Arial"/>
          <w:sz w:val="24"/>
          <w:szCs w:val="24"/>
        </w:rPr>
        <w:t xml:space="preserve">A documentação e proposta serão recebidas pela </w:t>
      </w:r>
      <w:r w:rsidR="006712FB" w:rsidRPr="00B456D4">
        <w:rPr>
          <w:rFonts w:ascii="Arial" w:hAnsi="Arial" w:cs="Arial"/>
          <w:sz w:val="24"/>
          <w:szCs w:val="24"/>
        </w:rPr>
        <w:t>Comissão de Licitação</w:t>
      </w:r>
      <w:r w:rsidR="002B47F2" w:rsidRPr="00B456D4">
        <w:rPr>
          <w:rFonts w:ascii="Arial" w:hAnsi="Arial" w:cs="Arial"/>
          <w:sz w:val="24"/>
          <w:szCs w:val="24"/>
        </w:rPr>
        <w:t xml:space="preserve">, em </w:t>
      </w:r>
      <w:r w:rsidR="002B47F2" w:rsidRPr="00B456D4">
        <w:rPr>
          <w:rFonts w:ascii="Arial" w:hAnsi="Arial" w:cs="Arial"/>
          <w:sz w:val="24"/>
          <w:szCs w:val="24"/>
        </w:rPr>
        <w:lastRenderedPageBreak/>
        <w:t>envelopes fechados, lacrados, rubricados e separados, na data e ho</w:t>
      </w:r>
      <w:r w:rsidR="00E04504" w:rsidRPr="00B456D4">
        <w:rPr>
          <w:rFonts w:ascii="Arial" w:hAnsi="Arial" w:cs="Arial"/>
          <w:sz w:val="24"/>
          <w:szCs w:val="24"/>
        </w:rPr>
        <w:t xml:space="preserve">ra especificadas no subitem </w:t>
      </w:r>
      <w:r w:rsidRPr="00B456D4">
        <w:rPr>
          <w:rFonts w:ascii="Arial" w:hAnsi="Arial" w:cs="Arial"/>
          <w:sz w:val="24"/>
          <w:szCs w:val="24"/>
        </w:rPr>
        <w:t>3</w:t>
      </w:r>
      <w:r w:rsidR="00E04504" w:rsidRPr="00B456D4">
        <w:rPr>
          <w:rFonts w:ascii="Arial" w:hAnsi="Arial" w:cs="Arial"/>
          <w:sz w:val="24"/>
          <w:szCs w:val="24"/>
        </w:rPr>
        <w:t>.1.</w:t>
      </w:r>
    </w:p>
    <w:p w14:paraId="69183ACE" w14:textId="77777777" w:rsidR="002B47F2" w:rsidRPr="00B456D4" w:rsidRDefault="00D66B57" w:rsidP="00B456D4">
      <w:pPr>
        <w:widowControl w:val="0"/>
        <w:tabs>
          <w:tab w:val="left" w:pos="9709"/>
        </w:tabs>
        <w:spacing w:line="360" w:lineRule="auto"/>
        <w:jc w:val="both"/>
        <w:rPr>
          <w:rFonts w:ascii="Arial" w:hAnsi="Arial" w:cs="Arial"/>
          <w:sz w:val="24"/>
          <w:szCs w:val="24"/>
        </w:rPr>
      </w:pPr>
      <w:r w:rsidRPr="00B456D4">
        <w:rPr>
          <w:rFonts w:ascii="Arial" w:hAnsi="Arial" w:cs="Arial"/>
          <w:sz w:val="24"/>
          <w:szCs w:val="24"/>
        </w:rPr>
        <w:t>5</w:t>
      </w:r>
      <w:r w:rsidR="002B47F2" w:rsidRPr="00B456D4">
        <w:rPr>
          <w:rFonts w:ascii="Arial" w:hAnsi="Arial" w:cs="Arial"/>
          <w:sz w:val="24"/>
          <w:szCs w:val="24"/>
        </w:rPr>
        <w:t>.2</w:t>
      </w:r>
      <w:r w:rsidR="007F75DB" w:rsidRPr="00B456D4">
        <w:rPr>
          <w:rFonts w:ascii="Arial" w:hAnsi="Arial" w:cs="Arial"/>
          <w:sz w:val="24"/>
          <w:szCs w:val="24"/>
        </w:rPr>
        <w:t>.</w:t>
      </w:r>
      <w:r w:rsidR="002B47F2" w:rsidRPr="00B456D4">
        <w:rPr>
          <w:rFonts w:ascii="Arial" w:hAnsi="Arial" w:cs="Arial"/>
          <w:sz w:val="24"/>
          <w:szCs w:val="24"/>
        </w:rPr>
        <w:t xml:space="preserve"> Ocorrendo feriado ou ponto facultativo na data da licitação, a mesma será realizada no primeiro dia útil </w:t>
      </w:r>
      <w:proofErr w:type="spellStart"/>
      <w:r w:rsidR="002B47F2" w:rsidRPr="00B456D4">
        <w:rPr>
          <w:rFonts w:ascii="Arial" w:hAnsi="Arial" w:cs="Arial"/>
          <w:sz w:val="24"/>
          <w:szCs w:val="24"/>
        </w:rPr>
        <w:t>subseqüente</w:t>
      </w:r>
      <w:proofErr w:type="spellEnd"/>
      <w:r w:rsidR="002B47F2" w:rsidRPr="00B456D4">
        <w:rPr>
          <w:rFonts w:ascii="Arial" w:hAnsi="Arial" w:cs="Arial"/>
          <w:sz w:val="24"/>
          <w:szCs w:val="24"/>
        </w:rPr>
        <w:t>, no mesmo horário.</w:t>
      </w:r>
    </w:p>
    <w:p w14:paraId="6194E845" w14:textId="77777777" w:rsidR="002B47F2" w:rsidRDefault="00D66B57" w:rsidP="004A6B4B">
      <w:pPr>
        <w:widowControl w:val="0"/>
        <w:tabs>
          <w:tab w:val="left" w:pos="9709"/>
        </w:tabs>
        <w:spacing w:line="360" w:lineRule="auto"/>
        <w:jc w:val="both"/>
        <w:rPr>
          <w:rFonts w:ascii="Arial" w:hAnsi="Arial" w:cs="Arial"/>
          <w:sz w:val="24"/>
          <w:szCs w:val="24"/>
        </w:rPr>
      </w:pPr>
      <w:r w:rsidRPr="00B456D4">
        <w:rPr>
          <w:rFonts w:ascii="Arial" w:hAnsi="Arial" w:cs="Arial"/>
          <w:sz w:val="24"/>
          <w:szCs w:val="24"/>
        </w:rPr>
        <w:t>5</w:t>
      </w:r>
      <w:r w:rsidR="002B47F2" w:rsidRPr="00B456D4">
        <w:rPr>
          <w:rFonts w:ascii="Arial" w:hAnsi="Arial" w:cs="Arial"/>
          <w:sz w:val="24"/>
          <w:szCs w:val="24"/>
        </w:rPr>
        <w:t>.3</w:t>
      </w:r>
      <w:r w:rsidR="007F75DB" w:rsidRPr="00B456D4">
        <w:rPr>
          <w:rFonts w:ascii="Arial" w:hAnsi="Arial" w:cs="Arial"/>
          <w:sz w:val="24"/>
          <w:szCs w:val="24"/>
        </w:rPr>
        <w:t>.</w:t>
      </w:r>
      <w:r w:rsidR="002B47F2" w:rsidRPr="00B456D4">
        <w:rPr>
          <w:rFonts w:ascii="Arial" w:hAnsi="Arial" w:cs="Arial"/>
          <w:sz w:val="24"/>
          <w:szCs w:val="24"/>
        </w:rPr>
        <w:t xml:space="preserve"> As propostas deverão ser apresentadas datilografadas ou digitadas em português, sem emendas, rasuras ou entrelinhas, com todas as folhas rubricadas, exceto as últimas, que serão assinadas pelos proponentes, através de seus representantes l</w:t>
      </w:r>
      <w:r w:rsidR="00E04504" w:rsidRPr="00B456D4">
        <w:rPr>
          <w:rFonts w:ascii="Arial" w:hAnsi="Arial" w:cs="Arial"/>
          <w:sz w:val="24"/>
          <w:szCs w:val="24"/>
        </w:rPr>
        <w:t>egais ou prepostos credenciados.</w:t>
      </w:r>
      <w:r w:rsidR="004A6B4B">
        <w:rPr>
          <w:rFonts w:ascii="Arial" w:hAnsi="Arial" w:cs="Arial"/>
          <w:sz w:val="24"/>
          <w:szCs w:val="24"/>
        </w:rPr>
        <w:t xml:space="preserve"> </w:t>
      </w:r>
      <w:r w:rsidR="002B47F2" w:rsidRPr="00B456D4">
        <w:rPr>
          <w:rFonts w:ascii="Arial" w:hAnsi="Arial" w:cs="Arial"/>
          <w:sz w:val="24"/>
          <w:szCs w:val="24"/>
        </w:rPr>
        <w:t xml:space="preserve">Em cada envelope </w:t>
      </w:r>
      <w:r w:rsidR="009E59B4" w:rsidRPr="00B456D4">
        <w:rPr>
          <w:rFonts w:ascii="Arial" w:hAnsi="Arial" w:cs="Arial"/>
          <w:sz w:val="24"/>
          <w:szCs w:val="24"/>
        </w:rPr>
        <w:t>deverá constar na parte externa</w:t>
      </w:r>
      <w:r w:rsidR="002B47F2" w:rsidRPr="00B456D4">
        <w:rPr>
          <w:rFonts w:ascii="Arial" w:hAnsi="Arial" w:cs="Arial"/>
          <w:sz w:val="24"/>
          <w:szCs w:val="24"/>
        </w:rPr>
        <w:t>:</w:t>
      </w:r>
    </w:p>
    <w:p w14:paraId="289F8D70" w14:textId="77777777" w:rsidR="00C15E69" w:rsidRPr="00B456D4" w:rsidRDefault="00C15E69" w:rsidP="00B456D4">
      <w:pPr>
        <w:widowControl w:val="0"/>
        <w:tabs>
          <w:tab w:val="left" w:pos="9709"/>
        </w:tabs>
        <w:spacing w:line="360" w:lineRule="auto"/>
        <w:ind w:left="300"/>
        <w:jc w:val="both"/>
        <w:rPr>
          <w:rFonts w:ascii="Arial" w:hAnsi="Arial" w:cs="Arial"/>
          <w:sz w:val="24"/>
          <w:szCs w:val="24"/>
        </w:rPr>
      </w:pPr>
    </w:p>
    <w:p w14:paraId="0C01CA85" w14:textId="77777777" w:rsidR="002B47F2" w:rsidRPr="00B456D4" w:rsidRDefault="0066637C" w:rsidP="00B456D4">
      <w:pPr>
        <w:widowControl w:val="0"/>
        <w:tabs>
          <w:tab w:val="left" w:pos="9709"/>
        </w:tabs>
        <w:spacing w:line="360" w:lineRule="auto"/>
        <w:ind w:firstLine="284"/>
        <w:jc w:val="both"/>
        <w:rPr>
          <w:rFonts w:ascii="Arial" w:hAnsi="Arial" w:cs="Arial"/>
          <w:color w:val="FF0000"/>
          <w:sz w:val="24"/>
          <w:szCs w:val="24"/>
        </w:rPr>
      </w:pPr>
      <w:r w:rsidRPr="00B456D4">
        <w:rPr>
          <w:rFonts w:ascii="Arial" w:hAnsi="Arial" w:cs="Arial"/>
          <w:color w:val="FF0000"/>
          <w:sz w:val="24"/>
          <w:szCs w:val="24"/>
        </w:rPr>
        <w:t>(ÓRGÃO OU ENTIDADE)</w:t>
      </w:r>
    </w:p>
    <w:p w14:paraId="3BC31913" w14:textId="77777777" w:rsidR="002B47F2" w:rsidRPr="00B456D4" w:rsidRDefault="00F738DE" w:rsidP="00B456D4">
      <w:pPr>
        <w:widowControl w:val="0"/>
        <w:tabs>
          <w:tab w:val="left" w:pos="9709"/>
        </w:tabs>
        <w:spacing w:line="360" w:lineRule="auto"/>
        <w:ind w:firstLine="284"/>
        <w:jc w:val="both"/>
        <w:rPr>
          <w:rFonts w:ascii="Arial" w:hAnsi="Arial" w:cs="Arial"/>
          <w:color w:val="FF0000"/>
          <w:sz w:val="24"/>
          <w:szCs w:val="24"/>
        </w:rPr>
      </w:pPr>
      <w:r w:rsidRPr="00B456D4">
        <w:rPr>
          <w:rFonts w:ascii="Arial" w:hAnsi="Arial" w:cs="Arial"/>
          <w:sz w:val="24"/>
          <w:szCs w:val="24"/>
        </w:rPr>
        <w:t>CONCORRÊNCIA</w:t>
      </w:r>
      <w:r w:rsidR="0057694A" w:rsidRPr="00B456D4">
        <w:rPr>
          <w:rFonts w:ascii="Arial" w:hAnsi="Arial" w:cs="Arial"/>
          <w:sz w:val="24"/>
          <w:szCs w:val="24"/>
        </w:rPr>
        <w:t xml:space="preserve"> Nº......../</w:t>
      </w:r>
      <w:r w:rsidR="0066637C" w:rsidRPr="00B456D4">
        <w:rPr>
          <w:rFonts w:ascii="Arial" w:hAnsi="Arial" w:cs="Arial"/>
          <w:color w:val="FF0000"/>
          <w:sz w:val="24"/>
          <w:szCs w:val="24"/>
        </w:rPr>
        <w:t>20XX</w:t>
      </w:r>
      <w:r w:rsidR="0036580C" w:rsidRPr="00B456D4">
        <w:rPr>
          <w:rFonts w:ascii="Arial" w:hAnsi="Arial" w:cs="Arial"/>
          <w:sz w:val="24"/>
          <w:szCs w:val="24"/>
        </w:rPr>
        <w:t xml:space="preserve"> – </w:t>
      </w:r>
      <w:r w:rsidR="0066637C" w:rsidRPr="00B456D4">
        <w:rPr>
          <w:rFonts w:ascii="Arial" w:hAnsi="Arial" w:cs="Arial"/>
          <w:color w:val="FF0000"/>
          <w:sz w:val="24"/>
          <w:szCs w:val="24"/>
        </w:rPr>
        <w:t>(</w:t>
      </w:r>
      <w:r w:rsidR="0036580C" w:rsidRPr="00B456D4">
        <w:rPr>
          <w:rFonts w:ascii="Arial" w:hAnsi="Arial" w:cs="Arial"/>
          <w:color w:val="FF0000"/>
          <w:sz w:val="24"/>
          <w:szCs w:val="24"/>
        </w:rPr>
        <w:t>CPL</w:t>
      </w:r>
      <w:r w:rsidR="0066637C" w:rsidRPr="00B456D4">
        <w:rPr>
          <w:rFonts w:ascii="Arial" w:hAnsi="Arial" w:cs="Arial"/>
          <w:color w:val="FF0000"/>
          <w:sz w:val="24"/>
          <w:szCs w:val="24"/>
        </w:rPr>
        <w:t xml:space="preserve"> ou setor equivalente)</w:t>
      </w:r>
    </w:p>
    <w:p w14:paraId="46A5AFB0" w14:textId="77777777" w:rsidR="002B47F2" w:rsidRPr="00B456D4" w:rsidRDefault="002B47F2" w:rsidP="00B456D4">
      <w:pPr>
        <w:widowControl w:val="0"/>
        <w:tabs>
          <w:tab w:val="left" w:pos="9709"/>
        </w:tabs>
        <w:spacing w:line="360" w:lineRule="auto"/>
        <w:ind w:firstLine="284"/>
        <w:jc w:val="both"/>
        <w:rPr>
          <w:rFonts w:ascii="Arial" w:hAnsi="Arial" w:cs="Arial"/>
          <w:sz w:val="24"/>
          <w:szCs w:val="24"/>
        </w:rPr>
      </w:pPr>
      <w:r w:rsidRPr="00B456D4">
        <w:rPr>
          <w:rFonts w:ascii="Arial" w:hAnsi="Arial" w:cs="Arial"/>
          <w:sz w:val="24"/>
          <w:szCs w:val="24"/>
        </w:rPr>
        <w:t>PROPONENTE:</w:t>
      </w:r>
    </w:p>
    <w:p w14:paraId="5D51DF35" w14:textId="77777777" w:rsidR="002B47F2" w:rsidRDefault="002B47F2" w:rsidP="00B456D4">
      <w:pPr>
        <w:widowControl w:val="0"/>
        <w:tabs>
          <w:tab w:val="left" w:pos="9709"/>
        </w:tabs>
        <w:spacing w:line="360" w:lineRule="auto"/>
        <w:ind w:firstLine="284"/>
        <w:jc w:val="both"/>
        <w:rPr>
          <w:rFonts w:ascii="Arial" w:hAnsi="Arial" w:cs="Arial"/>
          <w:sz w:val="24"/>
          <w:szCs w:val="24"/>
        </w:rPr>
      </w:pPr>
      <w:r w:rsidRPr="00B456D4">
        <w:rPr>
          <w:rFonts w:ascii="Arial" w:hAnsi="Arial" w:cs="Arial"/>
          <w:sz w:val="24"/>
          <w:szCs w:val="24"/>
        </w:rPr>
        <w:t>Envelope nº “</w:t>
      </w:r>
      <w:smartTag w:uri="urn:schemas-microsoft-com:office:smarttags" w:element="metricconverter">
        <w:smartTagPr>
          <w:attr w:name="ProductID" w:val="01”"/>
        </w:smartTagPr>
        <w:r w:rsidRPr="00B456D4">
          <w:rPr>
            <w:rFonts w:ascii="Arial" w:hAnsi="Arial" w:cs="Arial"/>
            <w:sz w:val="24"/>
            <w:szCs w:val="24"/>
          </w:rPr>
          <w:t>01”</w:t>
        </w:r>
      </w:smartTag>
      <w:r w:rsidRPr="00B456D4">
        <w:rPr>
          <w:rFonts w:ascii="Arial" w:hAnsi="Arial" w:cs="Arial"/>
          <w:sz w:val="24"/>
          <w:szCs w:val="24"/>
        </w:rPr>
        <w:t xml:space="preserve"> - HABILITAÇÃO e </w:t>
      </w:r>
      <w:r w:rsidR="00D8352F" w:rsidRPr="00B456D4">
        <w:rPr>
          <w:rFonts w:ascii="Arial" w:hAnsi="Arial" w:cs="Arial"/>
          <w:sz w:val="24"/>
          <w:szCs w:val="24"/>
        </w:rPr>
        <w:t xml:space="preserve">Envelope nº </w:t>
      </w:r>
      <w:r w:rsidRPr="00B456D4">
        <w:rPr>
          <w:rFonts w:ascii="Arial" w:hAnsi="Arial" w:cs="Arial"/>
          <w:sz w:val="24"/>
          <w:szCs w:val="24"/>
        </w:rPr>
        <w:t>“</w:t>
      </w:r>
      <w:smartTag w:uri="urn:schemas-microsoft-com:office:smarttags" w:element="metricconverter">
        <w:smartTagPr>
          <w:attr w:name="ProductID" w:val="02”"/>
        </w:smartTagPr>
        <w:r w:rsidRPr="00B456D4">
          <w:rPr>
            <w:rFonts w:ascii="Arial" w:hAnsi="Arial" w:cs="Arial"/>
            <w:sz w:val="24"/>
            <w:szCs w:val="24"/>
          </w:rPr>
          <w:t>02”</w:t>
        </w:r>
      </w:smartTag>
      <w:r w:rsidRPr="00B456D4">
        <w:rPr>
          <w:rFonts w:ascii="Arial" w:hAnsi="Arial" w:cs="Arial"/>
          <w:sz w:val="24"/>
          <w:szCs w:val="24"/>
        </w:rPr>
        <w:t xml:space="preserve"> - PROPOSTA DE PREÇOS</w:t>
      </w:r>
    </w:p>
    <w:p w14:paraId="28ECE027" w14:textId="77777777" w:rsidR="00B456D4" w:rsidRPr="00B456D4" w:rsidRDefault="00B456D4" w:rsidP="00B456D4">
      <w:pPr>
        <w:widowControl w:val="0"/>
        <w:tabs>
          <w:tab w:val="left" w:pos="9709"/>
        </w:tabs>
        <w:spacing w:line="360" w:lineRule="auto"/>
        <w:ind w:firstLine="284"/>
        <w:jc w:val="both"/>
        <w:rPr>
          <w:rFonts w:ascii="Arial" w:hAnsi="Arial" w:cs="Arial"/>
          <w:sz w:val="24"/>
          <w:szCs w:val="24"/>
        </w:rPr>
      </w:pPr>
    </w:p>
    <w:p w14:paraId="2260013A" w14:textId="77777777" w:rsidR="00E949E5" w:rsidRDefault="00D66B57" w:rsidP="00B456D4">
      <w:pPr>
        <w:widowControl w:val="0"/>
        <w:tabs>
          <w:tab w:val="left" w:pos="9709"/>
        </w:tabs>
        <w:spacing w:line="360" w:lineRule="auto"/>
        <w:jc w:val="both"/>
        <w:rPr>
          <w:rFonts w:ascii="Arial" w:hAnsi="Arial" w:cs="Arial"/>
          <w:sz w:val="24"/>
          <w:szCs w:val="24"/>
        </w:rPr>
      </w:pPr>
      <w:r w:rsidRPr="00B456D4">
        <w:rPr>
          <w:rFonts w:ascii="Arial" w:hAnsi="Arial" w:cs="Arial"/>
          <w:sz w:val="24"/>
          <w:szCs w:val="24"/>
        </w:rPr>
        <w:t>5</w:t>
      </w:r>
      <w:r w:rsidR="00E04504" w:rsidRPr="00B456D4">
        <w:rPr>
          <w:rFonts w:ascii="Arial" w:hAnsi="Arial" w:cs="Arial"/>
          <w:sz w:val="24"/>
          <w:szCs w:val="24"/>
        </w:rPr>
        <w:t>.4.</w:t>
      </w:r>
      <w:r w:rsidR="00E949E5" w:rsidRPr="00B456D4">
        <w:rPr>
          <w:rFonts w:ascii="Arial" w:hAnsi="Arial" w:cs="Arial"/>
          <w:sz w:val="24"/>
          <w:szCs w:val="24"/>
        </w:rPr>
        <w:t xml:space="preserve"> A fim de facilitar o exame da documentação dos envelopes números “</w:t>
      </w:r>
      <w:smartTag w:uri="urn:schemas-microsoft-com:office:smarttags" w:element="metricconverter">
        <w:smartTagPr>
          <w:attr w:name="ProductID" w:val="01”"/>
        </w:smartTagPr>
        <w:r w:rsidR="00E949E5" w:rsidRPr="00B456D4">
          <w:rPr>
            <w:rFonts w:ascii="Arial" w:hAnsi="Arial" w:cs="Arial"/>
            <w:sz w:val="24"/>
            <w:szCs w:val="24"/>
          </w:rPr>
          <w:t>01”</w:t>
        </w:r>
      </w:smartTag>
      <w:r w:rsidR="00E949E5" w:rsidRPr="00B456D4">
        <w:rPr>
          <w:rFonts w:ascii="Arial" w:hAnsi="Arial" w:cs="Arial"/>
          <w:sz w:val="24"/>
          <w:szCs w:val="24"/>
        </w:rPr>
        <w:t xml:space="preserve"> e “</w:t>
      </w:r>
      <w:smartTag w:uri="urn:schemas-microsoft-com:office:smarttags" w:element="metricconverter">
        <w:smartTagPr>
          <w:attr w:name="ProductID" w:val="02”"/>
        </w:smartTagPr>
        <w:r w:rsidR="00E949E5" w:rsidRPr="00B456D4">
          <w:rPr>
            <w:rFonts w:ascii="Arial" w:hAnsi="Arial" w:cs="Arial"/>
            <w:sz w:val="24"/>
            <w:szCs w:val="24"/>
          </w:rPr>
          <w:t>02”</w:t>
        </w:r>
      </w:smartTag>
      <w:r w:rsidR="00E949E5" w:rsidRPr="00B456D4">
        <w:rPr>
          <w:rFonts w:ascii="Arial" w:hAnsi="Arial" w:cs="Arial"/>
          <w:sz w:val="24"/>
          <w:szCs w:val="24"/>
        </w:rPr>
        <w:t xml:space="preserve">, a Contratante solicita que a ordem de colocação dos documentos, nelas contidos, tenha suas folhas numeradas seguidamente. E, que na parte externa de cada pasta sejam colocadas etiquetas indicativas </w:t>
      </w:r>
      <w:r w:rsidR="00E04504" w:rsidRPr="00B456D4">
        <w:rPr>
          <w:rFonts w:ascii="Arial" w:hAnsi="Arial" w:cs="Arial"/>
          <w:sz w:val="24"/>
          <w:szCs w:val="24"/>
        </w:rPr>
        <w:t xml:space="preserve">do seu conteúdo, conforme indicado no subitem </w:t>
      </w:r>
      <w:r w:rsidRPr="00B456D4">
        <w:rPr>
          <w:rFonts w:ascii="Arial" w:hAnsi="Arial" w:cs="Arial"/>
          <w:sz w:val="24"/>
          <w:szCs w:val="24"/>
        </w:rPr>
        <w:t>5</w:t>
      </w:r>
      <w:r w:rsidR="00E04504" w:rsidRPr="00B456D4">
        <w:rPr>
          <w:rFonts w:ascii="Arial" w:hAnsi="Arial" w:cs="Arial"/>
          <w:sz w:val="24"/>
          <w:szCs w:val="24"/>
        </w:rPr>
        <w:t>.3.</w:t>
      </w:r>
    </w:p>
    <w:p w14:paraId="581BC55E" w14:textId="77777777" w:rsidR="000F7BD7" w:rsidRPr="00FC21A6" w:rsidRDefault="000F7BD7" w:rsidP="000F7BD7">
      <w:pPr>
        <w:widowControl w:val="0"/>
        <w:tabs>
          <w:tab w:val="left" w:pos="9709"/>
        </w:tabs>
        <w:spacing w:line="360" w:lineRule="auto"/>
        <w:jc w:val="both"/>
        <w:rPr>
          <w:rFonts w:ascii="Arial" w:hAnsi="Arial" w:cs="Arial"/>
          <w:sz w:val="24"/>
          <w:szCs w:val="24"/>
        </w:rPr>
      </w:pPr>
      <w:r w:rsidRPr="00FC21A6">
        <w:rPr>
          <w:rFonts w:ascii="Arial" w:hAnsi="Arial" w:cs="Arial"/>
          <w:sz w:val="24"/>
          <w:szCs w:val="24"/>
        </w:rPr>
        <w:t>5.</w:t>
      </w:r>
      <w:r w:rsidR="004D4DD0" w:rsidRPr="00FC21A6">
        <w:rPr>
          <w:rFonts w:ascii="Arial" w:hAnsi="Arial" w:cs="Arial"/>
          <w:sz w:val="24"/>
          <w:szCs w:val="24"/>
        </w:rPr>
        <w:t>5</w:t>
      </w:r>
      <w:r w:rsidRPr="00FC21A6">
        <w:rPr>
          <w:rFonts w:ascii="Arial" w:hAnsi="Arial" w:cs="Arial"/>
          <w:sz w:val="24"/>
          <w:szCs w:val="24"/>
        </w:rPr>
        <w:t xml:space="preserve">. Caso o certame possua mais de um </w:t>
      </w:r>
      <w:r w:rsidR="009D42E9" w:rsidRPr="00FC21A6">
        <w:rPr>
          <w:rFonts w:ascii="Arial" w:hAnsi="Arial" w:cs="Arial"/>
          <w:sz w:val="24"/>
          <w:szCs w:val="24"/>
        </w:rPr>
        <w:t>lote</w:t>
      </w:r>
      <w:r w:rsidRPr="00FC21A6">
        <w:rPr>
          <w:rFonts w:ascii="Arial" w:hAnsi="Arial" w:cs="Arial"/>
          <w:sz w:val="24"/>
          <w:szCs w:val="24"/>
        </w:rPr>
        <w:t xml:space="preserve">, cada licitante deverá ofertar proposta de preços, em envelopes individualizados, para cada </w:t>
      </w:r>
      <w:r w:rsidR="009D42E9" w:rsidRPr="00FC21A6">
        <w:rPr>
          <w:rFonts w:ascii="Arial" w:hAnsi="Arial" w:cs="Arial"/>
          <w:sz w:val="24"/>
          <w:szCs w:val="24"/>
        </w:rPr>
        <w:t>lote (</w:t>
      </w:r>
      <w:r w:rsidRPr="00FC21A6">
        <w:rPr>
          <w:rFonts w:ascii="Arial" w:hAnsi="Arial" w:cs="Arial"/>
          <w:sz w:val="24"/>
          <w:szCs w:val="24"/>
        </w:rPr>
        <w:t>imóve</w:t>
      </w:r>
      <w:r w:rsidR="009D42E9" w:rsidRPr="00FC21A6">
        <w:rPr>
          <w:rFonts w:ascii="Arial" w:hAnsi="Arial" w:cs="Arial"/>
          <w:sz w:val="24"/>
          <w:szCs w:val="24"/>
        </w:rPr>
        <w:t>l)</w:t>
      </w:r>
      <w:r w:rsidRPr="00FC21A6">
        <w:rPr>
          <w:rFonts w:ascii="Arial" w:hAnsi="Arial" w:cs="Arial"/>
          <w:sz w:val="24"/>
          <w:szCs w:val="24"/>
        </w:rPr>
        <w:t xml:space="preserve"> que tenha interesse em participar.</w:t>
      </w:r>
    </w:p>
    <w:p w14:paraId="3C6F82F0" w14:textId="77777777" w:rsidR="000F7BD7" w:rsidRPr="00FC21A6" w:rsidRDefault="000F7BD7" w:rsidP="000F7BD7">
      <w:pPr>
        <w:widowControl w:val="0"/>
        <w:tabs>
          <w:tab w:val="left" w:pos="9709"/>
        </w:tabs>
        <w:spacing w:line="360" w:lineRule="auto"/>
        <w:jc w:val="both"/>
        <w:rPr>
          <w:rFonts w:ascii="Arial" w:hAnsi="Arial" w:cs="Arial"/>
          <w:sz w:val="24"/>
          <w:szCs w:val="24"/>
        </w:rPr>
      </w:pPr>
      <w:r w:rsidRPr="00FC21A6">
        <w:rPr>
          <w:rFonts w:ascii="Arial" w:hAnsi="Arial" w:cs="Arial"/>
          <w:sz w:val="24"/>
          <w:szCs w:val="24"/>
        </w:rPr>
        <w:t>5.</w:t>
      </w:r>
      <w:r w:rsidR="004D4DD0" w:rsidRPr="00FC21A6">
        <w:rPr>
          <w:rFonts w:ascii="Arial" w:hAnsi="Arial" w:cs="Arial"/>
          <w:sz w:val="24"/>
          <w:szCs w:val="24"/>
        </w:rPr>
        <w:t>6</w:t>
      </w:r>
      <w:r w:rsidRPr="00FC21A6">
        <w:rPr>
          <w:rFonts w:ascii="Arial" w:hAnsi="Arial" w:cs="Arial"/>
          <w:sz w:val="24"/>
          <w:szCs w:val="24"/>
        </w:rPr>
        <w:t>. É vedada a apresentação de mais de uma proposta para o mesmo imóvel (lote), pela mesma pessoa física ou jurídica, sob pena de desclassificação.</w:t>
      </w:r>
    </w:p>
    <w:p w14:paraId="1CFEF839" w14:textId="77777777" w:rsidR="000F7BD7" w:rsidRPr="000F7BD7" w:rsidRDefault="009D42E9" w:rsidP="00B456D4">
      <w:pPr>
        <w:widowControl w:val="0"/>
        <w:tabs>
          <w:tab w:val="left" w:pos="9709"/>
        </w:tabs>
        <w:spacing w:line="360" w:lineRule="auto"/>
        <w:jc w:val="both"/>
        <w:rPr>
          <w:rFonts w:ascii="Arial" w:hAnsi="Arial" w:cs="Arial"/>
          <w:sz w:val="24"/>
          <w:szCs w:val="24"/>
        </w:rPr>
      </w:pPr>
      <w:r w:rsidRPr="00FC21A6">
        <w:rPr>
          <w:rFonts w:ascii="Arial" w:hAnsi="Arial" w:cs="Arial"/>
          <w:sz w:val="24"/>
          <w:szCs w:val="24"/>
        </w:rPr>
        <w:t>5.</w:t>
      </w:r>
      <w:r w:rsidR="004D4DD0" w:rsidRPr="00FC21A6">
        <w:rPr>
          <w:rFonts w:ascii="Arial" w:hAnsi="Arial" w:cs="Arial"/>
          <w:sz w:val="24"/>
          <w:szCs w:val="24"/>
        </w:rPr>
        <w:t>7</w:t>
      </w:r>
      <w:r w:rsidRPr="00FC21A6">
        <w:rPr>
          <w:rFonts w:ascii="Arial" w:hAnsi="Arial" w:cs="Arial"/>
          <w:sz w:val="24"/>
          <w:szCs w:val="24"/>
        </w:rPr>
        <w:t xml:space="preserve">. </w:t>
      </w:r>
      <w:r w:rsidR="000F7BD7" w:rsidRPr="00FC21A6">
        <w:rPr>
          <w:rFonts w:ascii="Arial" w:hAnsi="Arial" w:cs="Arial"/>
          <w:sz w:val="24"/>
          <w:szCs w:val="24"/>
        </w:rPr>
        <w:t>Não será considerada qualquer oferta de vantagem não prevista neste Edital, nem preço ou vantagem baseada nas ofertas dos demais licitantes.</w:t>
      </w:r>
    </w:p>
    <w:p w14:paraId="7C855DAC" w14:textId="77777777" w:rsidR="00B456D4" w:rsidRPr="00B456D4" w:rsidRDefault="00B456D4" w:rsidP="00B456D4">
      <w:pPr>
        <w:widowControl w:val="0"/>
        <w:tabs>
          <w:tab w:val="left" w:pos="9709"/>
        </w:tabs>
        <w:spacing w:line="360" w:lineRule="auto"/>
        <w:jc w:val="both"/>
        <w:rPr>
          <w:rFonts w:ascii="Arial" w:hAnsi="Arial" w:cs="Arial"/>
          <w:sz w:val="24"/>
          <w:szCs w:val="24"/>
        </w:rPr>
      </w:pPr>
    </w:p>
    <w:p w14:paraId="23678DD1" w14:textId="77777777" w:rsidR="00F640F9" w:rsidRPr="00B456D4" w:rsidRDefault="00267735" w:rsidP="00B456D4">
      <w:pPr>
        <w:shd w:val="clear" w:color="auto" w:fill="EEECE1"/>
        <w:spacing w:line="360" w:lineRule="auto"/>
        <w:rPr>
          <w:rFonts w:ascii="Arial" w:hAnsi="Arial" w:cs="Arial"/>
          <w:color w:val="000000"/>
          <w:sz w:val="24"/>
          <w:szCs w:val="24"/>
        </w:rPr>
      </w:pPr>
      <w:r w:rsidRPr="00B456D4">
        <w:rPr>
          <w:rFonts w:ascii="Arial" w:hAnsi="Arial" w:cs="Arial"/>
          <w:b/>
          <w:bCs/>
          <w:sz w:val="24"/>
          <w:szCs w:val="24"/>
        </w:rPr>
        <w:t>0</w:t>
      </w:r>
      <w:r w:rsidR="00113007" w:rsidRPr="00B456D4">
        <w:rPr>
          <w:rFonts w:ascii="Arial" w:hAnsi="Arial" w:cs="Arial"/>
          <w:b/>
          <w:bCs/>
          <w:sz w:val="24"/>
          <w:szCs w:val="24"/>
        </w:rPr>
        <w:t>6</w:t>
      </w:r>
      <w:r w:rsidRPr="00B456D4">
        <w:rPr>
          <w:rFonts w:ascii="Arial" w:hAnsi="Arial" w:cs="Arial"/>
          <w:b/>
          <w:bCs/>
          <w:sz w:val="24"/>
          <w:szCs w:val="24"/>
        </w:rPr>
        <w:t>.</w:t>
      </w:r>
      <w:r w:rsidR="002B47F2" w:rsidRPr="00B456D4">
        <w:rPr>
          <w:rFonts w:ascii="Arial" w:hAnsi="Arial" w:cs="Arial"/>
          <w:b/>
          <w:bCs/>
          <w:sz w:val="24"/>
          <w:szCs w:val="24"/>
        </w:rPr>
        <w:t xml:space="preserve"> HABILITAÇÃO (envelope nº 01)</w:t>
      </w:r>
      <w:r w:rsidR="00F640F9" w:rsidRPr="00B456D4">
        <w:rPr>
          <w:rFonts w:ascii="Arial" w:hAnsi="Arial" w:cs="Arial"/>
          <w:b/>
          <w:bCs/>
          <w:sz w:val="24"/>
          <w:szCs w:val="24"/>
          <w:lang w:eastAsia="en-US"/>
        </w:rPr>
        <w:t xml:space="preserve"> </w:t>
      </w:r>
    </w:p>
    <w:p w14:paraId="56B847FE" w14:textId="77777777" w:rsidR="002B47F2" w:rsidRPr="00B456D4" w:rsidRDefault="00113007" w:rsidP="00B456D4">
      <w:pPr>
        <w:widowControl w:val="0"/>
        <w:tabs>
          <w:tab w:val="left" w:pos="9709"/>
        </w:tabs>
        <w:spacing w:line="360" w:lineRule="auto"/>
        <w:jc w:val="both"/>
        <w:rPr>
          <w:rFonts w:ascii="Arial" w:hAnsi="Arial" w:cs="Arial"/>
          <w:sz w:val="24"/>
          <w:szCs w:val="24"/>
        </w:rPr>
      </w:pPr>
      <w:r w:rsidRPr="00B456D4">
        <w:rPr>
          <w:rFonts w:ascii="Arial" w:hAnsi="Arial" w:cs="Arial"/>
          <w:sz w:val="24"/>
          <w:szCs w:val="24"/>
        </w:rPr>
        <w:t>6</w:t>
      </w:r>
      <w:r w:rsidR="002B47F2" w:rsidRPr="00B456D4">
        <w:rPr>
          <w:rFonts w:ascii="Arial" w:hAnsi="Arial" w:cs="Arial"/>
          <w:sz w:val="24"/>
          <w:szCs w:val="24"/>
        </w:rPr>
        <w:t>.1</w:t>
      </w:r>
      <w:r w:rsidR="00073575" w:rsidRPr="00B456D4">
        <w:rPr>
          <w:rFonts w:ascii="Arial" w:hAnsi="Arial" w:cs="Arial"/>
          <w:sz w:val="24"/>
          <w:szCs w:val="24"/>
        </w:rPr>
        <w:t>.</w:t>
      </w:r>
      <w:r w:rsidR="002B47F2" w:rsidRPr="00B456D4">
        <w:rPr>
          <w:rFonts w:ascii="Arial" w:hAnsi="Arial" w:cs="Arial"/>
          <w:sz w:val="24"/>
          <w:szCs w:val="24"/>
        </w:rPr>
        <w:t xml:space="preserve"> Haverá uma fase preliminar de habilitação, competindo</w:t>
      </w:r>
      <w:r w:rsidR="006712FB" w:rsidRPr="00B456D4">
        <w:rPr>
          <w:rFonts w:ascii="Arial" w:hAnsi="Arial" w:cs="Arial"/>
          <w:sz w:val="24"/>
          <w:szCs w:val="24"/>
        </w:rPr>
        <w:t xml:space="preserve"> à</w:t>
      </w:r>
      <w:r w:rsidR="002B47F2" w:rsidRPr="00B456D4">
        <w:rPr>
          <w:rFonts w:ascii="Arial" w:hAnsi="Arial" w:cs="Arial"/>
          <w:sz w:val="24"/>
          <w:szCs w:val="24"/>
        </w:rPr>
        <w:t xml:space="preserve"> </w:t>
      </w:r>
      <w:r w:rsidR="006712FB" w:rsidRPr="00B456D4">
        <w:rPr>
          <w:rFonts w:ascii="Arial" w:hAnsi="Arial" w:cs="Arial"/>
          <w:sz w:val="24"/>
          <w:szCs w:val="24"/>
        </w:rPr>
        <w:t>Comissão de Licitação</w:t>
      </w:r>
      <w:r w:rsidR="0061060D" w:rsidRPr="00B456D4">
        <w:rPr>
          <w:rFonts w:ascii="Arial" w:hAnsi="Arial" w:cs="Arial"/>
          <w:sz w:val="24"/>
          <w:szCs w:val="24"/>
        </w:rPr>
        <w:t xml:space="preserve"> </w:t>
      </w:r>
      <w:r w:rsidR="002B47F2" w:rsidRPr="00B456D4">
        <w:rPr>
          <w:rFonts w:ascii="Arial" w:hAnsi="Arial" w:cs="Arial"/>
          <w:sz w:val="24"/>
          <w:szCs w:val="24"/>
        </w:rPr>
        <w:t xml:space="preserve">apreciar e julgar a documentação dos concorrentes, antes da abertura das propostas </w:t>
      </w:r>
      <w:r w:rsidR="002B47F2" w:rsidRPr="00B456D4">
        <w:rPr>
          <w:rFonts w:ascii="Arial" w:hAnsi="Arial" w:cs="Arial"/>
          <w:sz w:val="24"/>
          <w:szCs w:val="24"/>
        </w:rPr>
        <w:lastRenderedPageBreak/>
        <w:t>e de conformidade com os critérios fixados neste Edital.</w:t>
      </w:r>
    </w:p>
    <w:p w14:paraId="76AEB688" w14:textId="77777777" w:rsidR="00D26C13" w:rsidRPr="00B456D4" w:rsidRDefault="00113007" w:rsidP="00B456D4">
      <w:pPr>
        <w:widowControl w:val="0"/>
        <w:tabs>
          <w:tab w:val="left" w:pos="9709"/>
        </w:tabs>
        <w:spacing w:line="360" w:lineRule="auto"/>
        <w:jc w:val="both"/>
        <w:rPr>
          <w:rFonts w:ascii="Arial" w:hAnsi="Arial" w:cs="Arial"/>
          <w:sz w:val="24"/>
          <w:szCs w:val="24"/>
        </w:rPr>
      </w:pPr>
      <w:r w:rsidRPr="00B456D4">
        <w:rPr>
          <w:rFonts w:ascii="Arial" w:hAnsi="Arial" w:cs="Arial"/>
          <w:sz w:val="24"/>
          <w:szCs w:val="24"/>
        </w:rPr>
        <w:t>6</w:t>
      </w:r>
      <w:r w:rsidR="00D26C13" w:rsidRPr="00B456D4">
        <w:rPr>
          <w:rFonts w:ascii="Arial" w:hAnsi="Arial" w:cs="Arial"/>
          <w:sz w:val="24"/>
          <w:szCs w:val="24"/>
        </w:rPr>
        <w:t>.2.  Os documentos constantes do envelope “HABILITAÇÃO” poderão ser apresentados em original, por qualquer processo de cópia autenticada por cartório competente ou por servidor da administração, na forma do subitem abaixo, ou publicação em órgão de imprensa oficial.</w:t>
      </w:r>
    </w:p>
    <w:p w14:paraId="279D88C0" w14:textId="77777777" w:rsidR="00D26C13" w:rsidRPr="00B456D4" w:rsidRDefault="00113007" w:rsidP="00B456D4">
      <w:pPr>
        <w:widowControl w:val="0"/>
        <w:tabs>
          <w:tab w:val="left" w:pos="9709"/>
        </w:tabs>
        <w:spacing w:line="360" w:lineRule="auto"/>
        <w:ind w:left="400" w:firstLine="26"/>
        <w:jc w:val="both"/>
        <w:rPr>
          <w:rFonts w:ascii="Arial" w:hAnsi="Arial" w:cs="Arial"/>
          <w:sz w:val="24"/>
          <w:szCs w:val="24"/>
        </w:rPr>
      </w:pPr>
      <w:r w:rsidRPr="00B456D4">
        <w:rPr>
          <w:rFonts w:ascii="Arial" w:hAnsi="Arial" w:cs="Arial"/>
          <w:sz w:val="24"/>
          <w:szCs w:val="24"/>
        </w:rPr>
        <w:t>6</w:t>
      </w:r>
      <w:r w:rsidR="00D26C13" w:rsidRPr="00B456D4">
        <w:rPr>
          <w:rFonts w:ascii="Arial" w:hAnsi="Arial" w:cs="Arial"/>
          <w:sz w:val="24"/>
          <w:szCs w:val="24"/>
        </w:rPr>
        <w:t>.2.</w:t>
      </w:r>
      <w:r w:rsidR="002C5306" w:rsidRPr="00B456D4">
        <w:rPr>
          <w:rFonts w:ascii="Arial" w:hAnsi="Arial" w:cs="Arial"/>
          <w:sz w:val="24"/>
          <w:szCs w:val="24"/>
        </w:rPr>
        <w:t>1</w:t>
      </w:r>
      <w:r w:rsidR="00D26C13" w:rsidRPr="00B456D4">
        <w:rPr>
          <w:rFonts w:ascii="Arial" w:hAnsi="Arial" w:cs="Arial"/>
          <w:sz w:val="24"/>
          <w:szCs w:val="24"/>
        </w:rPr>
        <w:t>. A autenticação dos documentos apresentados pelos licitantes poderá ser feita na própria sessão, à vista dos originais.</w:t>
      </w:r>
    </w:p>
    <w:p w14:paraId="619405A4" w14:textId="77777777" w:rsidR="00D26C13" w:rsidRDefault="00113007" w:rsidP="00B456D4">
      <w:pPr>
        <w:widowControl w:val="0"/>
        <w:tabs>
          <w:tab w:val="left" w:pos="9709"/>
        </w:tabs>
        <w:spacing w:line="360" w:lineRule="auto"/>
        <w:ind w:left="400"/>
        <w:jc w:val="both"/>
        <w:rPr>
          <w:rFonts w:ascii="Arial" w:hAnsi="Arial" w:cs="Arial"/>
          <w:bCs/>
          <w:color w:val="000000"/>
          <w:sz w:val="24"/>
          <w:szCs w:val="24"/>
        </w:rPr>
      </w:pPr>
      <w:r w:rsidRPr="00B456D4">
        <w:rPr>
          <w:rFonts w:ascii="Arial" w:hAnsi="Arial" w:cs="Arial"/>
          <w:sz w:val="24"/>
          <w:szCs w:val="24"/>
        </w:rPr>
        <w:t>6</w:t>
      </w:r>
      <w:r w:rsidR="00815D87" w:rsidRPr="00B456D4">
        <w:rPr>
          <w:rFonts w:ascii="Arial" w:hAnsi="Arial" w:cs="Arial"/>
          <w:sz w:val="24"/>
          <w:szCs w:val="24"/>
        </w:rPr>
        <w:t>.</w:t>
      </w:r>
      <w:r w:rsidR="00D26C13" w:rsidRPr="00B456D4">
        <w:rPr>
          <w:rFonts w:ascii="Arial" w:hAnsi="Arial" w:cs="Arial"/>
          <w:sz w:val="24"/>
          <w:szCs w:val="24"/>
        </w:rPr>
        <w:t>2</w:t>
      </w:r>
      <w:r w:rsidR="00815D87" w:rsidRPr="00B456D4">
        <w:rPr>
          <w:rFonts w:ascii="Arial" w:hAnsi="Arial" w:cs="Arial"/>
          <w:sz w:val="24"/>
          <w:szCs w:val="24"/>
        </w:rPr>
        <w:t>.</w:t>
      </w:r>
      <w:r w:rsidR="002C5306" w:rsidRPr="00B456D4">
        <w:rPr>
          <w:rFonts w:ascii="Arial" w:hAnsi="Arial" w:cs="Arial"/>
          <w:sz w:val="24"/>
          <w:szCs w:val="24"/>
        </w:rPr>
        <w:t>2</w:t>
      </w:r>
      <w:r w:rsidR="00D26C13" w:rsidRPr="00B456D4">
        <w:rPr>
          <w:rFonts w:ascii="Arial" w:hAnsi="Arial" w:cs="Arial"/>
          <w:sz w:val="24"/>
          <w:szCs w:val="24"/>
        </w:rPr>
        <w:t xml:space="preserve">. As </w:t>
      </w:r>
      <w:r w:rsidR="00D26C13" w:rsidRPr="00B456D4">
        <w:rPr>
          <w:rFonts w:ascii="Arial" w:hAnsi="Arial" w:cs="Arial"/>
          <w:b/>
          <w:bCs/>
          <w:sz w:val="24"/>
          <w:szCs w:val="24"/>
        </w:rPr>
        <w:t>certidões apresentada via INTERNET</w:t>
      </w:r>
      <w:r w:rsidR="00D26C13" w:rsidRPr="00B456D4">
        <w:rPr>
          <w:rFonts w:ascii="Arial" w:hAnsi="Arial" w:cs="Arial"/>
          <w:sz w:val="24"/>
          <w:szCs w:val="24"/>
        </w:rPr>
        <w:t xml:space="preserve"> </w:t>
      </w:r>
      <w:r w:rsidR="00D26C13" w:rsidRPr="00B456D4">
        <w:rPr>
          <w:rFonts w:ascii="Arial" w:hAnsi="Arial" w:cs="Arial"/>
          <w:b/>
          <w:bCs/>
          <w:sz w:val="24"/>
          <w:szCs w:val="24"/>
        </w:rPr>
        <w:t>somente serão aceitas em original</w:t>
      </w:r>
      <w:r w:rsidR="00D26C13" w:rsidRPr="00B456D4">
        <w:rPr>
          <w:rFonts w:ascii="Arial" w:hAnsi="Arial" w:cs="Arial"/>
          <w:sz w:val="24"/>
          <w:szCs w:val="24"/>
        </w:rPr>
        <w:t>, estando sujeitas à confirmação pela Comissão de Licitação, no caso de dúvidas</w:t>
      </w:r>
      <w:r w:rsidR="00D26C13" w:rsidRPr="00B456D4">
        <w:rPr>
          <w:rFonts w:ascii="Arial" w:hAnsi="Arial" w:cs="Arial"/>
          <w:bCs/>
          <w:color w:val="000000"/>
          <w:sz w:val="24"/>
          <w:szCs w:val="24"/>
        </w:rPr>
        <w:t>.</w:t>
      </w:r>
    </w:p>
    <w:p w14:paraId="06A940E5" w14:textId="77777777" w:rsidR="00B456D4" w:rsidRPr="00B456D4" w:rsidRDefault="00B456D4" w:rsidP="00B456D4">
      <w:pPr>
        <w:widowControl w:val="0"/>
        <w:tabs>
          <w:tab w:val="left" w:pos="9709"/>
        </w:tabs>
        <w:spacing w:line="360" w:lineRule="auto"/>
        <w:ind w:left="400"/>
        <w:jc w:val="both"/>
        <w:rPr>
          <w:rFonts w:ascii="Arial" w:hAnsi="Arial" w:cs="Arial"/>
          <w:bCs/>
          <w:color w:val="000000"/>
          <w:sz w:val="24"/>
          <w:szCs w:val="24"/>
        </w:rPr>
      </w:pPr>
    </w:p>
    <w:p w14:paraId="262B3C47" w14:textId="77777777" w:rsidR="00497B7B" w:rsidRPr="00B456D4" w:rsidRDefault="00113007" w:rsidP="00B456D4">
      <w:pPr>
        <w:widowControl w:val="0"/>
        <w:tabs>
          <w:tab w:val="left" w:pos="9709"/>
        </w:tabs>
        <w:spacing w:line="360" w:lineRule="auto"/>
        <w:jc w:val="both"/>
        <w:rPr>
          <w:rFonts w:ascii="Arial" w:hAnsi="Arial" w:cs="Arial"/>
          <w:sz w:val="24"/>
          <w:szCs w:val="24"/>
        </w:rPr>
      </w:pPr>
      <w:r w:rsidRPr="00B456D4">
        <w:rPr>
          <w:rFonts w:ascii="Arial" w:hAnsi="Arial" w:cs="Arial"/>
          <w:sz w:val="24"/>
          <w:szCs w:val="24"/>
        </w:rPr>
        <w:t>6</w:t>
      </w:r>
      <w:r w:rsidR="00497B7B" w:rsidRPr="00B456D4">
        <w:rPr>
          <w:rFonts w:ascii="Arial" w:hAnsi="Arial" w:cs="Arial"/>
          <w:sz w:val="24"/>
          <w:szCs w:val="24"/>
        </w:rPr>
        <w:t>.3</w:t>
      </w:r>
      <w:r w:rsidR="00FB1785" w:rsidRPr="00B456D4">
        <w:rPr>
          <w:rFonts w:ascii="Arial" w:hAnsi="Arial" w:cs="Arial"/>
          <w:sz w:val="24"/>
          <w:szCs w:val="24"/>
        </w:rPr>
        <w:t>.</w:t>
      </w:r>
      <w:r w:rsidR="00497B7B" w:rsidRPr="00B456D4">
        <w:rPr>
          <w:rFonts w:ascii="Arial" w:hAnsi="Arial" w:cs="Arial"/>
          <w:sz w:val="24"/>
          <w:szCs w:val="24"/>
        </w:rPr>
        <w:t xml:space="preserve"> A título de habilitação no certame, os licitantes deverão apresentar a seguinte documentação no Envelope n° 01:</w:t>
      </w:r>
    </w:p>
    <w:p w14:paraId="63B43447" w14:textId="77777777" w:rsidR="00497B7B" w:rsidRPr="00B456D4" w:rsidRDefault="00113007" w:rsidP="00B456D4">
      <w:pPr>
        <w:widowControl w:val="0"/>
        <w:tabs>
          <w:tab w:val="left" w:pos="9709"/>
        </w:tabs>
        <w:spacing w:line="360" w:lineRule="auto"/>
        <w:ind w:left="400"/>
        <w:jc w:val="both"/>
        <w:rPr>
          <w:rFonts w:ascii="Arial" w:hAnsi="Arial" w:cs="Arial"/>
          <w:b/>
          <w:sz w:val="24"/>
          <w:szCs w:val="24"/>
        </w:rPr>
      </w:pPr>
      <w:r w:rsidRPr="00B456D4">
        <w:rPr>
          <w:rFonts w:ascii="Arial" w:hAnsi="Arial" w:cs="Arial"/>
          <w:b/>
          <w:sz w:val="24"/>
          <w:szCs w:val="24"/>
        </w:rPr>
        <w:t>6</w:t>
      </w:r>
      <w:r w:rsidR="00497B7B" w:rsidRPr="00B456D4">
        <w:rPr>
          <w:rFonts w:ascii="Arial" w:hAnsi="Arial" w:cs="Arial"/>
          <w:b/>
          <w:sz w:val="24"/>
          <w:szCs w:val="24"/>
        </w:rPr>
        <w:t>.3.1</w:t>
      </w:r>
      <w:r w:rsidR="00FB1785" w:rsidRPr="00B456D4">
        <w:rPr>
          <w:rFonts w:ascii="Arial" w:hAnsi="Arial" w:cs="Arial"/>
          <w:b/>
          <w:sz w:val="24"/>
          <w:szCs w:val="24"/>
        </w:rPr>
        <w:t>.</w:t>
      </w:r>
      <w:r w:rsidR="00483BE5" w:rsidRPr="00B456D4">
        <w:rPr>
          <w:rFonts w:ascii="Arial" w:hAnsi="Arial" w:cs="Arial"/>
          <w:b/>
          <w:sz w:val="24"/>
          <w:szCs w:val="24"/>
        </w:rPr>
        <w:t xml:space="preserve"> </w:t>
      </w:r>
      <w:r w:rsidR="00497B7B" w:rsidRPr="00B456D4">
        <w:rPr>
          <w:rFonts w:ascii="Arial" w:hAnsi="Arial" w:cs="Arial"/>
          <w:b/>
          <w:sz w:val="24"/>
          <w:szCs w:val="24"/>
        </w:rPr>
        <w:t>Habilitação Jurídica:</w:t>
      </w:r>
    </w:p>
    <w:p w14:paraId="13466262" w14:textId="77777777" w:rsidR="00BC76CA" w:rsidRPr="00B456D4" w:rsidRDefault="00113007" w:rsidP="00B456D4">
      <w:pPr>
        <w:spacing w:line="360" w:lineRule="auto"/>
        <w:ind w:left="600"/>
        <w:jc w:val="both"/>
        <w:rPr>
          <w:rFonts w:ascii="Arial" w:hAnsi="Arial" w:cs="Arial"/>
          <w:sz w:val="24"/>
          <w:szCs w:val="24"/>
        </w:rPr>
      </w:pPr>
      <w:r w:rsidRPr="00B456D4">
        <w:rPr>
          <w:rFonts w:ascii="Arial" w:hAnsi="Arial" w:cs="Arial"/>
          <w:sz w:val="24"/>
          <w:szCs w:val="24"/>
        </w:rPr>
        <w:t>6</w:t>
      </w:r>
      <w:r w:rsidR="00BC76CA" w:rsidRPr="00B456D4">
        <w:rPr>
          <w:rFonts w:ascii="Arial" w:hAnsi="Arial" w:cs="Arial"/>
          <w:sz w:val="24"/>
          <w:szCs w:val="24"/>
        </w:rPr>
        <w:t>.3.1.1</w:t>
      </w:r>
      <w:r w:rsidR="00FB1785" w:rsidRPr="00B456D4">
        <w:rPr>
          <w:rFonts w:ascii="Arial" w:hAnsi="Arial" w:cs="Arial"/>
          <w:sz w:val="24"/>
          <w:szCs w:val="24"/>
        </w:rPr>
        <w:t>.</w:t>
      </w:r>
      <w:r w:rsidR="00BC76CA" w:rsidRPr="00B456D4">
        <w:rPr>
          <w:rFonts w:ascii="Arial" w:hAnsi="Arial" w:cs="Arial"/>
          <w:sz w:val="24"/>
          <w:szCs w:val="24"/>
        </w:rPr>
        <w:t xml:space="preserve"> No caso de empresário individual, inscrição no Registro Público de Empresas Mercantis;</w:t>
      </w:r>
    </w:p>
    <w:p w14:paraId="0E39143C" w14:textId="77777777" w:rsidR="00BC76CA" w:rsidRPr="00B456D4" w:rsidRDefault="00113007" w:rsidP="00B456D4">
      <w:pPr>
        <w:spacing w:line="360" w:lineRule="auto"/>
        <w:ind w:left="600"/>
        <w:jc w:val="both"/>
        <w:rPr>
          <w:rFonts w:ascii="Arial" w:hAnsi="Arial" w:cs="Arial"/>
          <w:color w:val="000000"/>
          <w:sz w:val="24"/>
          <w:szCs w:val="24"/>
        </w:rPr>
      </w:pPr>
      <w:r w:rsidRPr="00B456D4">
        <w:rPr>
          <w:rFonts w:ascii="Arial" w:hAnsi="Arial" w:cs="Arial"/>
          <w:sz w:val="24"/>
          <w:szCs w:val="24"/>
        </w:rPr>
        <w:t>6</w:t>
      </w:r>
      <w:r w:rsidR="00BC76CA" w:rsidRPr="00B456D4">
        <w:rPr>
          <w:rFonts w:ascii="Arial" w:hAnsi="Arial" w:cs="Arial"/>
          <w:sz w:val="24"/>
          <w:szCs w:val="24"/>
        </w:rPr>
        <w:t>.3.1.2</w:t>
      </w:r>
      <w:r w:rsidR="00FB1785" w:rsidRPr="00B456D4">
        <w:rPr>
          <w:rFonts w:ascii="Arial" w:hAnsi="Arial" w:cs="Arial"/>
          <w:sz w:val="24"/>
          <w:szCs w:val="24"/>
        </w:rPr>
        <w:t>.</w:t>
      </w:r>
      <w:r w:rsidR="00BC76CA" w:rsidRPr="00B456D4">
        <w:rPr>
          <w:rFonts w:ascii="Arial" w:hAnsi="Arial" w:cs="Arial"/>
          <w:sz w:val="24"/>
          <w:szCs w:val="24"/>
        </w:rPr>
        <w:t xml:space="preserve"> P</w:t>
      </w:r>
      <w:r w:rsidR="00BC76CA" w:rsidRPr="00B456D4">
        <w:rPr>
          <w:rFonts w:ascii="Arial" w:hAnsi="Arial" w:cs="Arial"/>
          <w:color w:val="000000"/>
          <w:sz w:val="24"/>
          <w:szCs w:val="24"/>
        </w:rPr>
        <w:t>ara as sociedades empresárias ou empresas individuais de responsabilidade limitada - EIRELI: ato constitutivo, estatuto ou contrato social em vigor, devidamente registrado na Junta Comercial da respectiva sede, acompanhado de documento comprobatório de seus administradores;</w:t>
      </w:r>
    </w:p>
    <w:p w14:paraId="3EC9F1FA" w14:textId="77777777" w:rsidR="00BC76CA" w:rsidRPr="00B456D4" w:rsidRDefault="00113007" w:rsidP="00B456D4">
      <w:pPr>
        <w:spacing w:line="360" w:lineRule="auto"/>
        <w:ind w:left="600"/>
        <w:jc w:val="both"/>
        <w:rPr>
          <w:rFonts w:ascii="Arial" w:hAnsi="Arial" w:cs="Arial"/>
          <w:color w:val="000000"/>
          <w:sz w:val="24"/>
          <w:szCs w:val="24"/>
        </w:rPr>
      </w:pPr>
      <w:r w:rsidRPr="00B456D4">
        <w:rPr>
          <w:rFonts w:ascii="Arial" w:hAnsi="Arial" w:cs="Arial"/>
          <w:color w:val="000000"/>
          <w:sz w:val="24"/>
          <w:szCs w:val="24"/>
          <w:lang w:eastAsia="en-US"/>
        </w:rPr>
        <w:t xml:space="preserve">6.3.1.3. </w:t>
      </w:r>
      <w:r w:rsidR="00BC76CA" w:rsidRPr="00B456D4">
        <w:rPr>
          <w:rFonts w:ascii="Arial" w:hAnsi="Arial" w:cs="Arial"/>
          <w:color w:val="000000"/>
          <w:sz w:val="24"/>
          <w:szCs w:val="24"/>
          <w:lang w:eastAsia="en-US"/>
        </w:rPr>
        <w:t>Inscrição no Registro Público de Empresas Mercantis onde opera, com averbação no</w:t>
      </w:r>
      <w:r w:rsidR="00BC76CA" w:rsidRPr="00B456D4">
        <w:rPr>
          <w:rFonts w:ascii="Arial" w:hAnsi="Arial" w:cs="Arial"/>
          <w:color w:val="000000"/>
          <w:sz w:val="24"/>
          <w:szCs w:val="24"/>
        </w:rPr>
        <w:t xml:space="preserve"> Registro onde tem sede a matriz, no caso de ser o participante sucursal, filial ou agência;</w:t>
      </w:r>
    </w:p>
    <w:p w14:paraId="6454D5CA" w14:textId="77777777" w:rsidR="00BC76CA" w:rsidRPr="00B456D4" w:rsidRDefault="00113007" w:rsidP="00B456D4">
      <w:pPr>
        <w:spacing w:line="360" w:lineRule="auto"/>
        <w:ind w:left="600"/>
        <w:jc w:val="both"/>
        <w:rPr>
          <w:rFonts w:ascii="Arial" w:hAnsi="Arial" w:cs="Arial"/>
          <w:color w:val="000000"/>
          <w:sz w:val="24"/>
          <w:szCs w:val="24"/>
        </w:rPr>
      </w:pPr>
      <w:r w:rsidRPr="00B456D4">
        <w:rPr>
          <w:rFonts w:ascii="Arial" w:hAnsi="Arial" w:cs="Arial"/>
          <w:color w:val="000000"/>
          <w:sz w:val="24"/>
          <w:szCs w:val="24"/>
        </w:rPr>
        <w:t xml:space="preserve">6.3.1.4. </w:t>
      </w:r>
      <w:r w:rsidR="00BC76CA" w:rsidRPr="00B456D4">
        <w:rPr>
          <w:rFonts w:ascii="Arial" w:hAnsi="Arial" w:cs="Arial"/>
          <w:color w:val="000000"/>
          <w:sz w:val="24"/>
          <w:szCs w:val="24"/>
        </w:rPr>
        <w:t>Inscrição do ato constitutivo no Registro Civil das Pessoas Jurídicas, no caso de sociedades simples, acompanhada de prova de diretoria em exercício;</w:t>
      </w:r>
    </w:p>
    <w:p w14:paraId="259A9BA6" w14:textId="77777777" w:rsidR="00BC76CA" w:rsidRPr="00B456D4" w:rsidRDefault="00113007" w:rsidP="00B456D4">
      <w:pPr>
        <w:pStyle w:val="Nivel4"/>
        <w:numPr>
          <w:ilvl w:val="0"/>
          <w:numId w:val="0"/>
        </w:numPr>
        <w:spacing w:before="0" w:after="0" w:line="360" w:lineRule="auto"/>
        <w:ind w:left="600"/>
        <w:rPr>
          <w:rFonts w:ascii="Arial" w:hAnsi="Arial"/>
          <w:sz w:val="24"/>
          <w:szCs w:val="24"/>
        </w:rPr>
      </w:pPr>
      <w:r w:rsidRPr="00B456D4">
        <w:rPr>
          <w:rFonts w:ascii="Arial" w:hAnsi="Arial"/>
          <w:sz w:val="24"/>
          <w:szCs w:val="24"/>
        </w:rPr>
        <w:t xml:space="preserve">6.3.1.5. </w:t>
      </w:r>
      <w:r w:rsidR="00BC76CA" w:rsidRPr="00B456D4">
        <w:rPr>
          <w:rFonts w:ascii="Arial" w:hAnsi="Arial"/>
          <w:sz w:val="24"/>
          <w:szCs w:val="24"/>
        </w:rPr>
        <w:t>Decreto de autorização, em se tratando de sociedade empresária estrangeira em funcionamento no País;</w:t>
      </w:r>
    </w:p>
    <w:p w14:paraId="3751ED0C" w14:textId="77777777" w:rsidR="00BC76CA" w:rsidRPr="00B456D4" w:rsidRDefault="00113007" w:rsidP="00B456D4">
      <w:pPr>
        <w:pStyle w:val="Nivel4"/>
        <w:numPr>
          <w:ilvl w:val="0"/>
          <w:numId w:val="0"/>
        </w:numPr>
        <w:spacing w:before="0" w:after="0" w:line="360" w:lineRule="auto"/>
        <w:ind w:left="600"/>
        <w:rPr>
          <w:rFonts w:ascii="Arial" w:hAnsi="Arial"/>
          <w:sz w:val="24"/>
          <w:szCs w:val="24"/>
        </w:rPr>
      </w:pPr>
      <w:r w:rsidRPr="00B456D4">
        <w:rPr>
          <w:rFonts w:ascii="Arial" w:hAnsi="Arial"/>
          <w:sz w:val="24"/>
          <w:szCs w:val="24"/>
        </w:rPr>
        <w:t xml:space="preserve">6.3.1.6. </w:t>
      </w:r>
      <w:r w:rsidR="00BC76CA" w:rsidRPr="00B456D4">
        <w:rPr>
          <w:rFonts w:ascii="Arial" w:hAnsi="Arial"/>
          <w:sz w:val="24"/>
          <w:szCs w:val="24"/>
        </w:rPr>
        <w:t>Os atos constitutivos das empresas licitantes deverão estar acompanhados dos demais documentos aditivos e modificativos do seu texto ou, preferencialmente, da respectiva consolidação</w:t>
      </w:r>
      <w:r w:rsidR="00D835C3" w:rsidRPr="00B456D4">
        <w:rPr>
          <w:rFonts w:ascii="Arial" w:hAnsi="Arial"/>
          <w:sz w:val="24"/>
          <w:szCs w:val="24"/>
        </w:rPr>
        <w:t>;</w:t>
      </w:r>
    </w:p>
    <w:p w14:paraId="5CFFB29C" w14:textId="77777777" w:rsidR="00D835C3" w:rsidRDefault="00113007" w:rsidP="00B456D4">
      <w:pPr>
        <w:pStyle w:val="Nivel4"/>
        <w:numPr>
          <w:ilvl w:val="0"/>
          <w:numId w:val="0"/>
        </w:numPr>
        <w:spacing w:before="0" w:after="0" w:line="360" w:lineRule="auto"/>
        <w:ind w:left="600"/>
        <w:rPr>
          <w:rFonts w:ascii="Arial" w:hAnsi="Arial"/>
          <w:sz w:val="24"/>
          <w:szCs w:val="24"/>
        </w:rPr>
      </w:pPr>
      <w:r w:rsidRPr="00B456D4">
        <w:rPr>
          <w:rFonts w:ascii="Arial" w:hAnsi="Arial"/>
          <w:sz w:val="24"/>
          <w:szCs w:val="24"/>
        </w:rPr>
        <w:lastRenderedPageBreak/>
        <w:t xml:space="preserve">6.3.1.6. </w:t>
      </w:r>
      <w:r w:rsidR="00D835C3" w:rsidRPr="00B456D4">
        <w:rPr>
          <w:rFonts w:ascii="Arial" w:hAnsi="Arial"/>
          <w:sz w:val="24"/>
          <w:szCs w:val="24"/>
        </w:rPr>
        <w:t xml:space="preserve">No caso de pessoa física, cópias da cédula de identidade (RG) do proponente ou, no caso de participação em grupo (item </w:t>
      </w:r>
      <w:r w:rsidR="00C35B72" w:rsidRPr="00B456D4">
        <w:rPr>
          <w:rFonts w:ascii="Arial" w:hAnsi="Arial"/>
          <w:sz w:val="24"/>
          <w:szCs w:val="24"/>
        </w:rPr>
        <w:t>2.2</w:t>
      </w:r>
      <w:r w:rsidR="00D835C3" w:rsidRPr="00B456D4">
        <w:rPr>
          <w:rFonts w:ascii="Arial" w:hAnsi="Arial"/>
          <w:sz w:val="24"/>
          <w:szCs w:val="24"/>
        </w:rPr>
        <w:t>), de todos os proponentes;</w:t>
      </w:r>
    </w:p>
    <w:p w14:paraId="5873EEED" w14:textId="77777777" w:rsidR="00C24497" w:rsidRPr="00C24497" w:rsidRDefault="00C24497" w:rsidP="00C24497">
      <w:pPr>
        <w:widowControl w:val="0"/>
        <w:suppressAutoHyphens/>
        <w:autoSpaceDE w:val="0"/>
        <w:spacing w:line="360" w:lineRule="auto"/>
        <w:ind w:left="567"/>
        <w:jc w:val="both"/>
        <w:rPr>
          <w:rFonts w:ascii="Arial" w:hAnsi="Arial" w:cs="Arial"/>
          <w:sz w:val="24"/>
          <w:szCs w:val="24"/>
        </w:rPr>
      </w:pPr>
      <w:r w:rsidRPr="00C24497">
        <w:rPr>
          <w:rFonts w:ascii="Arial" w:hAnsi="Arial" w:cs="Arial"/>
          <w:sz w:val="24"/>
          <w:szCs w:val="24"/>
        </w:rPr>
        <w:t xml:space="preserve">6.3.1.7. </w:t>
      </w:r>
      <w:r>
        <w:rPr>
          <w:rFonts w:ascii="Arial" w:hAnsi="Arial" w:cs="Arial"/>
          <w:sz w:val="24"/>
          <w:szCs w:val="24"/>
        </w:rPr>
        <w:t>A</w:t>
      </w:r>
      <w:r w:rsidRPr="00C24497">
        <w:rPr>
          <w:rFonts w:ascii="Arial" w:hAnsi="Arial" w:cs="Arial"/>
          <w:sz w:val="24"/>
          <w:szCs w:val="24"/>
        </w:rPr>
        <w:t>ta da respectiva fundação, e o correspondente registro na Junta Comercial, bem como o estatuto com a ata da assembleia de aprovação, na forma do artigo 18 da Lei nº 5.764/71, em se tratando de sociedade cooperativa.</w:t>
      </w:r>
    </w:p>
    <w:p w14:paraId="72A1D548" w14:textId="77777777" w:rsidR="008E482A" w:rsidRPr="00B456D4" w:rsidRDefault="008E482A" w:rsidP="00B456D4">
      <w:pPr>
        <w:spacing w:line="360" w:lineRule="auto"/>
        <w:rPr>
          <w:rFonts w:ascii="Arial" w:hAnsi="Arial" w:cs="Arial"/>
          <w:sz w:val="24"/>
          <w:szCs w:val="24"/>
        </w:rPr>
      </w:pPr>
    </w:p>
    <w:p w14:paraId="45802D88" w14:textId="77777777" w:rsidR="00483BE5" w:rsidRPr="00B456D4" w:rsidRDefault="00113007" w:rsidP="00B456D4">
      <w:pPr>
        <w:widowControl w:val="0"/>
        <w:tabs>
          <w:tab w:val="left" w:pos="9709"/>
        </w:tabs>
        <w:spacing w:line="360" w:lineRule="auto"/>
        <w:ind w:left="301"/>
        <w:jc w:val="both"/>
        <w:rPr>
          <w:rFonts w:ascii="Arial" w:hAnsi="Arial" w:cs="Arial"/>
          <w:b/>
          <w:sz w:val="24"/>
          <w:szCs w:val="24"/>
        </w:rPr>
      </w:pPr>
      <w:r w:rsidRPr="00B456D4">
        <w:rPr>
          <w:rFonts w:ascii="Arial" w:hAnsi="Arial" w:cs="Arial"/>
          <w:b/>
          <w:sz w:val="24"/>
          <w:szCs w:val="24"/>
        </w:rPr>
        <w:t>6</w:t>
      </w:r>
      <w:r w:rsidR="00483BE5" w:rsidRPr="00B456D4">
        <w:rPr>
          <w:rFonts w:ascii="Arial" w:hAnsi="Arial" w:cs="Arial"/>
          <w:b/>
          <w:sz w:val="24"/>
          <w:szCs w:val="24"/>
        </w:rPr>
        <w:t>.3.2</w:t>
      </w:r>
      <w:r w:rsidR="00FB1785" w:rsidRPr="00B456D4">
        <w:rPr>
          <w:rFonts w:ascii="Arial" w:hAnsi="Arial" w:cs="Arial"/>
          <w:b/>
          <w:sz w:val="24"/>
          <w:szCs w:val="24"/>
        </w:rPr>
        <w:t>.</w:t>
      </w:r>
      <w:r w:rsidR="00483BE5" w:rsidRPr="00B456D4">
        <w:rPr>
          <w:rFonts w:ascii="Arial" w:hAnsi="Arial" w:cs="Arial"/>
          <w:b/>
          <w:sz w:val="24"/>
          <w:szCs w:val="24"/>
        </w:rPr>
        <w:t xml:space="preserve"> Regularidades fiscal e trabalhista:</w:t>
      </w:r>
    </w:p>
    <w:p w14:paraId="615F9657" w14:textId="77777777" w:rsidR="00483BE5" w:rsidRPr="00B456D4" w:rsidRDefault="00113007" w:rsidP="00B456D4">
      <w:pPr>
        <w:widowControl w:val="0"/>
        <w:tabs>
          <w:tab w:val="left" w:pos="9709"/>
        </w:tabs>
        <w:spacing w:line="360" w:lineRule="auto"/>
        <w:ind w:left="600"/>
        <w:jc w:val="both"/>
        <w:rPr>
          <w:rFonts w:ascii="Arial" w:hAnsi="Arial" w:cs="Arial"/>
          <w:sz w:val="24"/>
          <w:szCs w:val="24"/>
        </w:rPr>
      </w:pPr>
      <w:r w:rsidRPr="00B456D4">
        <w:rPr>
          <w:rFonts w:ascii="Arial" w:hAnsi="Arial" w:cs="Arial"/>
          <w:sz w:val="24"/>
          <w:szCs w:val="24"/>
        </w:rPr>
        <w:t>6</w:t>
      </w:r>
      <w:r w:rsidR="00483BE5" w:rsidRPr="00B456D4">
        <w:rPr>
          <w:rFonts w:ascii="Arial" w:hAnsi="Arial" w:cs="Arial"/>
          <w:sz w:val="24"/>
          <w:szCs w:val="24"/>
        </w:rPr>
        <w:t>.3.2.1</w:t>
      </w:r>
      <w:r w:rsidR="00FB1785" w:rsidRPr="00B456D4">
        <w:rPr>
          <w:rFonts w:ascii="Arial" w:hAnsi="Arial" w:cs="Arial"/>
          <w:sz w:val="24"/>
          <w:szCs w:val="24"/>
        </w:rPr>
        <w:t>.</w:t>
      </w:r>
      <w:r w:rsidR="00483BE5" w:rsidRPr="00B456D4">
        <w:rPr>
          <w:rFonts w:ascii="Arial" w:hAnsi="Arial" w:cs="Arial"/>
          <w:sz w:val="24"/>
          <w:szCs w:val="24"/>
        </w:rPr>
        <w:t xml:space="preserve"> Inscrição no Cadastro de Contribuinte Estadual ou Municipal, se </w:t>
      </w:r>
      <w:r w:rsidR="00C15E69">
        <w:rPr>
          <w:rFonts w:ascii="Arial" w:hAnsi="Arial" w:cs="Arial"/>
          <w:sz w:val="24"/>
          <w:szCs w:val="24"/>
        </w:rPr>
        <w:t>h</w:t>
      </w:r>
      <w:r w:rsidR="00483BE5" w:rsidRPr="00B456D4">
        <w:rPr>
          <w:rFonts w:ascii="Arial" w:hAnsi="Arial" w:cs="Arial"/>
          <w:sz w:val="24"/>
          <w:szCs w:val="24"/>
        </w:rPr>
        <w:t xml:space="preserve">ouver, relativo ao domicílio ou sede da </w:t>
      </w:r>
      <w:r w:rsidR="00D835C3" w:rsidRPr="00B456D4">
        <w:rPr>
          <w:rFonts w:ascii="Arial" w:hAnsi="Arial" w:cs="Arial"/>
          <w:sz w:val="24"/>
          <w:szCs w:val="24"/>
        </w:rPr>
        <w:t>licitante</w:t>
      </w:r>
      <w:r w:rsidR="00483BE5" w:rsidRPr="00B456D4">
        <w:rPr>
          <w:rFonts w:ascii="Arial" w:hAnsi="Arial" w:cs="Arial"/>
          <w:sz w:val="24"/>
          <w:szCs w:val="24"/>
        </w:rPr>
        <w:t>;</w:t>
      </w:r>
    </w:p>
    <w:p w14:paraId="2B1782F0" w14:textId="77777777" w:rsidR="00483BE5" w:rsidRPr="00B456D4" w:rsidRDefault="00113007" w:rsidP="00B456D4">
      <w:pPr>
        <w:widowControl w:val="0"/>
        <w:tabs>
          <w:tab w:val="left" w:pos="9709"/>
        </w:tabs>
        <w:spacing w:line="360" w:lineRule="auto"/>
        <w:ind w:left="600"/>
        <w:jc w:val="both"/>
        <w:rPr>
          <w:rFonts w:ascii="Arial" w:hAnsi="Arial" w:cs="Arial"/>
          <w:sz w:val="24"/>
          <w:szCs w:val="24"/>
        </w:rPr>
      </w:pPr>
      <w:r w:rsidRPr="00B456D4">
        <w:rPr>
          <w:rFonts w:ascii="Arial" w:hAnsi="Arial" w:cs="Arial"/>
          <w:sz w:val="24"/>
          <w:szCs w:val="24"/>
        </w:rPr>
        <w:t>6</w:t>
      </w:r>
      <w:r w:rsidR="00483BE5" w:rsidRPr="00B456D4">
        <w:rPr>
          <w:rFonts w:ascii="Arial" w:hAnsi="Arial" w:cs="Arial"/>
          <w:sz w:val="24"/>
          <w:szCs w:val="24"/>
        </w:rPr>
        <w:t>.3.2.2</w:t>
      </w:r>
      <w:r w:rsidR="00FB1785" w:rsidRPr="00B456D4">
        <w:rPr>
          <w:rFonts w:ascii="Arial" w:hAnsi="Arial" w:cs="Arial"/>
          <w:sz w:val="24"/>
          <w:szCs w:val="24"/>
        </w:rPr>
        <w:t>.</w:t>
      </w:r>
      <w:r w:rsidR="00483BE5" w:rsidRPr="00B456D4">
        <w:rPr>
          <w:rFonts w:ascii="Arial" w:hAnsi="Arial" w:cs="Arial"/>
          <w:sz w:val="24"/>
          <w:szCs w:val="24"/>
        </w:rPr>
        <w:t xml:space="preserve"> Prova regular de inscrição no Cadastro Nacional de Pessoas Jurídica (CNPJ)</w:t>
      </w:r>
      <w:r w:rsidR="00D835C3" w:rsidRPr="00B456D4">
        <w:rPr>
          <w:rFonts w:ascii="Arial" w:hAnsi="Arial" w:cs="Arial"/>
          <w:sz w:val="24"/>
          <w:szCs w:val="24"/>
        </w:rPr>
        <w:t xml:space="preserve"> ou Cadastro de Pessoas Físicas (CPF)</w:t>
      </w:r>
      <w:r w:rsidR="00483BE5" w:rsidRPr="00B456D4">
        <w:rPr>
          <w:rFonts w:ascii="Arial" w:hAnsi="Arial" w:cs="Arial"/>
          <w:sz w:val="24"/>
          <w:szCs w:val="24"/>
        </w:rPr>
        <w:t>;</w:t>
      </w:r>
    </w:p>
    <w:p w14:paraId="40070A47" w14:textId="77777777" w:rsidR="005F1C91" w:rsidRPr="00B456D4" w:rsidRDefault="00113007" w:rsidP="00B456D4">
      <w:pPr>
        <w:spacing w:line="360" w:lineRule="auto"/>
        <w:ind w:left="567"/>
        <w:jc w:val="both"/>
        <w:rPr>
          <w:rFonts w:ascii="Arial" w:hAnsi="Arial" w:cs="Arial"/>
          <w:color w:val="000000"/>
          <w:sz w:val="24"/>
          <w:szCs w:val="24"/>
        </w:rPr>
      </w:pPr>
      <w:r w:rsidRPr="00B456D4">
        <w:rPr>
          <w:rFonts w:ascii="Arial" w:hAnsi="Arial" w:cs="Arial"/>
          <w:sz w:val="24"/>
          <w:szCs w:val="24"/>
        </w:rPr>
        <w:t>6</w:t>
      </w:r>
      <w:r w:rsidR="00483BE5" w:rsidRPr="00B456D4">
        <w:rPr>
          <w:rFonts w:ascii="Arial" w:hAnsi="Arial" w:cs="Arial"/>
          <w:sz w:val="24"/>
          <w:szCs w:val="24"/>
        </w:rPr>
        <w:t>.3.2.3</w:t>
      </w:r>
      <w:r w:rsidR="00FB1785" w:rsidRPr="00B456D4">
        <w:rPr>
          <w:rFonts w:ascii="Arial" w:hAnsi="Arial" w:cs="Arial"/>
          <w:sz w:val="24"/>
          <w:szCs w:val="24"/>
        </w:rPr>
        <w:t>.</w:t>
      </w:r>
      <w:r w:rsidR="00483BE5" w:rsidRPr="00B456D4">
        <w:rPr>
          <w:rFonts w:ascii="Arial" w:hAnsi="Arial" w:cs="Arial"/>
          <w:sz w:val="24"/>
          <w:szCs w:val="24"/>
        </w:rPr>
        <w:t xml:space="preserve"> Prova de regularidade </w:t>
      </w:r>
      <w:r w:rsidR="005F1C91" w:rsidRPr="00B456D4">
        <w:rPr>
          <w:rFonts w:ascii="Arial" w:hAnsi="Arial" w:cs="Arial"/>
          <w:sz w:val="24"/>
          <w:szCs w:val="24"/>
        </w:rPr>
        <w:t xml:space="preserve">fiscal </w:t>
      </w:r>
      <w:r w:rsidR="00483BE5" w:rsidRPr="00B456D4">
        <w:rPr>
          <w:rFonts w:ascii="Arial" w:hAnsi="Arial" w:cs="Arial"/>
          <w:sz w:val="24"/>
          <w:szCs w:val="24"/>
        </w:rPr>
        <w:t>para com a Fazenda</w:t>
      </w:r>
      <w:r w:rsidR="00483BE5" w:rsidRPr="00B456D4">
        <w:rPr>
          <w:rFonts w:ascii="Arial" w:hAnsi="Arial" w:cs="Arial"/>
          <w:b/>
          <w:sz w:val="24"/>
          <w:szCs w:val="24"/>
        </w:rPr>
        <w:t xml:space="preserve"> </w:t>
      </w:r>
      <w:r w:rsidR="005F1C91" w:rsidRPr="00B456D4">
        <w:rPr>
          <w:rFonts w:ascii="Arial" w:hAnsi="Arial" w:cs="Arial"/>
          <w:sz w:val="24"/>
          <w:szCs w:val="24"/>
        </w:rPr>
        <w:t>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02/10/2014, do Secretário da Receita Federal do Brasil e da Procuradora-Geral da Fazenda Nacional</w:t>
      </w:r>
      <w:r w:rsidR="002E0F55" w:rsidRPr="00B456D4">
        <w:rPr>
          <w:rFonts w:ascii="Arial" w:hAnsi="Arial" w:cs="Arial"/>
          <w:sz w:val="24"/>
          <w:szCs w:val="24"/>
        </w:rPr>
        <w:t>;</w:t>
      </w:r>
    </w:p>
    <w:p w14:paraId="69221E82" w14:textId="77777777" w:rsidR="00483BE5" w:rsidRPr="00B456D4" w:rsidRDefault="00113007" w:rsidP="00B456D4">
      <w:pPr>
        <w:pStyle w:val="Corpodetexto"/>
        <w:widowControl/>
        <w:spacing w:line="360" w:lineRule="auto"/>
        <w:ind w:left="600"/>
        <w:rPr>
          <w:rFonts w:cs="Arial"/>
          <w:sz w:val="24"/>
          <w:szCs w:val="24"/>
        </w:rPr>
      </w:pPr>
      <w:r w:rsidRPr="00B456D4">
        <w:rPr>
          <w:rFonts w:cs="Arial"/>
          <w:sz w:val="24"/>
          <w:szCs w:val="24"/>
        </w:rPr>
        <w:t>6</w:t>
      </w:r>
      <w:r w:rsidR="005F1C91" w:rsidRPr="00B456D4">
        <w:rPr>
          <w:rFonts w:cs="Arial"/>
          <w:sz w:val="24"/>
          <w:szCs w:val="24"/>
        </w:rPr>
        <w:t>.3.2.4.</w:t>
      </w:r>
      <w:r w:rsidR="00483BE5" w:rsidRPr="00B456D4">
        <w:rPr>
          <w:rFonts w:cs="Arial"/>
          <w:sz w:val="24"/>
          <w:szCs w:val="24"/>
        </w:rPr>
        <w:t xml:space="preserve"> </w:t>
      </w:r>
      <w:r w:rsidR="005F1C91" w:rsidRPr="00B456D4">
        <w:rPr>
          <w:rFonts w:cs="Arial"/>
          <w:sz w:val="24"/>
          <w:szCs w:val="24"/>
        </w:rPr>
        <w:t>Prova de regularidade perante as Fazendas</w:t>
      </w:r>
      <w:r w:rsidR="00483BE5" w:rsidRPr="00B456D4">
        <w:rPr>
          <w:rFonts w:cs="Arial"/>
          <w:sz w:val="24"/>
          <w:szCs w:val="24"/>
        </w:rPr>
        <w:t xml:space="preserve"> Estadual e Municipal do domicílio ou sede da licitante, compreendendo a regularidade com Tributos e quanto à Dívida Ativa - ou outras equivalentes na forma da Lei - expedida, em cada esfera de Governo, pelo órgão competente.</w:t>
      </w:r>
    </w:p>
    <w:p w14:paraId="5CF93D76" w14:textId="77777777" w:rsidR="00483BE5" w:rsidRPr="00B456D4" w:rsidRDefault="00113007" w:rsidP="00B456D4">
      <w:pPr>
        <w:widowControl w:val="0"/>
        <w:tabs>
          <w:tab w:val="left" w:pos="9709"/>
        </w:tabs>
        <w:spacing w:line="360" w:lineRule="auto"/>
        <w:ind w:left="600"/>
        <w:jc w:val="both"/>
        <w:rPr>
          <w:rFonts w:ascii="Arial" w:hAnsi="Arial" w:cs="Arial"/>
          <w:sz w:val="24"/>
          <w:szCs w:val="24"/>
        </w:rPr>
      </w:pPr>
      <w:r w:rsidRPr="00B456D4">
        <w:rPr>
          <w:rFonts w:ascii="Arial" w:hAnsi="Arial" w:cs="Arial"/>
          <w:sz w:val="24"/>
          <w:szCs w:val="24"/>
        </w:rPr>
        <w:t>6</w:t>
      </w:r>
      <w:r w:rsidR="00483BE5" w:rsidRPr="00B456D4">
        <w:rPr>
          <w:rFonts w:ascii="Arial" w:hAnsi="Arial" w:cs="Arial"/>
          <w:sz w:val="24"/>
          <w:szCs w:val="24"/>
        </w:rPr>
        <w:t>.3.2.</w:t>
      </w:r>
      <w:r w:rsidR="00761917" w:rsidRPr="00B456D4">
        <w:rPr>
          <w:rFonts w:ascii="Arial" w:hAnsi="Arial" w:cs="Arial"/>
          <w:sz w:val="24"/>
          <w:szCs w:val="24"/>
        </w:rPr>
        <w:t>5</w:t>
      </w:r>
      <w:r w:rsidR="00FB1785" w:rsidRPr="00B456D4">
        <w:rPr>
          <w:rFonts w:ascii="Arial" w:hAnsi="Arial" w:cs="Arial"/>
          <w:sz w:val="24"/>
          <w:szCs w:val="24"/>
        </w:rPr>
        <w:t>.</w:t>
      </w:r>
      <w:r w:rsidR="00483BE5" w:rsidRPr="00B456D4">
        <w:rPr>
          <w:rFonts w:ascii="Arial" w:hAnsi="Arial" w:cs="Arial"/>
          <w:sz w:val="24"/>
          <w:szCs w:val="24"/>
        </w:rPr>
        <w:t xml:space="preserve"> Prova de regularidade relativa à seguridade social (FGTS), demonstrando situação regular do licitante no cumprimento dos encargos sociais instituídos por Lei. </w:t>
      </w:r>
    </w:p>
    <w:p w14:paraId="60B7C8B5" w14:textId="77777777" w:rsidR="00483BE5" w:rsidRDefault="00113007" w:rsidP="00B456D4">
      <w:pPr>
        <w:widowControl w:val="0"/>
        <w:tabs>
          <w:tab w:val="left" w:pos="9709"/>
        </w:tabs>
        <w:spacing w:line="360" w:lineRule="auto"/>
        <w:ind w:left="600"/>
        <w:jc w:val="both"/>
        <w:rPr>
          <w:rFonts w:ascii="Arial" w:hAnsi="Arial" w:cs="Arial"/>
          <w:sz w:val="24"/>
          <w:szCs w:val="24"/>
        </w:rPr>
      </w:pPr>
      <w:r w:rsidRPr="00B456D4">
        <w:rPr>
          <w:rFonts w:ascii="Arial" w:hAnsi="Arial" w:cs="Arial"/>
          <w:sz w:val="24"/>
          <w:szCs w:val="24"/>
        </w:rPr>
        <w:t>6</w:t>
      </w:r>
      <w:r w:rsidR="00761917" w:rsidRPr="00B456D4">
        <w:rPr>
          <w:rFonts w:ascii="Arial" w:hAnsi="Arial" w:cs="Arial"/>
          <w:sz w:val="24"/>
          <w:szCs w:val="24"/>
        </w:rPr>
        <w:t>.3.2.6</w:t>
      </w:r>
      <w:r w:rsidR="00FB1785" w:rsidRPr="00B456D4">
        <w:rPr>
          <w:rFonts w:ascii="Arial" w:hAnsi="Arial" w:cs="Arial"/>
          <w:sz w:val="24"/>
          <w:szCs w:val="24"/>
        </w:rPr>
        <w:t>.</w:t>
      </w:r>
      <w:r w:rsidR="00483BE5" w:rsidRPr="00B456D4">
        <w:rPr>
          <w:rFonts w:ascii="Arial" w:hAnsi="Arial" w:cs="Arial"/>
          <w:sz w:val="24"/>
          <w:szCs w:val="24"/>
        </w:rPr>
        <w:t xml:space="preserve"> Certidão Negativa de Débitos Trabalhistas - CNDT perante a Justiça do Trabalho, ou Certidão Positiva com Efeito de Negativa, expedida pelo Tribunal Superior do Trabalho (TST), da sede da Licitante, nos termos do Título VII-A da Consolidação das Leis do Trabalho.</w:t>
      </w:r>
    </w:p>
    <w:p w14:paraId="059BB6BA" w14:textId="77777777" w:rsidR="001836E6" w:rsidRPr="00B456D4" w:rsidRDefault="001836E6" w:rsidP="00B456D4">
      <w:pPr>
        <w:widowControl w:val="0"/>
        <w:tabs>
          <w:tab w:val="left" w:pos="9709"/>
        </w:tabs>
        <w:spacing w:line="360" w:lineRule="auto"/>
        <w:ind w:left="600"/>
        <w:jc w:val="both"/>
        <w:rPr>
          <w:rFonts w:ascii="Arial" w:hAnsi="Arial" w:cs="Arial"/>
          <w:sz w:val="24"/>
          <w:szCs w:val="24"/>
        </w:rPr>
      </w:pPr>
    </w:p>
    <w:p w14:paraId="41BDB16C" w14:textId="77777777" w:rsidR="00746685" w:rsidRPr="00B456D4" w:rsidRDefault="00113007" w:rsidP="00B456D4">
      <w:pPr>
        <w:pStyle w:val="Corpodetexto"/>
        <w:spacing w:line="360" w:lineRule="auto"/>
        <w:ind w:left="400"/>
        <w:rPr>
          <w:rFonts w:cs="Arial"/>
          <w:b/>
          <w:sz w:val="24"/>
          <w:szCs w:val="24"/>
        </w:rPr>
      </w:pPr>
      <w:r w:rsidRPr="00B456D4">
        <w:rPr>
          <w:rFonts w:cs="Arial"/>
          <w:b/>
          <w:sz w:val="24"/>
          <w:szCs w:val="24"/>
        </w:rPr>
        <w:t>6</w:t>
      </w:r>
      <w:r w:rsidR="00B267EB" w:rsidRPr="00B456D4">
        <w:rPr>
          <w:rFonts w:cs="Arial"/>
          <w:b/>
          <w:sz w:val="24"/>
          <w:szCs w:val="24"/>
        </w:rPr>
        <w:t>.3.3</w:t>
      </w:r>
      <w:r w:rsidR="006127F3" w:rsidRPr="00B456D4">
        <w:rPr>
          <w:rFonts w:cs="Arial"/>
          <w:b/>
          <w:sz w:val="24"/>
          <w:szCs w:val="24"/>
        </w:rPr>
        <w:t>.</w:t>
      </w:r>
      <w:r w:rsidR="00B267EB" w:rsidRPr="00B456D4">
        <w:rPr>
          <w:rFonts w:cs="Arial"/>
          <w:b/>
          <w:sz w:val="24"/>
          <w:szCs w:val="24"/>
        </w:rPr>
        <w:t xml:space="preserve"> </w:t>
      </w:r>
      <w:r w:rsidR="00746685" w:rsidRPr="00B456D4">
        <w:rPr>
          <w:rFonts w:cs="Arial"/>
          <w:b/>
          <w:sz w:val="24"/>
          <w:szCs w:val="24"/>
        </w:rPr>
        <w:t>Qualificação Técnica</w:t>
      </w:r>
    </w:p>
    <w:p w14:paraId="254C4A63" w14:textId="6F715719" w:rsidR="00880170" w:rsidRDefault="00113007" w:rsidP="00B456D4">
      <w:pPr>
        <w:pStyle w:val="Nivel4"/>
        <w:numPr>
          <w:ilvl w:val="0"/>
          <w:numId w:val="0"/>
        </w:numPr>
        <w:spacing w:before="0" w:after="0" w:line="360" w:lineRule="auto"/>
        <w:ind w:left="600"/>
        <w:rPr>
          <w:rFonts w:ascii="Arial" w:hAnsi="Arial"/>
          <w:sz w:val="24"/>
          <w:szCs w:val="24"/>
        </w:rPr>
      </w:pPr>
      <w:r w:rsidRPr="00B456D4">
        <w:rPr>
          <w:rFonts w:ascii="Arial" w:hAnsi="Arial"/>
          <w:sz w:val="24"/>
          <w:szCs w:val="24"/>
        </w:rPr>
        <w:t>6</w:t>
      </w:r>
      <w:r w:rsidR="00746685" w:rsidRPr="00B456D4">
        <w:rPr>
          <w:rFonts w:ascii="Arial" w:hAnsi="Arial"/>
          <w:sz w:val="24"/>
          <w:szCs w:val="24"/>
        </w:rPr>
        <w:t>.3.3.1</w:t>
      </w:r>
      <w:r w:rsidR="006127F3" w:rsidRPr="00B456D4">
        <w:rPr>
          <w:rFonts w:ascii="Arial" w:hAnsi="Arial"/>
          <w:sz w:val="24"/>
          <w:szCs w:val="24"/>
        </w:rPr>
        <w:t>.</w:t>
      </w:r>
      <w:r w:rsidR="00CF2849" w:rsidRPr="00B456D4">
        <w:rPr>
          <w:rFonts w:ascii="Arial" w:hAnsi="Arial"/>
          <w:sz w:val="24"/>
          <w:szCs w:val="24"/>
        </w:rPr>
        <w:t xml:space="preserve"> Para fins de comprovação da qualificação técnica, os licitantes deverão </w:t>
      </w:r>
      <w:r w:rsidR="00CF2849" w:rsidRPr="000F7508">
        <w:rPr>
          <w:rFonts w:ascii="Arial" w:hAnsi="Arial"/>
          <w:sz w:val="24"/>
          <w:szCs w:val="24"/>
        </w:rPr>
        <w:t xml:space="preserve">apresentar </w:t>
      </w:r>
      <w:r w:rsidR="003F7F22" w:rsidRPr="000F7508">
        <w:rPr>
          <w:rFonts w:ascii="Arial" w:hAnsi="Arial"/>
          <w:bCs/>
          <w:sz w:val="24"/>
          <w:szCs w:val="24"/>
        </w:rPr>
        <w:t>TERMO DE CIÊNCIA DAS CONDIÇÕES FÍSICAS E JURÍDICAS DO IMÓVEL</w:t>
      </w:r>
      <w:r w:rsidR="003F7F22" w:rsidRPr="000F7508">
        <w:rPr>
          <w:rFonts w:ascii="Arial" w:hAnsi="Arial"/>
          <w:sz w:val="24"/>
          <w:szCs w:val="24"/>
        </w:rPr>
        <w:t xml:space="preserve"> </w:t>
      </w:r>
      <w:r w:rsidR="00CF2849" w:rsidRPr="000F7508">
        <w:rPr>
          <w:rFonts w:ascii="Arial" w:hAnsi="Arial"/>
          <w:sz w:val="24"/>
          <w:szCs w:val="24"/>
        </w:rPr>
        <w:t>devidamente</w:t>
      </w:r>
      <w:r w:rsidR="00CF2849" w:rsidRPr="00B456D4">
        <w:rPr>
          <w:rFonts w:ascii="Arial" w:hAnsi="Arial"/>
          <w:sz w:val="24"/>
          <w:szCs w:val="24"/>
        </w:rPr>
        <w:t xml:space="preserve"> preenchido, na forma do </w:t>
      </w:r>
      <w:r w:rsidR="00CF2849" w:rsidRPr="00C15E69">
        <w:rPr>
          <w:rFonts w:ascii="Arial" w:hAnsi="Arial"/>
          <w:b/>
          <w:sz w:val="24"/>
          <w:szCs w:val="24"/>
        </w:rPr>
        <w:t>Anexo V</w:t>
      </w:r>
      <w:r w:rsidR="00CF2849" w:rsidRPr="00B456D4">
        <w:rPr>
          <w:rFonts w:ascii="Arial" w:hAnsi="Arial"/>
          <w:sz w:val="24"/>
          <w:szCs w:val="24"/>
        </w:rPr>
        <w:t xml:space="preserve">, que deverá ser feita entre os dias </w:t>
      </w:r>
      <w:r w:rsidR="00CF2849" w:rsidRPr="00B456D4">
        <w:rPr>
          <w:rFonts w:ascii="Arial" w:hAnsi="Arial"/>
          <w:color w:val="FF0000"/>
          <w:sz w:val="24"/>
          <w:szCs w:val="24"/>
        </w:rPr>
        <w:t>(</w:t>
      </w:r>
      <w:r w:rsidR="00CF2849" w:rsidRPr="00B456D4">
        <w:rPr>
          <w:rFonts w:ascii="Arial" w:hAnsi="Arial"/>
          <w:b/>
          <w:color w:val="FF0000"/>
          <w:sz w:val="24"/>
          <w:szCs w:val="24"/>
        </w:rPr>
        <w:t>_________</w:t>
      </w:r>
      <w:r w:rsidR="00CF2849" w:rsidRPr="00B456D4">
        <w:rPr>
          <w:rFonts w:ascii="Arial" w:hAnsi="Arial"/>
          <w:color w:val="FF0000"/>
          <w:sz w:val="24"/>
          <w:szCs w:val="24"/>
        </w:rPr>
        <w:t xml:space="preserve"> e </w:t>
      </w:r>
      <w:r w:rsidR="00CF2849" w:rsidRPr="00B456D4">
        <w:rPr>
          <w:rFonts w:ascii="Arial" w:hAnsi="Arial"/>
          <w:b/>
          <w:color w:val="FF0000"/>
          <w:sz w:val="24"/>
          <w:szCs w:val="24"/>
        </w:rPr>
        <w:t>_________</w:t>
      </w:r>
      <w:r w:rsidR="00CF2849" w:rsidRPr="00B456D4">
        <w:rPr>
          <w:rFonts w:ascii="Arial" w:hAnsi="Arial"/>
          <w:color w:val="FF0000"/>
          <w:sz w:val="24"/>
          <w:szCs w:val="24"/>
        </w:rPr>
        <w:t xml:space="preserve">, das </w:t>
      </w:r>
      <w:r w:rsidR="00CF2849" w:rsidRPr="00B456D4">
        <w:rPr>
          <w:rFonts w:ascii="Arial" w:hAnsi="Arial"/>
          <w:b/>
          <w:color w:val="FF0000"/>
          <w:sz w:val="24"/>
          <w:szCs w:val="24"/>
        </w:rPr>
        <w:t>___</w:t>
      </w:r>
      <w:r w:rsidR="00CF2849" w:rsidRPr="00B456D4">
        <w:rPr>
          <w:rFonts w:ascii="Arial" w:hAnsi="Arial"/>
          <w:color w:val="FF0000"/>
          <w:sz w:val="24"/>
          <w:szCs w:val="24"/>
        </w:rPr>
        <w:t xml:space="preserve"> h às </w:t>
      </w:r>
      <w:r w:rsidR="00CF2849" w:rsidRPr="00B456D4">
        <w:rPr>
          <w:rFonts w:ascii="Arial" w:hAnsi="Arial"/>
          <w:b/>
          <w:color w:val="FF0000"/>
          <w:sz w:val="24"/>
          <w:szCs w:val="24"/>
        </w:rPr>
        <w:t>___</w:t>
      </w:r>
      <w:r w:rsidR="00CF2849" w:rsidRPr="00B456D4">
        <w:rPr>
          <w:rFonts w:ascii="Arial" w:hAnsi="Arial"/>
          <w:color w:val="FF0000"/>
          <w:sz w:val="24"/>
          <w:szCs w:val="24"/>
        </w:rPr>
        <w:t xml:space="preserve"> h),</w:t>
      </w:r>
      <w:r w:rsidR="00CF2849" w:rsidRPr="00B456D4">
        <w:rPr>
          <w:rFonts w:ascii="Arial" w:hAnsi="Arial"/>
          <w:sz w:val="24"/>
          <w:szCs w:val="24"/>
        </w:rPr>
        <w:t xml:space="preserve"> na presença de servidor</w:t>
      </w:r>
      <w:r w:rsidR="00E56781">
        <w:rPr>
          <w:rFonts w:ascii="Arial" w:hAnsi="Arial"/>
          <w:sz w:val="24"/>
          <w:szCs w:val="24"/>
        </w:rPr>
        <w:t xml:space="preserve"> </w:t>
      </w:r>
      <w:r w:rsidR="00CF2849" w:rsidRPr="00B456D4">
        <w:rPr>
          <w:rFonts w:ascii="Arial" w:hAnsi="Arial"/>
          <w:sz w:val="24"/>
          <w:szCs w:val="24"/>
        </w:rPr>
        <w:t xml:space="preserve">(a) </w:t>
      </w:r>
      <w:r w:rsidR="00C15E69">
        <w:rPr>
          <w:rFonts w:ascii="Arial" w:hAnsi="Arial"/>
          <w:sz w:val="24"/>
          <w:szCs w:val="24"/>
        </w:rPr>
        <w:t>da Contratante,</w:t>
      </w:r>
      <w:r w:rsidR="00CF2849" w:rsidRPr="00B456D4">
        <w:rPr>
          <w:rFonts w:ascii="Arial" w:hAnsi="Arial"/>
          <w:sz w:val="24"/>
          <w:szCs w:val="24"/>
        </w:rPr>
        <w:t xml:space="preserve"> que também o assinará.</w:t>
      </w:r>
    </w:p>
    <w:p w14:paraId="7ACE7CBF" w14:textId="77777777" w:rsidR="001836E6" w:rsidRPr="00B456D4" w:rsidRDefault="001836E6" w:rsidP="00B456D4">
      <w:pPr>
        <w:pStyle w:val="Nivel4"/>
        <w:numPr>
          <w:ilvl w:val="0"/>
          <w:numId w:val="0"/>
        </w:numPr>
        <w:spacing w:before="0" w:after="0" w:line="360" w:lineRule="auto"/>
        <w:ind w:left="600"/>
        <w:rPr>
          <w:rFonts w:ascii="Arial" w:hAnsi="Arial"/>
          <w:color w:val="FF0000"/>
          <w:sz w:val="24"/>
          <w:szCs w:val="24"/>
        </w:rPr>
      </w:pPr>
    </w:p>
    <w:p w14:paraId="5E94A1D9" w14:textId="77777777" w:rsidR="00880170" w:rsidRPr="00B456D4" w:rsidRDefault="00113007" w:rsidP="00B456D4">
      <w:pPr>
        <w:pStyle w:val="Corpodetexto"/>
        <w:spacing w:line="360" w:lineRule="auto"/>
        <w:ind w:left="400"/>
        <w:rPr>
          <w:rFonts w:cs="Arial"/>
          <w:b/>
          <w:sz w:val="24"/>
          <w:szCs w:val="24"/>
        </w:rPr>
      </w:pPr>
      <w:r w:rsidRPr="00B456D4">
        <w:rPr>
          <w:rFonts w:cs="Arial"/>
          <w:b/>
          <w:sz w:val="24"/>
          <w:szCs w:val="24"/>
        </w:rPr>
        <w:t>6</w:t>
      </w:r>
      <w:r w:rsidR="00B13550" w:rsidRPr="00B456D4">
        <w:rPr>
          <w:rFonts w:cs="Arial"/>
          <w:b/>
          <w:sz w:val="24"/>
          <w:szCs w:val="24"/>
        </w:rPr>
        <w:t>.3.4</w:t>
      </w:r>
      <w:r w:rsidR="002F0817" w:rsidRPr="00B456D4">
        <w:rPr>
          <w:rFonts w:cs="Arial"/>
          <w:b/>
          <w:sz w:val="24"/>
          <w:szCs w:val="24"/>
        </w:rPr>
        <w:t>.</w:t>
      </w:r>
      <w:r w:rsidR="00B13550" w:rsidRPr="00B456D4">
        <w:rPr>
          <w:rFonts w:cs="Arial"/>
          <w:b/>
          <w:sz w:val="24"/>
          <w:szCs w:val="24"/>
        </w:rPr>
        <w:t xml:space="preserve"> </w:t>
      </w:r>
      <w:r w:rsidR="00880170" w:rsidRPr="00B456D4">
        <w:rPr>
          <w:rFonts w:cs="Arial"/>
          <w:b/>
          <w:sz w:val="24"/>
          <w:szCs w:val="24"/>
        </w:rPr>
        <w:t>Qualificação econômico-financeira</w:t>
      </w:r>
    </w:p>
    <w:p w14:paraId="0711E26B" w14:textId="77777777" w:rsidR="00CF2849" w:rsidRPr="00B456D4" w:rsidRDefault="00113007" w:rsidP="00B456D4">
      <w:pPr>
        <w:autoSpaceDE w:val="0"/>
        <w:spacing w:line="360" w:lineRule="auto"/>
        <w:ind w:left="567"/>
        <w:jc w:val="both"/>
        <w:rPr>
          <w:rFonts w:ascii="Arial" w:hAnsi="Arial" w:cs="Arial"/>
          <w:sz w:val="24"/>
          <w:szCs w:val="24"/>
        </w:rPr>
      </w:pPr>
      <w:r w:rsidRPr="00B456D4">
        <w:rPr>
          <w:rFonts w:ascii="Arial" w:hAnsi="Arial" w:cs="Arial"/>
          <w:sz w:val="24"/>
          <w:szCs w:val="24"/>
        </w:rPr>
        <w:t>6.3</w:t>
      </w:r>
      <w:r w:rsidR="00CF2849" w:rsidRPr="00B456D4">
        <w:rPr>
          <w:rFonts w:ascii="Arial" w:hAnsi="Arial" w:cs="Arial"/>
          <w:sz w:val="24"/>
          <w:szCs w:val="24"/>
        </w:rPr>
        <w:t>.</w:t>
      </w:r>
      <w:r w:rsidRPr="00B456D4">
        <w:rPr>
          <w:rFonts w:ascii="Arial" w:hAnsi="Arial" w:cs="Arial"/>
          <w:sz w:val="24"/>
          <w:szCs w:val="24"/>
        </w:rPr>
        <w:t>4.1.</w:t>
      </w:r>
      <w:r w:rsidR="00CF2849" w:rsidRPr="00B456D4">
        <w:rPr>
          <w:rFonts w:ascii="Arial" w:hAnsi="Arial" w:cs="Arial"/>
          <w:sz w:val="24"/>
          <w:szCs w:val="24"/>
        </w:rPr>
        <w:t xml:space="preserve"> Para fins de comprovação da qualificação econômico-financeira, deverá o licitante proceder ao recolhimento, a título de caução, de importância correspondente a 5% (cinco por cento) do valor de avaliação do imóvel, constante no </w:t>
      </w:r>
      <w:r w:rsidR="00CF2849" w:rsidRPr="00DD163D">
        <w:rPr>
          <w:rFonts w:ascii="Arial" w:hAnsi="Arial" w:cs="Arial"/>
          <w:b/>
          <w:sz w:val="24"/>
          <w:szCs w:val="24"/>
        </w:rPr>
        <w:t xml:space="preserve">Anexo </w:t>
      </w:r>
      <w:r w:rsidR="00DD163D" w:rsidRPr="00DD163D">
        <w:rPr>
          <w:rFonts w:ascii="Arial" w:hAnsi="Arial" w:cs="Arial"/>
          <w:b/>
          <w:sz w:val="24"/>
          <w:szCs w:val="24"/>
        </w:rPr>
        <w:t>VI</w:t>
      </w:r>
      <w:r w:rsidR="00CF2849" w:rsidRPr="00B456D4">
        <w:rPr>
          <w:rFonts w:ascii="Arial" w:hAnsi="Arial" w:cs="Arial"/>
          <w:sz w:val="24"/>
          <w:szCs w:val="24"/>
        </w:rPr>
        <w:t>, apresentando o respectivo comprovante juntamente com os demais documentos de habilitação.</w:t>
      </w:r>
    </w:p>
    <w:p w14:paraId="5427DB84" w14:textId="77777777" w:rsidR="00CF2849" w:rsidRPr="00B456D4" w:rsidRDefault="00113007" w:rsidP="00B456D4">
      <w:pPr>
        <w:autoSpaceDE w:val="0"/>
        <w:spacing w:line="360" w:lineRule="auto"/>
        <w:ind w:left="567"/>
        <w:jc w:val="both"/>
        <w:rPr>
          <w:rFonts w:ascii="Arial" w:hAnsi="Arial" w:cs="Arial"/>
          <w:sz w:val="24"/>
          <w:szCs w:val="24"/>
        </w:rPr>
      </w:pPr>
      <w:r w:rsidRPr="00B456D4">
        <w:rPr>
          <w:rFonts w:ascii="Arial" w:hAnsi="Arial" w:cs="Arial"/>
          <w:sz w:val="24"/>
          <w:szCs w:val="24"/>
        </w:rPr>
        <w:t xml:space="preserve">6.3.4.2. </w:t>
      </w:r>
      <w:r w:rsidR="00CF2849" w:rsidRPr="00B456D4">
        <w:rPr>
          <w:rFonts w:ascii="Arial" w:hAnsi="Arial" w:cs="Arial"/>
          <w:sz w:val="24"/>
          <w:szCs w:val="24"/>
        </w:rPr>
        <w:t>A prestação da caução se dará, na forma prevista no § 1º do artigo 56 da Lei 8.666/93, por uma das seguintes modalidades:</w:t>
      </w:r>
    </w:p>
    <w:p w14:paraId="181D3D15" w14:textId="77777777" w:rsidR="00CF2849" w:rsidRPr="00B456D4" w:rsidRDefault="00CF2849" w:rsidP="00B456D4">
      <w:pPr>
        <w:widowControl w:val="0"/>
        <w:numPr>
          <w:ilvl w:val="0"/>
          <w:numId w:val="21"/>
        </w:numPr>
        <w:tabs>
          <w:tab w:val="left" w:pos="2574"/>
        </w:tabs>
        <w:suppressAutoHyphens/>
        <w:spacing w:line="360" w:lineRule="auto"/>
        <w:ind w:left="567" w:firstLine="0"/>
        <w:jc w:val="both"/>
        <w:rPr>
          <w:rFonts w:ascii="Arial" w:hAnsi="Arial" w:cs="Arial"/>
          <w:sz w:val="24"/>
          <w:szCs w:val="24"/>
        </w:rPr>
      </w:pPr>
      <w:r w:rsidRPr="00B456D4">
        <w:rPr>
          <w:rFonts w:ascii="Arial" w:hAnsi="Arial" w:cs="Arial"/>
          <w:sz w:val="24"/>
          <w:szCs w:val="24"/>
        </w:rPr>
        <w:t xml:space="preserve">Cheque Administrativo nominal ao </w:t>
      </w:r>
      <w:r w:rsidR="00D209D6" w:rsidRPr="00D209D6">
        <w:rPr>
          <w:rFonts w:ascii="Arial" w:hAnsi="Arial" w:cs="Arial"/>
          <w:b/>
          <w:sz w:val="24"/>
          <w:szCs w:val="24"/>
        </w:rPr>
        <w:t>Contratante</w:t>
      </w:r>
      <w:r w:rsidRPr="00B456D4">
        <w:rPr>
          <w:rFonts w:ascii="Arial" w:hAnsi="Arial" w:cs="Arial"/>
          <w:sz w:val="24"/>
          <w:szCs w:val="24"/>
        </w:rPr>
        <w:t xml:space="preserve"> entregue no ato de abertura da licitação, juntamente com os documentos de habilitação;</w:t>
      </w:r>
    </w:p>
    <w:p w14:paraId="34BD1836" w14:textId="77777777" w:rsidR="00CF2849" w:rsidRPr="00B456D4" w:rsidRDefault="00CF2849" w:rsidP="00B456D4">
      <w:pPr>
        <w:widowControl w:val="0"/>
        <w:numPr>
          <w:ilvl w:val="0"/>
          <w:numId w:val="21"/>
        </w:numPr>
        <w:tabs>
          <w:tab w:val="left" w:pos="2574"/>
        </w:tabs>
        <w:suppressAutoHyphens/>
        <w:spacing w:line="360" w:lineRule="auto"/>
        <w:ind w:left="567" w:firstLine="0"/>
        <w:jc w:val="both"/>
        <w:rPr>
          <w:rFonts w:ascii="Arial" w:hAnsi="Arial" w:cs="Arial"/>
          <w:sz w:val="24"/>
          <w:szCs w:val="24"/>
        </w:rPr>
      </w:pPr>
      <w:r w:rsidRPr="00B456D4">
        <w:rPr>
          <w:rFonts w:ascii="Arial" w:hAnsi="Arial" w:cs="Arial"/>
          <w:sz w:val="24"/>
          <w:szCs w:val="24"/>
        </w:rPr>
        <w:t xml:space="preserve">Depósito de cheque nominal ao </w:t>
      </w:r>
      <w:r w:rsidR="00D209D6" w:rsidRPr="00D209D6">
        <w:rPr>
          <w:rFonts w:ascii="Arial" w:hAnsi="Arial" w:cs="Arial"/>
          <w:b/>
          <w:sz w:val="24"/>
          <w:szCs w:val="24"/>
        </w:rPr>
        <w:t>Contratante</w:t>
      </w:r>
      <w:r w:rsidRPr="00B456D4">
        <w:rPr>
          <w:rFonts w:ascii="Arial" w:hAnsi="Arial" w:cs="Arial"/>
          <w:b/>
          <w:sz w:val="24"/>
          <w:szCs w:val="24"/>
        </w:rPr>
        <w:t xml:space="preserve"> </w:t>
      </w:r>
      <w:r w:rsidRPr="00B456D4">
        <w:rPr>
          <w:rFonts w:ascii="Arial" w:hAnsi="Arial" w:cs="Arial"/>
          <w:sz w:val="24"/>
          <w:szCs w:val="24"/>
        </w:rPr>
        <w:t xml:space="preserve">na conta corrente nº </w:t>
      </w:r>
      <w:r w:rsidRPr="00E56781">
        <w:rPr>
          <w:rFonts w:ascii="Arial" w:hAnsi="Arial" w:cs="Arial"/>
          <w:b/>
          <w:color w:val="FF0000"/>
          <w:sz w:val="24"/>
          <w:szCs w:val="24"/>
        </w:rPr>
        <w:t>_________</w:t>
      </w:r>
      <w:r w:rsidRPr="00E56781">
        <w:rPr>
          <w:rFonts w:ascii="Arial" w:hAnsi="Arial" w:cs="Arial"/>
          <w:color w:val="FF0000"/>
          <w:sz w:val="24"/>
          <w:szCs w:val="24"/>
        </w:rPr>
        <w:t xml:space="preserve"> </w:t>
      </w:r>
      <w:r w:rsidRPr="00B456D4">
        <w:rPr>
          <w:rFonts w:ascii="Arial" w:hAnsi="Arial" w:cs="Arial"/>
          <w:sz w:val="24"/>
          <w:szCs w:val="24"/>
        </w:rPr>
        <w:t>Agência nº</w:t>
      </w:r>
      <w:r w:rsidRPr="00E56781">
        <w:rPr>
          <w:rFonts w:ascii="Arial" w:hAnsi="Arial" w:cs="Arial"/>
          <w:color w:val="FF0000"/>
          <w:sz w:val="24"/>
          <w:szCs w:val="24"/>
        </w:rPr>
        <w:t xml:space="preserve"> </w:t>
      </w:r>
      <w:r w:rsidRPr="00E56781">
        <w:rPr>
          <w:rFonts w:ascii="Arial" w:hAnsi="Arial" w:cs="Arial"/>
          <w:b/>
          <w:color w:val="FF0000"/>
          <w:sz w:val="24"/>
          <w:szCs w:val="24"/>
        </w:rPr>
        <w:t>___</w:t>
      </w:r>
      <w:r w:rsidRPr="00B456D4">
        <w:rPr>
          <w:rFonts w:ascii="Arial" w:hAnsi="Arial" w:cs="Arial"/>
          <w:sz w:val="24"/>
          <w:szCs w:val="24"/>
        </w:rPr>
        <w:t xml:space="preserve"> do Banco</w:t>
      </w:r>
      <w:r w:rsidRPr="00E56781">
        <w:rPr>
          <w:rFonts w:ascii="Arial" w:hAnsi="Arial" w:cs="Arial"/>
          <w:color w:val="FF0000"/>
          <w:sz w:val="24"/>
          <w:szCs w:val="24"/>
        </w:rPr>
        <w:t xml:space="preserve"> </w:t>
      </w:r>
      <w:r w:rsidRPr="00E56781">
        <w:rPr>
          <w:rFonts w:ascii="Arial" w:hAnsi="Arial" w:cs="Arial"/>
          <w:b/>
          <w:color w:val="FF0000"/>
          <w:sz w:val="24"/>
          <w:szCs w:val="24"/>
        </w:rPr>
        <w:t>____</w:t>
      </w:r>
      <w:r w:rsidRPr="00E56781">
        <w:rPr>
          <w:rFonts w:ascii="Arial" w:hAnsi="Arial" w:cs="Arial"/>
          <w:color w:val="FF0000"/>
          <w:sz w:val="24"/>
          <w:szCs w:val="24"/>
        </w:rPr>
        <w:t>,</w:t>
      </w:r>
      <w:r w:rsidRPr="00B456D4">
        <w:rPr>
          <w:rFonts w:ascii="Arial" w:hAnsi="Arial" w:cs="Arial"/>
          <w:sz w:val="24"/>
          <w:szCs w:val="24"/>
        </w:rPr>
        <w:t xml:space="preserve"> com confirmação de compensação pelo </w:t>
      </w:r>
      <w:r w:rsidR="00D209D6" w:rsidRPr="00D209D6">
        <w:rPr>
          <w:rFonts w:ascii="Arial" w:hAnsi="Arial" w:cs="Arial"/>
          <w:b/>
          <w:sz w:val="24"/>
          <w:szCs w:val="24"/>
        </w:rPr>
        <w:t>Contratante</w:t>
      </w:r>
      <w:r w:rsidRPr="00B456D4">
        <w:rPr>
          <w:rFonts w:ascii="Arial" w:hAnsi="Arial" w:cs="Arial"/>
          <w:sz w:val="24"/>
          <w:szCs w:val="24"/>
        </w:rPr>
        <w:t xml:space="preserve"> no ato de abertura da licitação;</w:t>
      </w:r>
    </w:p>
    <w:p w14:paraId="55569154" w14:textId="77777777" w:rsidR="00CF2849" w:rsidRPr="00B456D4" w:rsidRDefault="00CF2849" w:rsidP="00B456D4">
      <w:pPr>
        <w:widowControl w:val="0"/>
        <w:numPr>
          <w:ilvl w:val="0"/>
          <w:numId w:val="21"/>
        </w:numPr>
        <w:tabs>
          <w:tab w:val="left" w:pos="2574"/>
        </w:tabs>
        <w:suppressAutoHyphens/>
        <w:spacing w:line="360" w:lineRule="auto"/>
        <w:ind w:left="567" w:firstLine="0"/>
        <w:jc w:val="both"/>
        <w:rPr>
          <w:rFonts w:ascii="Arial" w:hAnsi="Arial" w:cs="Arial"/>
          <w:sz w:val="24"/>
          <w:szCs w:val="24"/>
        </w:rPr>
      </w:pPr>
      <w:r w:rsidRPr="00B456D4">
        <w:rPr>
          <w:rFonts w:ascii="Arial" w:hAnsi="Arial" w:cs="Arial"/>
          <w:sz w:val="24"/>
          <w:szCs w:val="24"/>
        </w:rPr>
        <w:t xml:space="preserve">Transferência Eletrônica Disponível – TED: com confirmação pelo </w:t>
      </w:r>
      <w:r w:rsidR="00D209D6" w:rsidRPr="00D209D6">
        <w:rPr>
          <w:rFonts w:ascii="Arial" w:hAnsi="Arial" w:cs="Arial"/>
          <w:b/>
          <w:sz w:val="24"/>
          <w:szCs w:val="24"/>
        </w:rPr>
        <w:t>Contratante</w:t>
      </w:r>
      <w:r w:rsidR="00D209D6" w:rsidRPr="00B456D4">
        <w:rPr>
          <w:rFonts w:ascii="Arial" w:hAnsi="Arial" w:cs="Arial"/>
          <w:sz w:val="24"/>
          <w:szCs w:val="24"/>
        </w:rPr>
        <w:t xml:space="preserve"> </w:t>
      </w:r>
      <w:r w:rsidRPr="00B456D4">
        <w:rPr>
          <w:rFonts w:ascii="Arial" w:hAnsi="Arial" w:cs="Arial"/>
          <w:sz w:val="24"/>
          <w:szCs w:val="24"/>
        </w:rPr>
        <w:t>no ato de abertura da licitação;</w:t>
      </w:r>
    </w:p>
    <w:p w14:paraId="751228D1" w14:textId="77777777" w:rsidR="00CF2849" w:rsidRPr="00B456D4" w:rsidRDefault="00CF2849" w:rsidP="00B456D4">
      <w:pPr>
        <w:widowControl w:val="0"/>
        <w:numPr>
          <w:ilvl w:val="0"/>
          <w:numId w:val="21"/>
        </w:numPr>
        <w:tabs>
          <w:tab w:val="left" w:pos="2574"/>
        </w:tabs>
        <w:suppressAutoHyphens/>
        <w:spacing w:line="360" w:lineRule="auto"/>
        <w:ind w:left="567" w:firstLine="0"/>
        <w:jc w:val="both"/>
        <w:rPr>
          <w:rFonts w:ascii="Arial" w:hAnsi="Arial" w:cs="Arial"/>
          <w:sz w:val="24"/>
          <w:szCs w:val="24"/>
        </w:rPr>
      </w:pPr>
      <w:r w:rsidRPr="00B456D4">
        <w:rPr>
          <w:rFonts w:ascii="Arial" w:hAnsi="Arial" w:cs="Arial"/>
          <w:sz w:val="24"/>
          <w:szCs w:val="24"/>
        </w:rPr>
        <w:t>Seguro-garantia;</w:t>
      </w:r>
    </w:p>
    <w:p w14:paraId="54B4C9F1" w14:textId="77777777" w:rsidR="00CF2849" w:rsidRPr="00B456D4" w:rsidRDefault="00CF2849" w:rsidP="00B456D4">
      <w:pPr>
        <w:widowControl w:val="0"/>
        <w:numPr>
          <w:ilvl w:val="0"/>
          <w:numId w:val="21"/>
        </w:numPr>
        <w:tabs>
          <w:tab w:val="left" w:pos="2574"/>
        </w:tabs>
        <w:suppressAutoHyphens/>
        <w:spacing w:line="360" w:lineRule="auto"/>
        <w:ind w:left="567" w:firstLine="0"/>
        <w:jc w:val="both"/>
        <w:rPr>
          <w:rFonts w:ascii="Arial" w:hAnsi="Arial" w:cs="Arial"/>
          <w:sz w:val="24"/>
          <w:szCs w:val="24"/>
        </w:rPr>
      </w:pPr>
      <w:r w:rsidRPr="00B456D4">
        <w:rPr>
          <w:rFonts w:ascii="Arial" w:hAnsi="Arial" w:cs="Arial"/>
          <w:sz w:val="24"/>
          <w:szCs w:val="24"/>
        </w:rPr>
        <w:t>Fiança bancária.</w:t>
      </w:r>
    </w:p>
    <w:p w14:paraId="36B411AC" w14:textId="77777777" w:rsidR="00CF2849" w:rsidRPr="00B456D4" w:rsidRDefault="00113007" w:rsidP="00B456D4">
      <w:pPr>
        <w:tabs>
          <w:tab w:val="left" w:pos="1134"/>
        </w:tabs>
        <w:spacing w:line="360" w:lineRule="auto"/>
        <w:ind w:left="567"/>
        <w:jc w:val="both"/>
        <w:rPr>
          <w:rFonts w:ascii="Arial" w:hAnsi="Arial" w:cs="Arial"/>
          <w:sz w:val="24"/>
          <w:szCs w:val="24"/>
        </w:rPr>
      </w:pPr>
      <w:r w:rsidRPr="00B456D4">
        <w:rPr>
          <w:rFonts w:ascii="Arial" w:hAnsi="Arial" w:cs="Arial"/>
          <w:sz w:val="24"/>
          <w:szCs w:val="24"/>
        </w:rPr>
        <w:t>6.3.4.3.</w:t>
      </w:r>
      <w:r w:rsidR="00CF2849" w:rsidRPr="00B456D4">
        <w:rPr>
          <w:rFonts w:ascii="Arial" w:hAnsi="Arial" w:cs="Arial"/>
          <w:sz w:val="24"/>
          <w:szCs w:val="24"/>
        </w:rPr>
        <w:t xml:space="preserve"> A caução do licitante vencedor constituir-se-á adiantamento do preço do objeto licitado.  </w:t>
      </w:r>
    </w:p>
    <w:p w14:paraId="3516B546" w14:textId="77777777" w:rsidR="00CF2849" w:rsidRPr="00B456D4" w:rsidRDefault="00113007" w:rsidP="00B456D4">
      <w:pPr>
        <w:tabs>
          <w:tab w:val="left" w:pos="1134"/>
        </w:tabs>
        <w:spacing w:line="360" w:lineRule="auto"/>
        <w:ind w:left="567"/>
        <w:jc w:val="both"/>
        <w:rPr>
          <w:rFonts w:ascii="Arial" w:hAnsi="Arial" w:cs="Arial"/>
          <w:sz w:val="24"/>
          <w:szCs w:val="24"/>
        </w:rPr>
      </w:pPr>
      <w:r w:rsidRPr="00B456D4">
        <w:rPr>
          <w:rFonts w:ascii="Arial" w:hAnsi="Arial" w:cs="Arial"/>
          <w:sz w:val="24"/>
          <w:szCs w:val="24"/>
        </w:rPr>
        <w:t>6.3.4.4.</w:t>
      </w:r>
      <w:r w:rsidR="00CF2849" w:rsidRPr="00B456D4">
        <w:rPr>
          <w:rFonts w:ascii="Arial" w:hAnsi="Arial" w:cs="Arial"/>
          <w:sz w:val="24"/>
          <w:szCs w:val="24"/>
        </w:rPr>
        <w:t xml:space="preserve"> Os demais valores que, para fins de caução, forem entregues ao </w:t>
      </w:r>
      <w:r w:rsidR="00D209D6" w:rsidRPr="00D209D6">
        <w:rPr>
          <w:rFonts w:ascii="Arial" w:hAnsi="Arial" w:cs="Arial"/>
          <w:b/>
          <w:sz w:val="24"/>
          <w:szCs w:val="24"/>
        </w:rPr>
        <w:t>Contratante</w:t>
      </w:r>
      <w:r w:rsidR="00D209D6" w:rsidRPr="00B456D4">
        <w:rPr>
          <w:rFonts w:ascii="Arial" w:hAnsi="Arial" w:cs="Arial"/>
          <w:sz w:val="24"/>
          <w:szCs w:val="24"/>
        </w:rPr>
        <w:t xml:space="preserve"> </w:t>
      </w:r>
      <w:r w:rsidR="00CF2849" w:rsidRPr="00B456D4">
        <w:rPr>
          <w:rFonts w:ascii="Arial" w:hAnsi="Arial" w:cs="Arial"/>
          <w:sz w:val="24"/>
          <w:szCs w:val="24"/>
        </w:rPr>
        <w:t>por pessoas físicas ou jurídicas consideradas inabilitadas ou desclassificadas, serão devolvidos sem juros e correção monetária.</w:t>
      </w:r>
    </w:p>
    <w:p w14:paraId="43350457" w14:textId="77777777" w:rsidR="00CF2849" w:rsidRPr="00B456D4" w:rsidRDefault="00113007" w:rsidP="00B456D4">
      <w:pPr>
        <w:tabs>
          <w:tab w:val="left" w:pos="1134"/>
        </w:tabs>
        <w:spacing w:line="360" w:lineRule="auto"/>
        <w:ind w:left="567"/>
        <w:jc w:val="both"/>
        <w:rPr>
          <w:rFonts w:ascii="Arial" w:hAnsi="Arial" w:cs="Arial"/>
          <w:sz w:val="24"/>
          <w:szCs w:val="24"/>
        </w:rPr>
      </w:pPr>
      <w:r w:rsidRPr="00B456D4">
        <w:rPr>
          <w:rFonts w:ascii="Arial" w:hAnsi="Arial" w:cs="Arial"/>
          <w:sz w:val="24"/>
          <w:szCs w:val="24"/>
        </w:rPr>
        <w:lastRenderedPageBreak/>
        <w:t>6.3.4.5.</w:t>
      </w:r>
      <w:r w:rsidR="00CF2849" w:rsidRPr="00B456D4">
        <w:rPr>
          <w:rFonts w:ascii="Arial" w:hAnsi="Arial" w:cs="Arial"/>
          <w:sz w:val="24"/>
          <w:szCs w:val="24"/>
        </w:rPr>
        <w:t xml:space="preserve"> As quantias caucionadas serão devolvidas aos licitantes após a publicação do resultado do julgamento da Concorrência no Diário Oficial do Estado do </w:t>
      </w:r>
      <w:r w:rsidR="00C35B72" w:rsidRPr="00B456D4">
        <w:rPr>
          <w:rFonts w:ascii="Arial" w:hAnsi="Arial" w:cs="Arial"/>
          <w:sz w:val="24"/>
          <w:szCs w:val="24"/>
        </w:rPr>
        <w:t>Piauí.</w:t>
      </w:r>
    </w:p>
    <w:p w14:paraId="63F44323" w14:textId="77777777" w:rsidR="00CF2849" w:rsidRPr="00B456D4" w:rsidRDefault="00113007" w:rsidP="00B456D4">
      <w:pPr>
        <w:shd w:val="clear" w:color="auto" w:fill="FFFFFF"/>
        <w:tabs>
          <w:tab w:val="left" w:pos="1134"/>
        </w:tabs>
        <w:spacing w:line="360" w:lineRule="auto"/>
        <w:ind w:left="567"/>
        <w:jc w:val="both"/>
        <w:rPr>
          <w:rFonts w:ascii="Arial" w:hAnsi="Arial" w:cs="Arial"/>
          <w:sz w:val="24"/>
          <w:szCs w:val="24"/>
        </w:rPr>
      </w:pPr>
      <w:r w:rsidRPr="00B456D4">
        <w:rPr>
          <w:rFonts w:ascii="Arial" w:hAnsi="Arial" w:cs="Arial"/>
          <w:sz w:val="24"/>
          <w:szCs w:val="24"/>
        </w:rPr>
        <w:t>6.3.4.6.</w:t>
      </w:r>
      <w:r w:rsidR="00CF2849" w:rsidRPr="00B456D4">
        <w:rPr>
          <w:rFonts w:ascii="Arial" w:hAnsi="Arial" w:cs="Arial"/>
          <w:sz w:val="24"/>
          <w:szCs w:val="24"/>
        </w:rPr>
        <w:t xml:space="preserve"> A sessão para julgamento de habilitação poderá ser suspensa caso se faça necessário para o fim de comprovação da prestação da caução feita na forma das alíneas “b” e “c” do item </w:t>
      </w:r>
      <w:r w:rsidR="007747D2">
        <w:rPr>
          <w:rFonts w:ascii="Arial" w:hAnsi="Arial" w:cs="Arial"/>
          <w:sz w:val="24"/>
          <w:szCs w:val="24"/>
          <w:shd w:val="clear" w:color="auto" w:fill="FFFFFF"/>
        </w:rPr>
        <w:t>6.3.4.2.</w:t>
      </w:r>
      <w:r w:rsidR="00CF2849" w:rsidRPr="00B456D4">
        <w:rPr>
          <w:rFonts w:ascii="Arial" w:hAnsi="Arial" w:cs="Arial"/>
          <w:sz w:val="24"/>
          <w:szCs w:val="24"/>
        </w:rPr>
        <w:t xml:space="preserve"> </w:t>
      </w:r>
    </w:p>
    <w:p w14:paraId="2CC08522" w14:textId="77777777" w:rsidR="00CF2849" w:rsidRDefault="00113007" w:rsidP="00B456D4">
      <w:pPr>
        <w:shd w:val="clear" w:color="auto" w:fill="FFFFFF"/>
        <w:tabs>
          <w:tab w:val="left" w:pos="709"/>
        </w:tabs>
        <w:spacing w:line="360" w:lineRule="auto"/>
        <w:ind w:left="567"/>
        <w:jc w:val="both"/>
        <w:rPr>
          <w:rFonts w:ascii="Arial" w:hAnsi="Arial" w:cs="Arial"/>
          <w:color w:val="FF0000"/>
          <w:sz w:val="24"/>
          <w:szCs w:val="24"/>
        </w:rPr>
      </w:pPr>
      <w:r w:rsidRPr="00B456D4">
        <w:rPr>
          <w:rFonts w:ascii="Arial" w:hAnsi="Arial" w:cs="Arial"/>
          <w:sz w:val="24"/>
          <w:szCs w:val="24"/>
        </w:rPr>
        <w:t>6.3.4.7.</w:t>
      </w:r>
      <w:r w:rsidR="00CF2849" w:rsidRPr="00B456D4">
        <w:rPr>
          <w:rFonts w:ascii="Arial" w:hAnsi="Arial" w:cs="Arial"/>
          <w:sz w:val="24"/>
          <w:szCs w:val="24"/>
        </w:rPr>
        <w:t xml:space="preserve"> Do recebimento do cheque administrativo será emitido recibo pelo </w:t>
      </w:r>
      <w:r w:rsidR="00D209D6" w:rsidRPr="00D209D6">
        <w:rPr>
          <w:rFonts w:ascii="Arial" w:hAnsi="Arial" w:cs="Arial"/>
          <w:b/>
          <w:sz w:val="24"/>
          <w:szCs w:val="24"/>
        </w:rPr>
        <w:t>Contratante</w:t>
      </w:r>
      <w:r w:rsidR="00D209D6" w:rsidRPr="00B456D4">
        <w:rPr>
          <w:rFonts w:ascii="Arial" w:hAnsi="Arial" w:cs="Arial"/>
          <w:sz w:val="24"/>
          <w:szCs w:val="24"/>
        </w:rPr>
        <w:t xml:space="preserve"> </w:t>
      </w:r>
      <w:r w:rsidR="00CF2849" w:rsidRPr="00B456D4">
        <w:rPr>
          <w:rFonts w:ascii="Arial" w:hAnsi="Arial" w:cs="Arial"/>
          <w:sz w:val="24"/>
          <w:szCs w:val="24"/>
        </w:rPr>
        <w:t xml:space="preserve">que deverá ficar sob a guarda do </w:t>
      </w:r>
      <w:r w:rsidR="00CF2849" w:rsidRPr="00B456D4">
        <w:rPr>
          <w:rFonts w:ascii="Arial" w:hAnsi="Arial" w:cs="Arial"/>
          <w:b/>
          <w:color w:val="FF0000"/>
          <w:sz w:val="24"/>
          <w:szCs w:val="24"/>
        </w:rPr>
        <w:t>(setor</w:t>
      </w:r>
      <w:r w:rsidR="00D209D6">
        <w:rPr>
          <w:rFonts w:ascii="Arial" w:hAnsi="Arial" w:cs="Arial"/>
          <w:b/>
          <w:color w:val="FF0000"/>
          <w:sz w:val="24"/>
          <w:szCs w:val="24"/>
        </w:rPr>
        <w:t xml:space="preserve"> competente</w:t>
      </w:r>
      <w:r w:rsidR="00CF2849" w:rsidRPr="00B456D4">
        <w:rPr>
          <w:rFonts w:ascii="Arial" w:hAnsi="Arial" w:cs="Arial"/>
          <w:b/>
          <w:color w:val="FF0000"/>
          <w:sz w:val="24"/>
          <w:szCs w:val="24"/>
        </w:rPr>
        <w:t>)</w:t>
      </w:r>
      <w:r w:rsidR="00CF2849" w:rsidRPr="00B456D4">
        <w:rPr>
          <w:rFonts w:ascii="Arial" w:hAnsi="Arial" w:cs="Arial"/>
          <w:color w:val="FF0000"/>
          <w:sz w:val="24"/>
          <w:szCs w:val="24"/>
        </w:rPr>
        <w:t>.</w:t>
      </w:r>
    </w:p>
    <w:p w14:paraId="70C04702" w14:textId="77777777" w:rsidR="001836E6" w:rsidRPr="00B456D4" w:rsidRDefault="001836E6" w:rsidP="00B456D4">
      <w:pPr>
        <w:shd w:val="clear" w:color="auto" w:fill="FFFFFF"/>
        <w:tabs>
          <w:tab w:val="left" w:pos="709"/>
        </w:tabs>
        <w:spacing w:line="360" w:lineRule="auto"/>
        <w:ind w:left="567"/>
        <w:jc w:val="both"/>
        <w:rPr>
          <w:rFonts w:ascii="Arial" w:hAnsi="Arial" w:cs="Arial"/>
          <w:sz w:val="24"/>
          <w:szCs w:val="24"/>
        </w:rPr>
      </w:pPr>
    </w:p>
    <w:p w14:paraId="1B7119E1" w14:textId="77777777" w:rsidR="00F640F9" w:rsidRPr="00B456D4" w:rsidRDefault="007D64B1" w:rsidP="00B456D4">
      <w:pPr>
        <w:shd w:val="clear" w:color="auto" w:fill="EEECE1"/>
        <w:spacing w:line="360" w:lineRule="auto"/>
        <w:rPr>
          <w:rFonts w:ascii="Arial" w:hAnsi="Arial" w:cs="Arial"/>
          <w:color w:val="000000"/>
          <w:sz w:val="24"/>
          <w:szCs w:val="24"/>
        </w:rPr>
      </w:pPr>
      <w:r w:rsidRPr="00B456D4">
        <w:rPr>
          <w:rFonts w:ascii="Arial" w:hAnsi="Arial" w:cs="Arial"/>
          <w:b/>
          <w:bCs/>
          <w:sz w:val="24"/>
          <w:szCs w:val="24"/>
        </w:rPr>
        <w:t>0</w:t>
      </w:r>
      <w:r w:rsidR="00515E39" w:rsidRPr="00B456D4">
        <w:rPr>
          <w:rFonts w:ascii="Arial" w:hAnsi="Arial" w:cs="Arial"/>
          <w:b/>
          <w:bCs/>
          <w:sz w:val="24"/>
          <w:szCs w:val="24"/>
        </w:rPr>
        <w:t>7</w:t>
      </w:r>
      <w:r w:rsidRPr="00B456D4">
        <w:rPr>
          <w:rFonts w:ascii="Arial" w:hAnsi="Arial" w:cs="Arial"/>
          <w:b/>
          <w:bCs/>
          <w:sz w:val="24"/>
          <w:szCs w:val="24"/>
        </w:rPr>
        <w:t>.</w:t>
      </w:r>
      <w:r w:rsidR="009953D6" w:rsidRPr="00B456D4">
        <w:rPr>
          <w:rFonts w:ascii="Arial" w:hAnsi="Arial" w:cs="Arial"/>
          <w:b/>
          <w:bCs/>
          <w:sz w:val="24"/>
          <w:szCs w:val="24"/>
        </w:rPr>
        <w:t xml:space="preserve"> </w:t>
      </w:r>
      <w:r w:rsidR="002B47F2" w:rsidRPr="00B456D4">
        <w:rPr>
          <w:rFonts w:ascii="Arial" w:hAnsi="Arial" w:cs="Arial"/>
          <w:b/>
          <w:bCs/>
          <w:sz w:val="24"/>
          <w:szCs w:val="24"/>
        </w:rPr>
        <w:t>PROPOSTA DE PREÇOS (Envelope nº 02)</w:t>
      </w:r>
      <w:r w:rsidR="00F640F9" w:rsidRPr="00B456D4">
        <w:rPr>
          <w:rFonts w:ascii="Arial" w:hAnsi="Arial" w:cs="Arial"/>
          <w:b/>
          <w:bCs/>
          <w:sz w:val="24"/>
          <w:szCs w:val="24"/>
          <w:lang w:eastAsia="en-US"/>
        </w:rPr>
        <w:t xml:space="preserve"> </w:t>
      </w:r>
    </w:p>
    <w:p w14:paraId="5CFA93D8" w14:textId="77777777" w:rsidR="00030519" w:rsidRPr="00030519" w:rsidRDefault="00515E39" w:rsidP="00023F09">
      <w:pPr>
        <w:tabs>
          <w:tab w:val="left" w:pos="284"/>
          <w:tab w:val="left" w:pos="851"/>
          <w:tab w:val="left" w:pos="1134"/>
        </w:tabs>
        <w:spacing w:line="360" w:lineRule="auto"/>
        <w:jc w:val="both"/>
        <w:rPr>
          <w:rFonts w:ascii="Arial" w:hAnsi="Arial" w:cs="Arial"/>
          <w:sz w:val="24"/>
          <w:szCs w:val="24"/>
        </w:rPr>
      </w:pPr>
      <w:r w:rsidRPr="00030519">
        <w:rPr>
          <w:rFonts w:ascii="Arial" w:hAnsi="Arial" w:cs="Arial"/>
          <w:sz w:val="24"/>
          <w:szCs w:val="24"/>
        </w:rPr>
        <w:t>7</w:t>
      </w:r>
      <w:r w:rsidR="002B47F2" w:rsidRPr="00030519">
        <w:rPr>
          <w:rFonts w:ascii="Arial" w:hAnsi="Arial" w:cs="Arial"/>
          <w:sz w:val="24"/>
          <w:szCs w:val="24"/>
        </w:rPr>
        <w:t>.</w:t>
      </w:r>
      <w:r w:rsidR="00030519">
        <w:rPr>
          <w:rFonts w:ascii="Arial" w:hAnsi="Arial" w:cs="Arial"/>
          <w:sz w:val="24"/>
          <w:szCs w:val="24"/>
        </w:rPr>
        <w:t>1</w:t>
      </w:r>
      <w:r w:rsidR="009A33B1" w:rsidRPr="00030519">
        <w:rPr>
          <w:rFonts w:ascii="Arial" w:hAnsi="Arial" w:cs="Arial"/>
          <w:sz w:val="24"/>
          <w:szCs w:val="24"/>
        </w:rPr>
        <w:t>.</w:t>
      </w:r>
      <w:r w:rsidR="002B47F2" w:rsidRPr="00030519">
        <w:rPr>
          <w:rFonts w:ascii="Arial" w:hAnsi="Arial" w:cs="Arial"/>
          <w:sz w:val="24"/>
          <w:szCs w:val="24"/>
        </w:rPr>
        <w:t xml:space="preserve"> </w:t>
      </w:r>
      <w:r w:rsidR="009953D6" w:rsidRPr="00030519">
        <w:rPr>
          <w:rFonts w:ascii="Arial" w:hAnsi="Arial" w:cs="Arial"/>
          <w:sz w:val="24"/>
          <w:szCs w:val="24"/>
        </w:rPr>
        <w:t xml:space="preserve">A proposta deverá </w:t>
      </w:r>
      <w:r w:rsidR="00030519">
        <w:rPr>
          <w:rFonts w:ascii="Arial" w:hAnsi="Arial" w:cs="Arial"/>
          <w:sz w:val="24"/>
          <w:szCs w:val="24"/>
        </w:rPr>
        <w:t>apresentada em via 01 (uma) via original</w:t>
      </w:r>
      <w:r w:rsidR="002B47F2" w:rsidRPr="00030519">
        <w:rPr>
          <w:rFonts w:ascii="Arial" w:hAnsi="Arial" w:cs="Arial"/>
          <w:sz w:val="24"/>
          <w:szCs w:val="24"/>
        </w:rPr>
        <w:t xml:space="preserve">, </w:t>
      </w:r>
      <w:r w:rsidR="00030519" w:rsidRPr="00030519">
        <w:rPr>
          <w:rFonts w:ascii="Arial" w:hAnsi="Arial" w:cs="Arial"/>
          <w:sz w:val="24"/>
          <w:szCs w:val="24"/>
        </w:rPr>
        <w:t>exclusivamente no impresso padronizado fornecido pela administração (Anexo III) ou modelo idêntico a ser apresentado pelo licitante, as quais deverão ser preenchidas por processo mecânico ou digitado e devidamente rubricados pelo licitante ou seu representante legal. Os preços serão apresentados em algarismos e por extenso e cotados em moeda nacional, prevalecendo, em casos de discrepância, a indicação por extenso, sem rasuras ou entrelinhas.</w:t>
      </w:r>
    </w:p>
    <w:p w14:paraId="1406ADC6" w14:textId="77777777" w:rsidR="008E50A3" w:rsidRDefault="008E50A3" w:rsidP="00023F09">
      <w:pPr>
        <w:widowControl w:val="0"/>
        <w:tabs>
          <w:tab w:val="left" w:pos="9709"/>
        </w:tabs>
        <w:spacing w:line="360" w:lineRule="auto"/>
        <w:ind w:left="567" w:firstLine="33"/>
        <w:jc w:val="both"/>
        <w:rPr>
          <w:rFonts w:ascii="Arial" w:hAnsi="Arial" w:cs="Arial"/>
          <w:sz w:val="24"/>
          <w:szCs w:val="24"/>
        </w:rPr>
      </w:pPr>
      <w:r w:rsidRPr="008E50A3">
        <w:rPr>
          <w:rFonts w:ascii="Arial" w:hAnsi="Arial" w:cs="Arial"/>
          <w:sz w:val="24"/>
          <w:szCs w:val="24"/>
        </w:rPr>
        <w:t>7.1.</w:t>
      </w:r>
      <w:r w:rsidR="00030519">
        <w:rPr>
          <w:rFonts w:ascii="Arial" w:hAnsi="Arial" w:cs="Arial"/>
          <w:sz w:val="24"/>
          <w:szCs w:val="24"/>
        </w:rPr>
        <w:t>1.</w:t>
      </w:r>
      <w:r w:rsidRPr="008E50A3">
        <w:rPr>
          <w:rFonts w:ascii="Arial" w:hAnsi="Arial" w:cs="Arial"/>
          <w:sz w:val="24"/>
          <w:szCs w:val="24"/>
        </w:rPr>
        <w:t xml:space="preserve"> O licitante deverá apresentar, como anexo da proposta comercial, a Declaração de Elaboração Independente de Proposta, nos termos do Modelo de Declaração constante do </w:t>
      </w:r>
      <w:r w:rsidRPr="00030519">
        <w:rPr>
          <w:rFonts w:ascii="Arial" w:hAnsi="Arial" w:cs="Arial"/>
          <w:sz w:val="24"/>
          <w:szCs w:val="24"/>
        </w:rPr>
        <w:t xml:space="preserve">Anexo </w:t>
      </w:r>
      <w:r w:rsidR="00030519">
        <w:rPr>
          <w:rFonts w:ascii="Arial" w:hAnsi="Arial" w:cs="Arial"/>
          <w:sz w:val="24"/>
          <w:szCs w:val="24"/>
        </w:rPr>
        <w:t>VII.</w:t>
      </w:r>
    </w:p>
    <w:p w14:paraId="5F453269" w14:textId="77777777" w:rsidR="00030519" w:rsidRPr="008E50A3" w:rsidRDefault="00030519" w:rsidP="00023F09">
      <w:pPr>
        <w:widowControl w:val="0"/>
        <w:tabs>
          <w:tab w:val="left" w:pos="9709"/>
        </w:tabs>
        <w:spacing w:line="360" w:lineRule="auto"/>
        <w:ind w:left="567" w:firstLine="33"/>
        <w:jc w:val="both"/>
        <w:rPr>
          <w:rFonts w:ascii="Arial" w:hAnsi="Arial" w:cs="Arial"/>
          <w:sz w:val="24"/>
          <w:szCs w:val="24"/>
        </w:rPr>
      </w:pPr>
    </w:p>
    <w:p w14:paraId="7CABC9CC" w14:textId="74924552" w:rsidR="00642A56" w:rsidRPr="000F7508" w:rsidRDefault="00515E39" w:rsidP="008E50A3">
      <w:pPr>
        <w:spacing w:line="360" w:lineRule="auto"/>
        <w:jc w:val="both"/>
        <w:rPr>
          <w:rFonts w:ascii="Arial" w:hAnsi="Arial" w:cs="Arial"/>
          <w:sz w:val="24"/>
          <w:szCs w:val="24"/>
        </w:rPr>
      </w:pPr>
      <w:r w:rsidRPr="000F7508">
        <w:rPr>
          <w:rFonts w:ascii="Arial" w:hAnsi="Arial" w:cs="Arial"/>
          <w:sz w:val="24"/>
          <w:szCs w:val="24"/>
        </w:rPr>
        <w:t>7</w:t>
      </w:r>
      <w:r w:rsidR="002B47F2" w:rsidRPr="000F7508">
        <w:rPr>
          <w:rFonts w:ascii="Arial" w:hAnsi="Arial" w:cs="Arial"/>
          <w:sz w:val="24"/>
          <w:szCs w:val="24"/>
        </w:rPr>
        <w:t>.</w:t>
      </w:r>
      <w:r w:rsidR="00C53E45" w:rsidRPr="000F7508">
        <w:rPr>
          <w:rFonts w:ascii="Arial" w:hAnsi="Arial" w:cs="Arial"/>
          <w:sz w:val="24"/>
          <w:szCs w:val="24"/>
        </w:rPr>
        <w:t>2</w:t>
      </w:r>
      <w:r w:rsidR="00C03947" w:rsidRPr="000F7508">
        <w:rPr>
          <w:rFonts w:ascii="Arial" w:hAnsi="Arial" w:cs="Arial"/>
          <w:sz w:val="24"/>
          <w:szCs w:val="24"/>
        </w:rPr>
        <w:t>.</w:t>
      </w:r>
      <w:r w:rsidR="002B47F2" w:rsidRPr="000F7508">
        <w:rPr>
          <w:rFonts w:ascii="Arial" w:hAnsi="Arial" w:cs="Arial"/>
          <w:sz w:val="24"/>
          <w:szCs w:val="24"/>
        </w:rPr>
        <w:t xml:space="preserve"> </w:t>
      </w:r>
      <w:r w:rsidR="007B1D89" w:rsidRPr="000F7508">
        <w:rPr>
          <w:rFonts w:ascii="Arial" w:hAnsi="Arial" w:cs="Arial"/>
          <w:sz w:val="24"/>
          <w:szCs w:val="24"/>
        </w:rPr>
        <w:t>O</w:t>
      </w:r>
      <w:r w:rsidR="003F7F22" w:rsidRPr="000F7508">
        <w:rPr>
          <w:rFonts w:ascii="Arial" w:hAnsi="Arial" w:cs="Arial"/>
          <w:sz w:val="24"/>
          <w:szCs w:val="24"/>
        </w:rPr>
        <w:t>s</w:t>
      </w:r>
      <w:r w:rsidR="007B1D89" w:rsidRPr="000F7508">
        <w:rPr>
          <w:rFonts w:ascii="Arial" w:hAnsi="Arial" w:cs="Arial"/>
          <w:sz w:val="24"/>
          <w:szCs w:val="24"/>
        </w:rPr>
        <w:t xml:space="preserve"> v</w:t>
      </w:r>
      <w:r w:rsidR="00FE4A0E" w:rsidRPr="000F7508">
        <w:rPr>
          <w:rFonts w:ascii="Arial" w:hAnsi="Arial" w:cs="Arial"/>
          <w:sz w:val="24"/>
          <w:szCs w:val="24"/>
        </w:rPr>
        <w:t>alor</w:t>
      </w:r>
      <w:r w:rsidR="003F7F22" w:rsidRPr="000F7508">
        <w:rPr>
          <w:rFonts w:ascii="Arial" w:hAnsi="Arial" w:cs="Arial"/>
          <w:sz w:val="24"/>
          <w:szCs w:val="24"/>
        </w:rPr>
        <w:t>es</w:t>
      </w:r>
      <w:r w:rsidR="00FE4A0E" w:rsidRPr="000F7508">
        <w:rPr>
          <w:rFonts w:ascii="Arial" w:hAnsi="Arial" w:cs="Arial"/>
          <w:sz w:val="24"/>
          <w:szCs w:val="24"/>
        </w:rPr>
        <w:t xml:space="preserve"> </w:t>
      </w:r>
      <w:r w:rsidR="003F7F22" w:rsidRPr="000F7508">
        <w:rPr>
          <w:rFonts w:ascii="Arial" w:hAnsi="Arial" w:cs="Arial"/>
          <w:sz w:val="24"/>
          <w:szCs w:val="24"/>
        </w:rPr>
        <w:t xml:space="preserve">mínimos a serem oferecidos para cada </w:t>
      </w:r>
      <w:r w:rsidRPr="000F7508">
        <w:rPr>
          <w:rFonts w:ascii="Arial" w:hAnsi="Arial" w:cs="Arial"/>
          <w:sz w:val="24"/>
          <w:szCs w:val="24"/>
        </w:rPr>
        <w:t>imóvel o</w:t>
      </w:r>
      <w:r w:rsidR="003F7F22" w:rsidRPr="000F7508">
        <w:rPr>
          <w:rFonts w:ascii="Arial" w:hAnsi="Arial" w:cs="Arial"/>
          <w:sz w:val="24"/>
          <w:szCs w:val="24"/>
        </w:rPr>
        <w:t xml:space="preserve">bjeto da licitação são os abaixo delineados, </w:t>
      </w:r>
      <w:r w:rsidRPr="000F7508">
        <w:rPr>
          <w:rFonts w:ascii="Arial" w:hAnsi="Arial" w:cs="Arial"/>
          <w:bCs/>
          <w:sz w:val="24"/>
          <w:szCs w:val="24"/>
        </w:rPr>
        <w:t>sendo</w:t>
      </w:r>
      <w:r w:rsidR="00642A56" w:rsidRPr="000F7508">
        <w:rPr>
          <w:rFonts w:ascii="Arial" w:hAnsi="Arial" w:cs="Arial"/>
          <w:sz w:val="24"/>
          <w:szCs w:val="24"/>
        </w:rPr>
        <w:t xml:space="preserve"> desclassificadas as propostas que apresentarem preço</w:t>
      </w:r>
      <w:r w:rsidRPr="000F7508">
        <w:rPr>
          <w:rFonts w:ascii="Arial" w:hAnsi="Arial" w:cs="Arial"/>
          <w:sz w:val="24"/>
          <w:szCs w:val="24"/>
        </w:rPr>
        <w:t>s</w:t>
      </w:r>
      <w:r w:rsidR="00642A56" w:rsidRPr="000F7508">
        <w:rPr>
          <w:rFonts w:ascii="Arial" w:hAnsi="Arial" w:cs="Arial"/>
          <w:sz w:val="24"/>
          <w:szCs w:val="24"/>
        </w:rPr>
        <w:t xml:space="preserve"> </w:t>
      </w:r>
      <w:r w:rsidR="00030519" w:rsidRPr="000F7508">
        <w:rPr>
          <w:rFonts w:ascii="Arial" w:hAnsi="Arial" w:cs="Arial"/>
          <w:sz w:val="24"/>
          <w:szCs w:val="24"/>
        </w:rPr>
        <w:t>inferiores, conforme item 10.3 deste Edital.</w:t>
      </w:r>
    </w:p>
    <w:p w14:paraId="2A7A5A48" w14:textId="4B699E94" w:rsidR="00C53E45" w:rsidRPr="000F7508" w:rsidRDefault="00C53E45" w:rsidP="00C53E45">
      <w:pPr>
        <w:spacing w:line="360" w:lineRule="auto"/>
        <w:ind w:left="709"/>
        <w:jc w:val="both"/>
        <w:rPr>
          <w:rFonts w:ascii="Arial" w:hAnsi="Arial" w:cs="Arial"/>
          <w:color w:val="FF0000"/>
          <w:sz w:val="24"/>
          <w:szCs w:val="24"/>
        </w:rPr>
      </w:pPr>
      <w:r w:rsidRPr="000F7508">
        <w:rPr>
          <w:rFonts w:ascii="Arial" w:hAnsi="Arial" w:cs="Arial"/>
          <w:color w:val="FF0000"/>
          <w:sz w:val="24"/>
          <w:szCs w:val="24"/>
        </w:rPr>
        <w:t>7.</w:t>
      </w:r>
      <w:r w:rsidR="006D7E91" w:rsidRPr="000F7508">
        <w:rPr>
          <w:rFonts w:ascii="Arial" w:hAnsi="Arial" w:cs="Arial"/>
          <w:color w:val="FF0000"/>
          <w:sz w:val="24"/>
          <w:szCs w:val="24"/>
        </w:rPr>
        <w:t>2.1. Lote 01</w:t>
      </w:r>
      <w:r w:rsidRPr="000F7508">
        <w:rPr>
          <w:rFonts w:ascii="Arial" w:hAnsi="Arial" w:cs="Arial"/>
          <w:color w:val="FF0000"/>
          <w:sz w:val="24"/>
          <w:szCs w:val="24"/>
        </w:rPr>
        <w:t>: R$ (...)</w:t>
      </w:r>
      <w:r w:rsidR="006D7E91" w:rsidRPr="000F7508">
        <w:rPr>
          <w:rFonts w:ascii="Arial" w:hAnsi="Arial" w:cs="Arial"/>
          <w:color w:val="FF0000"/>
          <w:sz w:val="24"/>
          <w:szCs w:val="24"/>
        </w:rPr>
        <w:t>;</w:t>
      </w:r>
    </w:p>
    <w:p w14:paraId="2B106F68" w14:textId="75E0353A" w:rsidR="00C53E45" w:rsidRPr="000F7508" w:rsidRDefault="00C53E45" w:rsidP="00C53E45">
      <w:pPr>
        <w:spacing w:line="360" w:lineRule="auto"/>
        <w:ind w:left="709"/>
        <w:jc w:val="both"/>
        <w:rPr>
          <w:rFonts w:ascii="Arial" w:hAnsi="Arial" w:cs="Arial"/>
          <w:color w:val="FF0000"/>
          <w:sz w:val="24"/>
          <w:szCs w:val="24"/>
        </w:rPr>
      </w:pPr>
      <w:r w:rsidRPr="000F7508">
        <w:rPr>
          <w:rFonts w:ascii="Arial" w:hAnsi="Arial" w:cs="Arial"/>
          <w:color w:val="FF0000"/>
          <w:sz w:val="24"/>
          <w:szCs w:val="24"/>
        </w:rPr>
        <w:t>7.</w:t>
      </w:r>
      <w:r w:rsidR="00B87358" w:rsidRPr="000F7508">
        <w:rPr>
          <w:rFonts w:ascii="Arial" w:hAnsi="Arial" w:cs="Arial"/>
          <w:color w:val="FF0000"/>
          <w:sz w:val="24"/>
          <w:szCs w:val="24"/>
        </w:rPr>
        <w:t xml:space="preserve">2.2. </w:t>
      </w:r>
      <w:r w:rsidR="006D7E91" w:rsidRPr="000F7508">
        <w:rPr>
          <w:rFonts w:ascii="Arial" w:hAnsi="Arial" w:cs="Arial"/>
          <w:color w:val="FF0000"/>
          <w:sz w:val="24"/>
          <w:szCs w:val="24"/>
        </w:rPr>
        <w:t>Lote 02: R$ (...);</w:t>
      </w:r>
    </w:p>
    <w:p w14:paraId="01B79F2A" w14:textId="035A4DBA" w:rsidR="00C53E45" w:rsidRPr="006D7E91" w:rsidRDefault="006D7E91" w:rsidP="00C53E45">
      <w:pPr>
        <w:spacing w:line="360" w:lineRule="auto"/>
        <w:ind w:left="709"/>
        <w:jc w:val="both"/>
        <w:rPr>
          <w:rFonts w:ascii="Arial" w:hAnsi="Arial" w:cs="Arial"/>
          <w:color w:val="FF0000"/>
          <w:sz w:val="24"/>
          <w:szCs w:val="24"/>
        </w:rPr>
      </w:pPr>
      <w:r w:rsidRPr="000F7508">
        <w:rPr>
          <w:rFonts w:ascii="Arial" w:hAnsi="Arial" w:cs="Arial"/>
          <w:color w:val="FF0000"/>
          <w:sz w:val="24"/>
          <w:szCs w:val="24"/>
        </w:rPr>
        <w:t>7.2.3. (...)</w:t>
      </w:r>
    </w:p>
    <w:p w14:paraId="65698746" w14:textId="77777777" w:rsidR="00833AEB" w:rsidRPr="00B456D4" w:rsidRDefault="00833AEB" w:rsidP="008E50A3">
      <w:pPr>
        <w:spacing w:line="360" w:lineRule="auto"/>
        <w:jc w:val="both"/>
        <w:rPr>
          <w:rFonts w:ascii="Arial" w:hAnsi="Arial" w:cs="Arial"/>
          <w:color w:val="000000"/>
          <w:sz w:val="24"/>
          <w:szCs w:val="24"/>
        </w:rPr>
      </w:pPr>
    </w:p>
    <w:p w14:paraId="1C77857D" w14:textId="77777777" w:rsidR="006C29F4" w:rsidRPr="00B456D4" w:rsidRDefault="00833AEB" w:rsidP="00B456D4">
      <w:pPr>
        <w:shd w:val="clear" w:color="auto" w:fill="EEECE1"/>
        <w:spacing w:line="360" w:lineRule="auto"/>
        <w:rPr>
          <w:rFonts w:ascii="Arial" w:hAnsi="Arial" w:cs="Arial"/>
          <w:color w:val="000000"/>
          <w:sz w:val="24"/>
          <w:szCs w:val="24"/>
        </w:rPr>
      </w:pPr>
      <w:r w:rsidRPr="00B456D4">
        <w:rPr>
          <w:rFonts w:ascii="Arial" w:hAnsi="Arial" w:cs="Arial"/>
          <w:b/>
          <w:bCs/>
          <w:sz w:val="24"/>
          <w:szCs w:val="24"/>
        </w:rPr>
        <w:t>0</w:t>
      </w:r>
      <w:r w:rsidR="00B166A4" w:rsidRPr="00B456D4">
        <w:rPr>
          <w:rFonts w:ascii="Arial" w:hAnsi="Arial" w:cs="Arial"/>
          <w:b/>
          <w:bCs/>
          <w:sz w:val="24"/>
          <w:szCs w:val="24"/>
        </w:rPr>
        <w:t>8</w:t>
      </w:r>
      <w:r w:rsidR="002B47F2" w:rsidRPr="00B456D4">
        <w:rPr>
          <w:rFonts w:ascii="Arial" w:hAnsi="Arial" w:cs="Arial"/>
          <w:b/>
          <w:bCs/>
          <w:sz w:val="24"/>
          <w:szCs w:val="24"/>
        </w:rPr>
        <w:t>. ABERTURA E JULGAMENTO DA DOCUMENTAÇÃO E PROPOSTAS</w:t>
      </w:r>
      <w:r w:rsidR="004A0529" w:rsidRPr="00B456D4">
        <w:rPr>
          <w:rFonts w:ascii="Arial" w:hAnsi="Arial" w:cs="Arial"/>
          <w:b/>
          <w:bCs/>
          <w:sz w:val="24"/>
          <w:szCs w:val="24"/>
        </w:rPr>
        <w:t xml:space="preserve"> </w:t>
      </w:r>
    </w:p>
    <w:p w14:paraId="3048C5F5" w14:textId="77777777" w:rsidR="003A22CB" w:rsidRPr="00B456D4" w:rsidRDefault="00833AEB" w:rsidP="00B456D4">
      <w:pPr>
        <w:pStyle w:val="Nivel2"/>
        <w:numPr>
          <w:ilvl w:val="0"/>
          <w:numId w:val="0"/>
        </w:numPr>
        <w:spacing w:before="0" w:after="0" w:line="360" w:lineRule="auto"/>
        <w:rPr>
          <w:rFonts w:ascii="Arial" w:hAnsi="Arial" w:cs="Arial"/>
          <w:sz w:val="24"/>
          <w:szCs w:val="24"/>
        </w:rPr>
      </w:pPr>
      <w:r w:rsidRPr="00B456D4">
        <w:rPr>
          <w:rFonts w:ascii="Arial" w:hAnsi="Arial" w:cs="Arial"/>
          <w:sz w:val="24"/>
          <w:szCs w:val="24"/>
        </w:rPr>
        <w:t>8</w:t>
      </w:r>
      <w:r w:rsidR="003A22CB" w:rsidRPr="00B456D4">
        <w:rPr>
          <w:rFonts w:ascii="Arial" w:hAnsi="Arial" w:cs="Arial"/>
          <w:sz w:val="24"/>
          <w:szCs w:val="24"/>
        </w:rPr>
        <w:t xml:space="preserve">.1. Como condição prévia ao exame da documentação de habilitação do licitante, a Comissão verificará o eventual descumprimento das condições de participação, </w:t>
      </w:r>
      <w:r w:rsidR="003A22CB" w:rsidRPr="00B456D4">
        <w:rPr>
          <w:rFonts w:ascii="Arial" w:hAnsi="Arial" w:cs="Arial"/>
          <w:sz w:val="24"/>
          <w:szCs w:val="24"/>
        </w:rPr>
        <w:lastRenderedPageBreak/>
        <w:t>especialmente quanto à existência de sanção que impeça a participação no certame ou a futura contratação, mediante a consulta aos seguintes cadastros:</w:t>
      </w:r>
    </w:p>
    <w:p w14:paraId="72DF0EA9" w14:textId="77777777" w:rsidR="003A22CB" w:rsidRPr="00D303B4" w:rsidRDefault="00833AEB" w:rsidP="00B456D4">
      <w:pPr>
        <w:autoSpaceDE w:val="0"/>
        <w:autoSpaceDN w:val="0"/>
        <w:adjustRightInd w:val="0"/>
        <w:spacing w:line="360" w:lineRule="auto"/>
        <w:ind w:left="426"/>
        <w:jc w:val="both"/>
        <w:rPr>
          <w:rFonts w:ascii="Arial" w:hAnsi="Arial" w:cs="Arial"/>
          <w:color w:val="000000"/>
          <w:sz w:val="24"/>
          <w:szCs w:val="24"/>
        </w:rPr>
      </w:pPr>
      <w:r w:rsidRPr="00D303B4">
        <w:rPr>
          <w:rFonts w:ascii="Arial" w:hAnsi="Arial" w:cs="Arial"/>
          <w:color w:val="000000"/>
          <w:sz w:val="24"/>
          <w:szCs w:val="24"/>
        </w:rPr>
        <w:t>8</w:t>
      </w:r>
      <w:r w:rsidR="003A22CB" w:rsidRPr="00D303B4">
        <w:rPr>
          <w:rFonts w:ascii="Arial" w:hAnsi="Arial" w:cs="Arial"/>
          <w:color w:val="000000"/>
          <w:sz w:val="24"/>
          <w:szCs w:val="24"/>
        </w:rPr>
        <w:t>.1.1. Cadastro Nacional de Empresas Inidôneas e Suspensas (</w:t>
      </w:r>
      <w:r w:rsidR="003A22CB" w:rsidRPr="00D303B4">
        <w:rPr>
          <w:rFonts w:ascii="Arial" w:hAnsi="Arial" w:cs="Arial"/>
          <w:b/>
          <w:bCs/>
          <w:color w:val="000000"/>
          <w:sz w:val="24"/>
          <w:szCs w:val="24"/>
        </w:rPr>
        <w:t>CEIS)</w:t>
      </w:r>
      <w:r w:rsidR="003A22CB" w:rsidRPr="00D303B4">
        <w:rPr>
          <w:rFonts w:ascii="Arial" w:hAnsi="Arial" w:cs="Arial"/>
          <w:color w:val="000000"/>
          <w:sz w:val="24"/>
          <w:szCs w:val="24"/>
        </w:rPr>
        <w:t xml:space="preserve">, conforme determina o </w:t>
      </w:r>
      <w:r w:rsidR="003A22CB" w:rsidRPr="00D303B4">
        <w:rPr>
          <w:rFonts w:ascii="Arial" w:hAnsi="Arial" w:cs="Arial"/>
          <w:b/>
          <w:bCs/>
          <w:color w:val="000000"/>
          <w:sz w:val="24"/>
          <w:szCs w:val="24"/>
        </w:rPr>
        <w:t>Acórdão TCU Plenário nº 1793/2011</w:t>
      </w:r>
      <w:r w:rsidR="003A22CB" w:rsidRPr="00D303B4">
        <w:rPr>
          <w:rFonts w:ascii="Arial" w:hAnsi="Arial" w:cs="Arial"/>
          <w:color w:val="000000"/>
          <w:sz w:val="24"/>
          <w:szCs w:val="24"/>
        </w:rPr>
        <w:t xml:space="preserve">. </w:t>
      </w:r>
    </w:p>
    <w:p w14:paraId="72424E3F" w14:textId="77777777" w:rsidR="003A22CB" w:rsidRPr="00D303B4" w:rsidRDefault="00833AEB" w:rsidP="00B456D4">
      <w:pPr>
        <w:autoSpaceDE w:val="0"/>
        <w:autoSpaceDN w:val="0"/>
        <w:adjustRightInd w:val="0"/>
        <w:spacing w:line="360" w:lineRule="auto"/>
        <w:ind w:left="426"/>
        <w:jc w:val="both"/>
        <w:rPr>
          <w:rFonts w:ascii="Arial" w:hAnsi="Arial" w:cs="Arial"/>
          <w:color w:val="000000"/>
          <w:sz w:val="24"/>
          <w:szCs w:val="24"/>
        </w:rPr>
      </w:pPr>
      <w:r w:rsidRPr="00D303B4">
        <w:rPr>
          <w:rFonts w:ascii="Arial" w:hAnsi="Arial" w:cs="Arial"/>
          <w:color w:val="000000"/>
          <w:sz w:val="24"/>
          <w:szCs w:val="24"/>
        </w:rPr>
        <w:t>8</w:t>
      </w:r>
      <w:r w:rsidR="003A22CB" w:rsidRPr="00D303B4">
        <w:rPr>
          <w:rFonts w:ascii="Arial" w:hAnsi="Arial" w:cs="Arial"/>
          <w:color w:val="000000"/>
          <w:sz w:val="24"/>
          <w:szCs w:val="24"/>
        </w:rPr>
        <w:t>.1.2. Cadastro Nacional de Condenações Civis por Ato de Improbidade Administrativa (</w:t>
      </w:r>
      <w:r w:rsidR="003A22CB" w:rsidRPr="00D303B4">
        <w:rPr>
          <w:rFonts w:ascii="Arial" w:hAnsi="Arial" w:cs="Arial"/>
          <w:b/>
          <w:bCs/>
          <w:color w:val="000000"/>
          <w:sz w:val="24"/>
          <w:szCs w:val="24"/>
        </w:rPr>
        <w:t>CNIA</w:t>
      </w:r>
      <w:r w:rsidR="003A22CB" w:rsidRPr="00D303B4">
        <w:rPr>
          <w:rFonts w:ascii="Arial" w:hAnsi="Arial" w:cs="Arial"/>
          <w:color w:val="000000"/>
          <w:sz w:val="24"/>
          <w:szCs w:val="24"/>
        </w:rPr>
        <w:t>) do Conselho Nacional de Justiça – CNJ.</w:t>
      </w:r>
    </w:p>
    <w:p w14:paraId="74C0B39B" w14:textId="77777777" w:rsidR="003A22CB" w:rsidRPr="00D303B4" w:rsidRDefault="00833AEB" w:rsidP="00B456D4">
      <w:pPr>
        <w:autoSpaceDE w:val="0"/>
        <w:autoSpaceDN w:val="0"/>
        <w:adjustRightInd w:val="0"/>
        <w:spacing w:line="360" w:lineRule="auto"/>
        <w:ind w:left="426"/>
        <w:jc w:val="both"/>
        <w:rPr>
          <w:rFonts w:ascii="Arial" w:hAnsi="Arial" w:cs="Arial"/>
          <w:color w:val="000000"/>
          <w:sz w:val="24"/>
          <w:szCs w:val="24"/>
        </w:rPr>
      </w:pPr>
      <w:r w:rsidRPr="00D303B4">
        <w:rPr>
          <w:rFonts w:ascii="Arial" w:hAnsi="Arial" w:cs="Arial"/>
          <w:sz w:val="24"/>
          <w:szCs w:val="24"/>
        </w:rPr>
        <w:t>8</w:t>
      </w:r>
      <w:r w:rsidR="003A22CB" w:rsidRPr="00D303B4">
        <w:rPr>
          <w:rFonts w:ascii="Arial" w:hAnsi="Arial" w:cs="Arial"/>
          <w:sz w:val="24"/>
          <w:szCs w:val="24"/>
        </w:rPr>
        <w:t>.1.3. Lista de Inidôneos do Tribunal de Contas da União (TCU).</w:t>
      </w:r>
    </w:p>
    <w:p w14:paraId="1FB730BB" w14:textId="77777777" w:rsidR="00D303B4" w:rsidRPr="00D303B4" w:rsidRDefault="00833AEB" w:rsidP="00D303B4">
      <w:pPr>
        <w:autoSpaceDE w:val="0"/>
        <w:autoSpaceDN w:val="0"/>
        <w:adjustRightInd w:val="0"/>
        <w:spacing w:line="360" w:lineRule="auto"/>
        <w:ind w:left="426"/>
        <w:jc w:val="both"/>
        <w:rPr>
          <w:rFonts w:ascii="Arial" w:hAnsi="Arial" w:cs="Arial"/>
          <w:sz w:val="24"/>
          <w:szCs w:val="24"/>
        </w:rPr>
      </w:pPr>
      <w:r w:rsidRPr="00D303B4">
        <w:rPr>
          <w:rFonts w:ascii="Arial" w:hAnsi="Arial" w:cs="Arial"/>
          <w:color w:val="000000"/>
          <w:sz w:val="24"/>
          <w:szCs w:val="24"/>
        </w:rPr>
        <w:t>8</w:t>
      </w:r>
      <w:r w:rsidR="003A22CB" w:rsidRPr="00D303B4">
        <w:rPr>
          <w:rFonts w:ascii="Arial" w:hAnsi="Arial" w:cs="Arial"/>
          <w:color w:val="000000"/>
          <w:sz w:val="24"/>
          <w:szCs w:val="24"/>
        </w:rPr>
        <w:t xml:space="preserve">.1.4. </w:t>
      </w:r>
      <w:r w:rsidR="00D303B4" w:rsidRPr="00D303B4">
        <w:rPr>
          <w:rFonts w:ascii="Arial" w:hAnsi="Arial" w:cs="Arial"/>
          <w:sz w:val="24"/>
          <w:szCs w:val="24"/>
        </w:rPr>
        <w:t>Sistema de Cadastramento Unificado de Fornecedores (SICAF);</w:t>
      </w:r>
    </w:p>
    <w:p w14:paraId="51D52D4E" w14:textId="77777777" w:rsidR="003F6041" w:rsidRPr="00631369" w:rsidRDefault="003F6041" w:rsidP="003F6041">
      <w:pPr>
        <w:spacing w:line="360" w:lineRule="auto"/>
        <w:ind w:left="426"/>
        <w:jc w:val="both"/>
        <w:rPr>
          <w:rFonts w:ascii="Arial" w:hAnsi="Arial" w:cs="Arial"/>
          <w:sz w:val="24"/>
          <w:szCs w:val="24"/>
        </w:rPr>
      </w:pPr>
      <w:r>
        <w:rPr>
          <w:rFonts w:ascii="Arial" w:hAnsi="Arial" w:cs="Arial"/>
          <w:sz w:val="24"/>
          <w:szCs w:val="24"/>
        </w:rPr>
        <w:t>8</w:t>
      </w:r>
      <w:r w:rsidRPr="001663EC">
        <w:rPr>
          <w:rFonts w:ascii="Arial" w:hAnsi="Arial" w:cs="Arial"/>
          <w:sz w:val="24"/>
          <w:szCs w:val="24"/>
        </w:rPr>
        <w:t>.1.</w:t>
      </w:r>
      <w:r>
        <w:rPr>
          <w:rFonts w:ascii="Arial" w:hAnsi="Arial" w:cs="Arial"/>
          <w:sz w:val="24"/>
          <w:szCs w:val="24"/>
        </w:rPr>
        <w:t>5</w:t>
      </w:r>
      <w:r w:rsidRPr="001663EC">
        <w:rPr>
          <w:rFonts w:ascii="Arial" w:hAnsi="Arial" w:cs="Arial"/>
          <w:sz w:val="24"/>
          <w:szCs w:val="24"/>
        </w:rPr>
        <w:t>.</w:t>
      </w:r>
      <w:r w:rsidRPr="00631369">
        <w:rPr>
          <w:rFonts w:ascii="Arial" w:hAnsi="Arial" w:cs="Arial"/>
          <w:sz w:val="24"/>
          <w:szCs w:val="24"/>
        </w:rPr>
        <w:t xml:space="preserve"> Cadastro Único de Fornecedores de Materiais, Bens e Serviços do Estado do Piauí – CADUF;</w:t>
      </w:r>
    </w:p>
    <w:p w14:paraId="7A37EC17" w14:textId="77777777" w:rsidR="003F6041" w:rsidRPr="001663EC" w:rsidRDefault="003F6041" w:rsidP="003F6041">
      <w:pPr>
        <w:spacing w:line="360" w:lineRule="auto"/>
        <w:ind w:left="426"/>
        <w:jc w:val="both"/>
        <w:rPr>
          <w:rFonts w:ascii="Arial" w:hAnsi="Arial" w:cs="Arial"/>
          <w:i/>
          <w:sz w:val="24"/>
          <w:szCs w:val="24"/>
        </w:rPr>
      </w:pPr>
      <w:r>
        <w:rPr>
          <w:rFonts w:ascii="Arial" w:hAnsi="Arial" w:cs="Arial"/>
          <w:sz w:val="24"/>
          <w:szCs w:val="24"/>
        </w:rPr>
        <w:t>8</w:t>
      </w:r>
      <w:r w:rsidRPr="001663EC">
        <w:rPr>
          <w:rFonts w:ascii="Arial" w:hAnsi="Arial" w:cs="Arial"/>
          <w:sz w:val="24"/>
          <w:szCs w:val="24"/>
        </w:rPr>
        <w:t>.1.</w:t>
      </w:r>
      <w:r>
        <w:rPr>
          <w:rFonts w:ascii="Arial" w:hAnsi="Arial" w:cs="Arial"/>
          <w:sz w:val="24"/>
          <w:szCs w:val="24"/>
        </w:rPr>
        <w:t>6</w:t>
      </w:r>
      <w:r w:rsidRPr="001663EC">
        <w:rPr>
          <w:rFonts w:ascii="Arial" w:hAnsi="Arial" w:cs="Arial"/>
          <w:sz w:val="24"/>
          <w:szCs w:val="24"/>
        </w:rPr>
        <w:t>.</w:t>
      </w:r>
      <w:r w:rsidRPr="00631369">
        <w:rPr>
          <w:rFonts w:ascii="Arial" w:hAnsi="Arial" w:cs="Arial"/>
          <w:sz w:val="24"/>
          <w:szCs w:val="24"/>
        </w:rPr>
        <w:t xml:space="preserve"> </w:t>
      </w:r>
      <w:r w:rsidRPr="003F6041">
        <w:rPr>
          <w:rStyle w:val="nfase"/>
          <w:rFonts w:ascii="Arial" w:hAnsi="Arial" w:cs="Arial"/>
          <w:i w:val="0"/>
          <w:sz w:val="24"/>
          <w:szCs w:val="24"/>
        </w:rPr>
        <w:t>Cadastro de Impedidos de Contratar com o Serviço Público – TCE/PI.</w:t>
      </w:r>
    </w:p>
    <w:p w14:paraId="4E6917A1" w14:textId="77777777" w:rsidR="00277DCC" w:rsidRPr="00B456D4" w:rsidRDefault="00833AEB" w:rsidP="00D303B4">
      <w:pPr>
        <w:autoSpaceDE w:val="0"/>
        <w:autoSpaceDN w:val="0"/>
        <w:adjustRightInd w:val="0"/>
        <w:spacing w:line="360" w:lineRule="auto"/>
        <w:jc w:val="both"/>
        <w:rPr>
          <w:rFonts w:ascii="Arial" w:hAnsi="Arial" w:cs="Arial"/>
          <w:sz w:val="24"/>
          <w:szCs w:val="24"/>
        </w:rPr>
      </w:pPr>
      <w:r w:rsidRPr="00B456D4">
        <w:rPr>
          <w:rFonts w:ascii="Arial" w:hAnsi="Arial" w:cs="Arial"/>
          <w:sz w:val="24"/>
          <w:szCs w:val="24"/>
        </w:rPr>
        <w:t>8</w:t>
      </w:r>
      <w:r w:rsidR="003A22CB" w:rsidRPr="00B456D4">
        <w:rPr>
          <w:rFonts w:ascii="Arial" w:hAnsi="Arial" w:cs="Arial"/>
          <w:sz w:val="24"/>
          <w:szCs w:val="24"/>
        </w:rPr>
        <w:t>.2. A consulta aos cadastros será realizada em nome d</w:t>
      </w:r>
      <w:r w:rsidR="00B166A4" w:rsidRPr="00B456D4">
        <w:rPr>
          <w:rFonts w:ascii="Arial" w:hAnsi="Arial" w:cs="Arial"/>
          <w:sz w:val="24"/>
          <w:szCs w:val="24"/>
        </w:rPr>
        <w:t>o</w:t>
      </w:r>
      <w:r w:rsidR="003A22CB" w:rsidRPr="00B456D4">
        <w:rPr>
          <w:rFonts w:ascii="Arial" w:hAnsi="Arial" w:cs="Arial"/>
          <w:sz w:val="24"/>
          <w:szCs w:val="24"/>
        </w:rPr>
        <w:t xml:space="preserve"> licitante e também </w:t>
      </w:r>
      <w:r w:rsidR="00B166A4" w:rsidRPr="00B456D4">
        <w:rPr>
          <w:rFonts w:ascii="Arial" w:hAnsi="Arial" w:cs="Arial"/>
          <w:sz w:val="24"/>
          <w:szCs w:val="24"/>
        </w:rPr>
        <w:t>de eventual</w:t>
      </w:r>
      <w:r w:rsidR="003A22CB" w:rsidRPr="00B456D4">
        <w:rPr>
          <w:rFonts w:ascii="Arial" w:hAnsi="Arial" w:cs="Arial"/>
          <w:sz w:val="24"/>
          <w:szCs w:val="24"/>
        </w:rPr>
        <w:t xml:space="preserve"> sócio majoritário, por força do artigo 12 da Lei n° 8.429, de 1992, que prevê, dentre as sanções impostas ao responsável pela prática de ato de improbidade administrativa, a proibição de contratar com o Poder Público, inclusive por intermédio de pessoa jurídica da qual seja sócio majoritário.</w:t>
      </w:r>
    </w:p>
    <w:p w14:paraId="30BC5D45" w14:textId="77777777" w:rsidR="003A22CB" w:rsidRPr="00B456D4" w:rsidRDefault="00833AEB" w:rsidP="00B456D4">
      <w:pPr>
        <w:pStyle w:val="Nivel2"/>
        <w:numPr>
          <w:ilvl w:val="0"/>
          <w:numId w:val="0"/>
        </w:numPr>
        <w:spacing w:before="0" w:after="0" w:line="360" w:lineRule="auto"/>
        <w:rPr>
          <w:rFonts w:ascii="Arial" w:hAnsi="Arial" w:cs="Arial"/>
          <w:sz w:val="24"/>
          <w:szCs w:val="24"/>
        </w:rPr>
      </w:pPr>
      <w:r w:rsidRPr="00B456D4">
        <w:rPr>
          <w:rFonts w:ascii="Arial" w:hAnsi="Arial" w:cs="Arial"/>
          <w:sz w:val="24"/>
          <w:szCs w:val="24"/>
        </w:rPr>
        <w:t>8</w:t>
      </w:r>
      <w:r w:rsidR="003A22CB" w:rsidRPr="00B456D4">
        <w:rPr>
          <w:rFonts w:ascii="Arial" w:hAnsi="Arial" w:cs="Arial"/>
          <w:sz w:val="24"/>
          <w:szCs w:val="24"/>
        </w:rPr>
        <w:t>.3. Constatada a existência de sanção, a Comissão reputará o licitante inabilitado, por falta de condição de participação.</w:t>
      </w:r>
    </w:p>
    <w:p w14:paraId="4552FB7B" w14:textId="77777777" w:rsidR="003A22CB" w:rsidRPr="00B456D4" w:rsidRDefault="00833AEB" w:rsidP="00B456D4">
      <w:pPr>
        <w:pStyle w:val="Nivel3"/>
        <w:numPr>
          <w:ilvl w:val="0"/>
          <w:numId w:val="0"/>
        </w:numPr>
        <w:spacing w:before="0" w:after="0" w:line="360" w:lineRule="auto"/>
        <w:ind w:left="426"/>
        <w:rPr>
          <w:rFonts w:ascii="Arial" w:hAnsi="Arial"/>
          <w:sz w:val="24"/>
          <w:szCs w:val="24"/>
        </w:rPr>
      </w:pPr>
      <w:r w:rsidRPr="00B456D4">
        <w:rPr>
          <w:rFonts w:ascii="Arial" w:hAnsi="Arial"/>
          <w:sz w:val="24"/>
          <w:szCs w:val="24"/>
        </w:rPr>
        <w:t>8</w:t>
      </w:r>
      <w:r w:rsidR="003A22CB" w:rsidRPr="00B456D4">
        <w:rPr>
          <w:rFonts w:ascii="Arial" w:hAnsi="Arial"/>
          <w:sz w:val="24"/>
          <w:szCs w:val="24"/>
        </w:rPr>
        <w:t>.3.1. Não ocorrendo a inabilitação por força das situações acima mencionadas, a documentação de habilitação dos licitantes então será verificada, conforme demais exigências previstas neste instrumento convocatório.</w:t>
      </w:r>
    </w:p>
    <w:p w14:paraId="1B86683D" w14:textId="77777777" w:rsidR="003A22CB" w:rsidRDefault="00833AEB" w:rsidP="00B456D4">
      <w:pPr>
        <w:pStyle w:val="Nivel3"/>
        <w:numPr>
          <w:ilvl w:val="0"/>
          <w:numId w:val="0"/>
        </w:numPr>
        <w:spacing w:before="0" w:after="0" w:line="360" w:lineRule="auto"/>
        <w:ind w:left="426"/>
        <w:rPr>
          <w:rFonts w:ascii="Arial" w:hAnsi="Arial"/>
          <w:sz w:val="24"/>
          <w:szCs w:val="24"/>
        </w:rPr>
      </w:pPr>
      <w:r w:rsidRPr="00B456D4">
        <w:rPr>
          <w:rFonts w:ascii="Arial" w:hAnsi="Arial"/>
          <w:sz w:val="24"/>
          <w:szCs w:val="24"/>
        </w:rPr>
        <w:t>8</w:t>
      </w:r>
      <w:r w:rsidR="003A22CB" w:rsidRPr="00B456D4">
        <w:rPr>
          <w:rFonts w:ascii="Arial" w:hAnsi="Arial"/>
          <w:sz w:val="24"/>
          <w:szCs w:val="24"/>
        </w:rPr>
        <w:t>.3.2. Caso a Comissão julgue conveniente, poderá suspender a reunião para analisar os documentos apresentados, marcando, na oportunidade, nova data e horário em que voltará a reunir-se, informando os licitantes. Nessa hipótese, todos os documentos de habilitação já rubricados e os Envelopes n° 02 - Proposta de Preços, rubricados externamente por todos os licitantes e pelos membros da Comissão, permanecerão em poder desta, até que seja concluída a fase de habilitação.</w:t>
      </w:r>
    </w:p>
    <w:p w14:paraId="0E59BBBD" w14:textId="77777777" w:rsidR="00916220" w:rsidRPr="00B456D4" w:rsidRDefault="00916220" w:rsidP="00B456D4">
      <w:pPr>
        <w:pStyle w:val="Nivel3"/>
        <w:numPr>
          <w:ilvl w:val="0"/>
          <w:numId w:val="0"/>
        </w:numPr>
        <w:spacing w:before="0" w:after="0" w:line="360" w:lineRule="auto"/>
        <w:ind w:left="426"/>
        <w:rPr>
          <w:rFonts w:ascii="Arial" w:hAnsi="Arial"/>
          <w:sz w:val="24"/>
          <w:szCs w:val="24"/>
        </w:rPr>
      </w:pPr>
    </w:p>
    <w:p w14:paraId="2383F164" w14:textId="77777777" w:rsidR="002B47F2" w:rsidRPr="00B456D4" w:rsidRDefault="00833AEB" w:rsidP="00B456D4">
      <w:pPr>
        <w:widowControl w:val="0"/>
        <w:tabs>
          <w:tab w:val="left" w:pos="9709"/>
        </w:tabs>
        <w:spacing w:line="360" w:lineRule="auto"/>
        <w:jc w:val="both"/>
        <w:rPr>
          <w:rFonts w:ascii="Arial" w:hAnsi="Arial" w:cs="Arial"/>
          <w:sz w:val="24"/>
          <w:szCs w:val="24"/>
        </w:rPr>
      </w:pPr>
      <w:r w:rsidRPr="00B456D4">
        <w:rPr>
          <w:rFonts w:ascii="Arial" w:hAnsi="Arial" w:cs="Arial"/>
          <w:sz w:val="24"/>
          <w:szCs w:val="24"/>
        </w:rPr>
        <w:t>8</w:t>
      </w:r>
      <w:r w:rsidR="002B47F2" w:rsidRPr="00B456D4">
        <w:rPr>
          <w:rFonts w:ascii="Arial" w:hAnsi="Arial" w:cs="Arial"/>
          <w:sz w:val="24"/>
          <w:szCs w:val="24"/>
        </w:rPr>
        <w:t>.</w:t>
      </w:r>
      <w:r w:rsidR="00FF364E" w:rsidRPr="00B456D4">
        <w:rPr>
          <w:rFonts w:ascii="Arial" w:hAnsi="Arial" w:cs="Arial"/>
          <w:sz w:val="24"/>
          <w:szCs w:val="24"/>
        </w:rPr>
        <w:t>4</w:t>
      </w:r>
      <w:r w:rsidR="00665047" w:rsidRPr="00B456D4">
        <w:rPr>
          <w:rFonts w:ascii="Arial" w:hAnsi="Arial" w:cs="Arial"/>
          <w:sz w:val="24"/>
          <w:szCs w:val="24"/>
        </w:rPr>
        <w:t>.</w:t>
      </w:r>
      <w:r w:rsidR="002B47F2" w:rsidRPr="00B456D4">
        <w:rPr>
          <w:rFonts w:ascii="Arial" w:hAnsi="Arial" w:cs="Arial"/>
          <w:sz w:val="24"/>
          <w:szCs w:val="24"/>
        </w:rPr>
        <w:t xml:space="preserve"> A documentação e propostas recebidas serão abertas pela </w:t>
      </w:r>
      <w:r w:rsidR="006712FB" w:rsidRPr="00B456D4">
        <w:rPr>
          <w:rFonts w:ascii="Arial" w:hAnsi="Arial" w:cs="Arial"/>
          <w:sz w:val="24"/>
          <w:szCs w:val="24"/>
        </w:rPr>
        <w:t>Comissão de Licitação</w:t>
      </w:r>
      <w:r w:rsidR="002B47F2" w:rsidRPr="00B456D4">
        <w:rPr>
          <w:rFonts w:ascii="Arial" w:hAnsi="Arial" w:cs="Arial"/>
          <w:sz w:val="24"/>
          <w:szCs w:val="24"/>
        </w:rPr>
        <w:t>, observando-se o seguinte procedimento:</w:t>
      </w:r>
    </w:p>
    <w:p w14:paraId="17D057DB" w14:textId="77777777" w:rsidR="002B47F2" w:rsidRPr="00B456D4" w:rsidRDefault="00833AEB" w:rsidP="00B456D4">
      <w:pPr>
        <w:widowControl w:val="0"/>
        <w:tabs>
          <w:tab w:val="left" w:pos="9709"/>
        </w:tabs>
        <w:spacing w:line="360" w:lineRule="auto"/>
        <w:ind w:left="426"/>
        <w:jc w:val="both"/>
        <w:rPr>
          <w:rFonts w:ascii="Arial" w:hAnsi="Arial" w:cs="Arial"/>
          <w:sz w:val="24"/>
          <w:szCs w:val="24"/>
        </w:rPr>
      </w:pPr>
      <w:r w:rsidRPr="00B456D4">
        <w:rPr>
          <w:rFonts w:ascii="Arial" w:hAnsi="Arial" w:cs="Arial"/>
          <w:sz w:val="24"/>
          <w:szCs w:val="24"/>
        </w:rPr>
        <w:lastRenderedPageBreak/>
        <w:t>8</w:t>
      </w:r>
      <w:r w:rsidR="002B47F2" w:rsidRPr="00B456D4">
        <w:rPr>
          <w:rFonts w:ascii="Arial" w:hAnsi="Arial" w:cs="Arial"/>
          <w:sz w:val="24"/>
          <w:szCs w:val="24"/>
        </w:rPr>
        <w:t>.</w:t>
      </w:r>
      <w:r w:rsidR="00FF364E" w:rsidRPr="00B456D4">
        <w:rPr>
          <w:rFonts w:ascii="Arial" w:hAnsi="Arial" w:cs="Arial"/>
          <w:sz w:val="24"/>
          <w:szCs w:val="24"/>
        </w:rPr>
        <w:t>4</w:t>
      </w:r>
      <w:r w:rsidR="002B47F2" w:rsidRPr="00B456D4">
        <w:rPr>
          <w:rFonts w:ascii="Arial" w:hAnsi="Arial" w:cs="Arial"/>
          <w:sz w:val="24"/>
          <w:szCs w:val="24"/>
        </w:rPr>
        <w:t>.1</w:t>
      </w:r>
      <w:r w:rsidR="00916220">
        <w:rPr>
          <w:rFonts w:ascii="Arial" w:hAnsi="Arial" w:cs="Arial"/>
          <w:sz w:val="24"/>
          <w:szCs w:val="24"/>
        </w:rPr>
        <w:t>.</w:t>
      </w:r>
      <w:r w:rsidR="002B47F2" w:rsidRPr="00B456D4">
        <w:rPr>
          <w:rFonts w:ascii="Arial" w:hAnsi="Arial" w:cs="Arial"/>
          <w:sz w:val="24"/>
          <w:szCs w:val="24"/>
        </w:rPr>
        <w:t xml:space="preserve"> Recebimento das credenciais dos representantes de cada licitante;</w:t>
      </w:r>
    </w:p>
    <w:p w14:paraId="2EC72DD3" w14:textId="77777777" w:rsidR="008B4623" w:rsidRPr="00B456D4" w:rsidRDefault="00833AEB" w:rsidP="00B456D4">
      <w:pPr>
        <w:widowControl w:val="0"/>
        <w:tabs>
          <w:tab w:val="left" w:pos="9709"/>
        </w:tabs>
        <w:spacing w:line="360" w:lineRule="auto"/>
        <w:ind w:left="426"/>
        <w:jc w:val="both"/>
        <w:rPr>
          <w:rFonts w:ascii="Arial" w:hAnsi="Arial" w:cs="Arial"/>
          <w:sz w:val="24"/>
          <w:szCs w:val="24"/>
        </w:rPr>
      </w:pPr>
      <w:r w:rsidRPr="00B456D4">
        <w:rPr>
          <w:rFonts w:ascii="Arial" w:hAnsi="Arial" w:cs="Arial"/>
          <w:sz w:val="24"/>
          <w:szCs w:val="24"/>
        </w:rPr>
        <w:t>8</w:t>
      </w:r>
      <w:r w:rsidR="00FF364E" w:rsidRPr="00B456D4">
        <w:rPr>
          <w:rFonts w:ascii="Arial" w:hAnsi="Arial" w:cs="Arial"/>
          <w:sz w:val="24"/>
          <w:szCs w:val="24"/>
        </w:rPr>
        <w:t>.4</w:t>
      </w:r>
      <w:r w:rsidR="00916220">
        <w:rPr>
          <w:rFonts w:ascii="Arial" w:hAnsi="Arial" w:cs="Arial"/>
          <w:sz w:val="24"/>
          <w:szCs w:val="24"/>
        </w:rPr>
        <w:t xml:space="preserve">.2. </w:t>
      </w:r>
      <w:r w:rsidR="002B47F2" w:rsidRPr="00B456D4">
        <w:rPr>
          <w:rFonts w:ascii="Arial" w:hAnsi="Arial" w:cs="Arial"/>
          <w:sz w:val="24"/>
          <w:szCs w:val="24"/>
        </w:rPr>
        <w:t xml:space="preserve">Registro de comparecimento de cada uma das licitantes, em termo lavrado, mediante assinatura de cada um dos credenciados e pela </w:t>
      </w:r>
      <w:r w:rsidR="006712FB" w:rsidRPr="00B456D4">
        <w:rPr>
          <w:rFonts w:ascii="Arial" w:hAnsi="Arial" w:cs="Arial"/>
          <w:sz w:val="24"/>
          <w:szCs w:val="24"/>
        </w:rPr>
        <w:t>Comissão de Licitação</w:t>
      </w:r>
      <w:r w:rsidR="008B4623" w:rsidRPr="00B456D4">
        <w:rPr>
          <w:rFonts w:ascii="Arial" w:hAnsi="Arial" w:cs="Arial"/>
          <w:sz w:val="24"/>
          <w:szCs w:val="24"/>
        </w:rPr>
        <w:t>;</w:t>
      </w:r>
    </w:p>
    <w:p w14:paraId="2A35B326" w14:textId="77777777" w:rsidR="002B47F2" w:rsidRPr="00B456D4" w:rsidRDefault="00833AEB" w:rsidP="00B456D4">
      <w:pPr>
        <w:widowControl w:val="0"/>
        <w:tabs>
          <w:tab w:val="left" w:pos="9709"/>
        </w:tabs>
        <w:spacing w:line="360" w:lineRule="auto"/>
        <w:ind w:left="426"/>
        <w:jc w:val="both"/>
        <w:rPr>
          <w:rFonts w:ascii="Arial" w:hAnsi="Arial" w:cs="Arial"/>
          <w:sz w:val="24"/>
          <w:szCs w:val="24"/>
        </w:rPr>
      </w:pPr>
      <w:r w:rsidRPr="00B456D4">
        <w:rPr>
          <w:rFonts w:ascii="Arial" w:hAnsi="Arial" w:cs="Arial"/>
          <w:sz w:val="24"/>
          <w:szCs w:val="24"/>
        </w:rPr>
        <w:t>8</w:t>
      </w:r>
      <w:r w:rsidR="00FF364E" w:rsidRPr="00B456D4">
        <w:rPr>
          <w:rFonts w:ascii="Arial" w:hAnsi="Arial" w:cs="Arial"/>
          <w:sz w:val="24"/>
          <w:szCs w:val="24"/>
        </w:rPr>
        <w:t>.4</w:t>
      </w:r>
      <w:r w:rsidR="002B47F2" w:rsidRPr="00B456D4">
        <w:rPr>
          <w:rFonts w:ascii="Arial" w:hAnsi="Arial" w:cs="Arial"/>
          <w:sz w:val="24"/>
          <w:szCs w:val="24"/>
        </w:rPr>
        <w:t>.3</w:t>
      </w:r>
      <w:r w:rsidR="00916220">
        <w:rPr>
          <w:rFonts w:ascii="Arial" w:hAnsi="Arial" w:cs="Arial"/>
          <w:sz w:val="24"/>
          <w:szCs w:val="24"/>
        </w:rPr>
        <w:t>.</w:t>
      </w:r>
      <w:r w:rsidR="002B47F2" w:rsidRPr="00B456D4">
        <w:rPr>
          <w:rFonts w:ascii="Arial" w:hAnsi="Arial" w:cs="Arial"/>
          <w:sz w:val="24"/>
          <w:szCs w:val="24"/>
        </w:rPr>
        <w:t xml:space="preserve"> Nenhuma credencial ou proposta será admitida após o encerramento do tempo previsto no </w:t>
      </w:r>
      <w:r w:rsidR="002B47F2" w:rsidRPr="00030519">
        <w:rPr>
          <w:rFonts w:ascii="Arial" w:hAnsi="Arial" w:cs="Arial"/>
          <w:sz w:val="24"/>
          <w:szCs w:val="24"/>
        </w:rPr>
        <w:t xml:space="preserve">subitem </w:t>
      </w:r>
      <w:r w:rsidR="00030519" w:rsidRPr="00030519">
        <w:rPr>
          <w:rFonts w:ascii="Arial" w:hAnsi="Arial" w:cs="Arial"/>
          <w:sz w:val="24"/>
          <w:szCs w:val="24"/>
        </w:rPr>
        <w:t>3</w:t>
      </w:r>
      <w:r w:rsidR="002B47F2" w:rsidRPr="00030519">
        <w:rPr>
          <w:rFonts w:ascii="Arial" w:hAnsi="Arial" w:cs="Arial"/>
          <w:sz w:val="24"/>
          <w:szCs w:val="24"/>
        </w:rPr>
        <w:t>.1 deste</w:t>
      </w:r>
      <w:r w:rsidR="002B47F2" w:rsidRPr="00B456D4">
        <w:rPr>
          <w:rFonts w:ascii="Arial" w:hAnsi="Arial" w:cs="Arial"/>
          <w:sz w:val="24"/>
          <w:szCs w:val="24"/>
        </w:rPr>
        <w:t xml:space="preserve"> Edital, para a licitação;</w:t>
      </w:r>
    </w:p>
    <w:p w14:paraId="692674D2" w14:textId="77777777" w:rsidR="002B47F2" w:rsidRPr="00B456D4" w:rsidRDefault="00833AEB" w:rsidP="00B456D4">
      <w:pPr>
        <w:widowControl w:val="0"/>
        <w:tabs>
          <w:tab w:val="left" w:pos="9709"/>
        </w:tabs>
        <w:spacing w:line="360" w:lineRule="auto"/>
        <w:ind w:left="426"/>
        <w:jc w:val="both"/>
        <w:rPr>
          <w:rFonts w:ascii="Arial" w:hAnsi="Arial" w:cs="Arial"/>
          <w:sz w:val="24"/>
          <w:szCs w:val="24"/>
        </w:rPr>
      </w:pPr>
      <w:r w:rsidRPr="00B456D4">
        <w:rPr>
          <w:rFonts w:ascii="Arial" w:hAnsi="Arial" w:cs="Arial"/>
          <w:sz w:val="24"/>
          <w:szCs w:val="24"/>
        </w:rPr>
        <w:t>8</w:t>
      </w:r>
      <w:r w:rsidR="00FF364E" w:rsidRPr="00B456D4">
        <w:rPr>
          <w:rFonts w:ascii="Arial" w:hAnsi="Arial" w:cs="Arial"/>
          <w:sz w:val="24"/>
          <w:szCs w:val="24"/>
        </w:rPr>
        <w:t>.4</w:t>
      </w:r>
      <w:r w:rsidR="002B47F2" w:rsidRPr="00B456D4">
        <w:rPr>
          <w:rFonts w:ascii="Arial" w:hAnsi="Arial" w:cs="Arial"/>
          <w:sz w:val="24"/>
          <w:szCs w:val="24"/>
        </w:rPr>
        <w:t>.4</w:t>
      </w:r>
      <w:r w:rsidR="00916220">
        <w:rPr>
          <w:rFonts w:ascii="Arial" w:hAnsi="Arial" w:cs="Arial"/>
          <w:sz w:val="24"/>
          <w:szCs w:val="24"/>
        </w:rPr>
        <w:t>.</w:t>
      </w:r>
      <w:r w:rsidR="002B47F2" w:rsidRPr="00B456D4">
        <w:rPr>
          <w:rFonts w:ascii="Arial" w:hAnsi="Arial" w:cs="Arial"/>
          <w:sz w:val="24"/>
          <w:szCs w:val="24"/>
        </w:rPr>
        <w:t xml:space="preserve"> Recebimento e numeração, pela ordem de entrega das credenciais, de todos os envelopes de número “</w:t>
      </w:r>
      <w:smartTag w:uri="urn:schemas-microsoft-com:office:smarttags" w:element="metricconverter">
        <w:smartTagPr>
          <w:attr w:name="ProductID" w:val="01”"/>
        </w:smartTagPr>
        <w:r w:rsidR="002B47F2" w:rsidRPr="00B456D4">
          <w:rPr>
            <w:rFonts w:ascii="Arial" w:hAnsi="Arial" w:cs="Arial"/>
            <w:sz w:val="24"/>
            <w:szCs w:val="24"/>
          </w:rPr>
          <w:t>01”</w:t>
        </w:r>
      </w:smartTag>
      <w:r w:rsidR="002B47F2" w:rsidRPr="00B456D4">
        <w:rPr>
          <w:rFonts w:ascii="Arial" w:hAnsi="Arial" w:cs="Arial"/>
          <w:sz w:val="24"/>
          <w:szCs w:val="24"/>
        </w:rPr>
        <w:t xml:space="preserve"> e “</w:t>
      </w:r>
      <w:smartTag w:uri="urn:schemas-microsoft-com:office:smarttags" w:element="metricconverter">
        <w:smartTagPr>
          <w:attr w:name="ProductID" w:val="02”"/>
        </w:smartTagPr>
        <w:r w:rsidR="002B47F2" w:rsidRPr="00B456D4">
          <w:rPr>
            <w:rFonts w:ascii="Arial" w:hAnsi="Arial" w:cs="Arial"/>
            <w:sz w:val="24"/>
            <w:szCs w:val="24"/>
          </w:rPr>
          <w:t>02”</w:t>
        </w:r>
      </w:smartTag>
      <w:r w:rsidR="002B47F2" w:rsidRPr="00B456D4">
        <w:rPr>
          <w:rFonts w:ascii="Arial" w:hAnsi="Arial" w:cs="Arial"/>
          <w:sz w:val="24"/>
          <w:szCs w:val="24"/>
        </w:rPr>
        <w:t>;</w:t>
      </w:r>
    </w:p>
    <w:p w14:paraId="035C8917" w14:textId="77777777" w:rsidR="002B47F2" w:rsidRPr="00B456D4" w:rsidRDefault="00833AEB" w:rsidP="00B456D4">
      <w:pPr>
        <w:widowControl w:val="0"/>
        <w:tabs>
          <w:tab w:val="left" w:pos="9709"/>
        </w:tabs>
        <w:spacing w:line="360" w:lineRule="auto"/>
        <w:ind w:left="426"/>
        <w:jc w:val="both"/>
        <w:rPr>
          <w:rFonts w:ascii="Arial" w:hAnsi="Arial" w:cs="Arial"/>
          <w:sz w:val="24"/>
          <w:szCs w:val="24"/>
        </w:rPr>
      </w:pPr>
      <w:r w:rsidRPr="00B456D4">
        <w:rPr>
          <w:rFonts w:ascii="Arial" w:hAnsi="Arial" w:cs="Arial"/>
          <w:sz w:val="24"/>
          <w:szCs w:val="24"/>
        </w:rPr>
        <w:t>8</w:t>
      </w:r>
      <w:r w:rsidR="00FF364E" w:rsidRPr="00B456D4">
        <w:rPr>
          <w:rFonts w:ascii="Arial" w:hAnsi="Arial" w:cs="Arial"/>
          <w:sz w:val="24"/>
          <w:szCs w:val="24"/>
        </w:rPr>
        <w:t>.4</w:t>
      </w:r>
      <w:r w:rsidR="002B47F2" w:rsidRPr="00B456D4">
        <w:rPr>
          <w:rFonts w:ascii="Arial" w:hAnsi="Arial" w:cs="Arial"/>
          <w:sz w:val="24"/>
          <w:szCs w:val="24"/>
        </w:rPr>
        <w:t>.5</w:t>
      </w:r>
      <w:r w:rsidR="00916220">
        <w:rPr>
          <w:rFonts w:ascii="Arial" w:hAnsi="Arial" w:cs="Arial"/>
          <w:sz w:val="24"/>
          <w:szCs w:val="24"/>
        </w:rPr>
        <w:t>.</w:t>
      </w:r>
      <w:r w:rsidR="002B47F2" w:rsidRPr="00B456D4">
        <w:rPr>
          <w:rFonts w:ascii="Arial" w:hAnsi="Arial" w:cs="Arial"/>
          <w:sz w:val="24"/>
          <w:szCs w:val="24"/>
        </w:rPr>
        <w:t xml:space="preserve"> Abertura dos envelopes de número “</w:t>
      </w:r>
      <w:smartTag w:uri="urn:schemas-microsoft-com:office:smarttags" w:element="metricconverter">
        <w:smartTagPr>
          <w:attr w:name="ProductID" w:val="01”"/>
        </w:smartTagPr>
        <w:r w:rsidR="002B47F2" w:rsidRPr="00B456D4">
          <w:rPr>
            <w:rFonts w:ascii="Arial" w:hAnsi="Arial" w:cs="Arial"/>
            <w:sz w:val="24"/>
            <w:szCs w:val="24"/>
          </w:rPr>
          <w:t>01”</w:t>
        </w:r>
      </w:smartTag>
      <w:r w:rsidR="002B47F2" w:rsidRPr="00B456D4">
        <w:rPr>
          <w:rFonts w:ascii="Arial" w:hAnsi="Arial" w:cs="Arial"/>
          <w:sz w:val="24"/>
          <w:szCs w:val="24"/>
        </w:rPr>
        <w:t xml:space="preserve"> - HABILITAÇÃO, e verificação da documentação neles contida;</w:t>
      </w:r>
    </w:p>
    <w:p w14:paraId="1003E0F2" w14:textId="77777777" w:rsidR="002B47F2" w:rsidRPr="00B456D4" w:rsidRDefault="00833AEB" w:rsidP="00B456D4">
      <w:pPr>
        <w:widowControl w:val="0"/>
        <w:tabs>
          <w:tab w:val="left" w:pos="9709"/>
        </w:tabs>
        <w:spacing w:line="360" w:lineRule="auto"/>
        <w:ind w:left="426"/>
        <w:jc w:val="both"/>
        <w:rPr>
          <w:rFonts w:ascii="Arial" w:hAnsi="Arial" w:cs="Arial"/>
          <w:sz w:val="24"/>
          <w:szCs w:val="24"/>
        </w:rPr>
      </w:pPr>
      <w:r w:rsidRPr="00B456D4">
        <w:rPr>
          <w:rFonts w:ascii="Arial" w:hAnsi="Arial" w:cs="Arial"/>
          <w:sz w:val="24"/>
          <w:szCs w:val="24"/>
        </w:rPr>
        <w:t>8</w:t>
      </w:r>
      <w:r w:rsidR="00FF364E" w:rsidRPr="00B456D4">
        <w:rPr>
          <w:rFonts w:ascii="Arial" w:hAnsi="Arial" w:cs="Arial"/>
          <w:sz w:val="24"/>
          <w:szCs w:val="24"/>
        </w:rPr>
        <w:t>.4</w:t>
      </w:r>
      <w:r w:rsidR="002B47F2" w:rsidRPr="00B456D4">
        <w:rPr>
          <w:rFonts w:ascii="Arial" w:hAnsi="Arial" w:cs="Arial"/>
          <w:sz w:val="24"/>
          <w:szCs w:val="24"/>
        </w:rPr>
        <w:t>.6</w:t>
      </w:r>
      <w:r w:rsidR="00916220">
        <w:rPr>
          <w:rFonts w:ascii="Arial" w:hAnsi="Arial" w:cs="Arial"/>
          <w:sz w:val="24"/>
          <w:szCs w:val="24"/>
        </w:rPr>
        <w:t>.</w:t>
      </w:r>
      <w:r w:rsidR="002B47F2" w:rsidRPr="00B456D4">
        <w:rPr>
          <w:rFonts w:ascii="Arial" w:hAnsi="Arial" w:cs="Arial"/>
          <w:sz w:val="24"/>
          <w:szCs w:val="24"/>
        </w:rPr>
        <w:t xml:space="preserve"> Acesso aos documentos de habilitação a todos os licitantes</w:t>
      </w:r>
      <w:r w:rsidR="008B4623" w:rsidRPr="00B456D4">
        <w:rPr>
          <w:rFonts w:ascii="Arial" w:hAnsi="Arial" w:cs="Arial"/>
          <w:sz w:val="24"/>
          <w:szCs w:val="24"/>
        </w:rPr>
        <w:t>,</w:t>
      </w:r>
      <w:r w:rsidR="002B47F2" w:rsidRPr="00B456D4">
        <w:rPr>
          <w:rFonts w:ascii="Arial" w:hAnsi="Arial" w:cs="Arial"/>
          <w:sz w:val="24"/>
          <w:szCs w:val="24"/>
        </w:rPr>
        <w:t xml:space="preserve"> que deverão ser obrigatoriamente rubricados por todos os licitantes presentes;</w:t>
      </w:r>
    </w:p>
    <w:p w14:paraId="7FD9501E" w14:textId="77777777" w:rsidR="002B47F2" w:rsidRPr="00B456D4" w:rsidRDefault="00833AEB" w:rsidP="00B456D4">
      <w:pPr>
        <w:widowControl w:val="0"/>
        <w:tabs>
          <w:tab w:val="left" w:pos="9709"/>
        </w:tabs>
        <w:spacing w:line="360" w:lineRule="auto"/>
        <w:ind w:left="426"/>
        <w:jc w:val="both"/>
        <w:rPr>
          <w:rFonts w:ascii="Arial" w:hAnsi="Arial" w:cs="Arial"/>
          <w:sz w:val="24"/>
          <w:szCs w:val="24"/>
        </w:rPr>
      </w:pPr>
      <w:r w:rsidRPr="00B456D4">
        <w:rPr>
          <w:rFonts w:ascii="Arial" w:hAnsi="Arial" w:cs="Arial"/>
          <w:sz w:val="24"/>
          <w:szCs w:val="24"/>
        </w:rPr>
        <w:t>8</w:t>
      </w:r>
      <w:r w:rsidR="00FF364E" w:rsidRPr="00B456D4">
        <w:rPr>
          <w:rFonts w:ascii="Arial" w:hAnsi="Arial" w:cs="Arial"/>
          <w:sz w:val="24"/>
          <w:szCs w:val="24"/>
        </w:rPr>
        <w:t>.4</w:t>
      </w:r>
      <w:r w:rsidR="002B47F2" w:rsidRPr="00B456D4">
        <w:rPr>
          <w:rFonts w:ascii="Arial" w:hAnsi="Arial" w:cs="Arial"/>
          <w:sz w:val="24"/>
          <w:szCs w:val="24"/>
        </w:rPr>
        <w:t>.7</w:t>
      </w:r>
      <w:r w:rsidR="00916220">
        <w:rPr>
          <w:rFonts w:ascii="Arial" w:hAnsi="Arial" w:cs="Arial"/>
          <w:sz w:val="24"/>
          <w:szCs w:val="24"/>
        </w:rPr>
        <w:t>.</w:t>
      </w:r>
      <w:r w:rsidR="002B47F2" w:rsidRPr="00B456D4">
        <w:rPr>
          <w:rFonts w:ascii="Arial" w:hAnsi="Arial" w:cs="Arial"/>
          <w:sz w:val="24"/>
          <w:szCs w:val="24"/>
        </w:rPr>
        <w:t xml:space="preserve"> </w:t>
      </w:r>
      <w:r w:rsidR="008B4623" w:rsidRPr="00B456D4">
        <w:rPr>
          <w:rFonts w:ascii="Arial" w:hAnsi="Arial" w:cs="Arial"/>
          <w:sz w:val="24"/>
          <w:szCs w:val="24"/>
        </w:rPr>
        <w:t>Apresentação de eventuais impugnações pelas licitantes</w:t>
      </w:r>
      <w:r w:rsidR="002B47F2" w:rsidRPr="00B456D4">
        <w:rPr>
          <w:rFonts w:ascii="Arial" w:hAnsi="Arial" w:cs="Arial"/>
          <w:sz w:val="24"/>
          <w:szCs w:val="24"/>
        </w:rPr>
        <w:t>;</w:t>
      </w:r>
    </w:p>
    <w:p w14:paraId="4EE3958B" w14:textId="77777777" w:rsidR="002B47F2" w:rsidRPr="00B456D4" w:rsidRDefault="00833AEB" w:rsidP="00B456D4">
      <w:pPr>
        <w:widowControl w:val="0"/>
        <w:tabs>
          <w:tab w:val="left" w:pos="9709"/>
        </w:tabs>
        <w:spacing w:line="360" w:lineRule="auto"/>
        <w:ind w:left="426"/>
        <w:jc w:val="both"/>
        <w:rPr>
          <w:rFonts w:ascii="Arial" w:hAnsi="Arial" w:cs="Arial"/>
          <w:sz w:val="24"/>
          <w:szCs w:val="24"/>
        </w:rPr>
      </w:pPr>
      <w:r w:rsidRPr="00B456D4">
        <w:rPr>
          <w:rFonts w:ascii="Arial" w:hAnsi="Arial" w:cs="Arial"/>
          <w:sz w:val="24"/>
          <w:szCs w:val="24"/>
        </w:rPr>
        <w:t>8</w:t>
      </w:r>
      <w:r w:rsidR="00FF364E" w:rsidRPr="00B456D4">
        <w:rPr>
          <w:rFonts w:ascii="Arial" w:hAnsi="Arial" w:cs="Arial"/>
          <w:sz w:val="24"/>
          <w:szCs w:val="24"/>
        </w:rPr>
        <w:t>.4</w:t>
      </w:r>
      <w:r w:rsidR="002B47F2" w:rsidRPr="00B456D4">
        <w:rPr>
          <w:rFonts w:ascii="Arial" w:hAnsi="Arial" w:cs="Arial"/>
          <w:sz w:val="24"/>
          <w:szCs w:val="24"/>
        </w:rPr>
        <w:t>.8</w:t>
      </w:r>
      <w:r w:rsidR="00916220">
        <w:rPr>
          <w:rFonts w:ascii="Arial" w:hAnsi="Arial" w:cs="Arial"/>
          <w:sz w:val="24"/>
          <w:szCs w:val="24"/>
        </w:rPr>
        <w:t>.</w:t>
      </w:r>
      <w:r w:rsidR="002B47F2" w:rsidRPr="00B456D4">
        <w:rPr>
          <w:rFonts w:ascii="Arial" w:hAnsi="Arial" w:cs="Arial"/>
          <w:sz w:val="24"/>
          <w:szCs w:val="24"/>
        </w:rPr>
        <w:t xml:space="preserve"> A Comissão analisará concomitantemente as impugnações e os documentos de habilitação de cada licitante e lavrará a correspondente ata, após o que divulgará, dando ciência prévia a todos os licitantes, o resultado de habilitação em sessão pública, previamente marcada ou através de publicação na imprensa oficial e pronunciará o resultado aos licitantes;</w:t>
      </w:r>
    </w:p>
    <w:p w14:paraId="0BECDF13" w14:textId="77777777" w:rsidR="002B47F2" w:rsidRPr="00B456D4" w:rsidRDefault="00833AEB" w:rsidP="00B456D4">
      <w:pPr>
        <w:pStyle w:val="Corpodetexto"/>
        <w:widowControl/>
        <w:spacing w:line="360" w:lineRule="auto"/>
        <w:ind w:left="426"/>
        <w:rPr>
          <w:rFonts w:cs="Arial"/>
          <w:sz w:val="24"/>
          <w:szCs w:val="24"/>
        </w:rPr>
      </w:pPr>
      <w:r w:rsidRPr="00B456D4">
        <w:rPr>
          <w:rFonts w:cs="Arial"/>
          <w:sz w:val="24"/>
          <w:szCs w:val="24"/>
        </w:rPr>
        <w:t>8</w:t>
      </w:r>
      <w:r w:rsidR="00FF364E" w:rsidRPr="00B456D4">
        <w:rPr>
          <w:rFonts w:cs="Arial"/>
          <w:sz w:val="24"/>
          <w:szCs w:val="24"/>
        </w:rPr>
        <w:t>.4</w:t>
      </w:r>
      <w:r w:rsidR="002B47F2" w:rsidRPr="00B456D4">
        <w:rPr>
          <w:rFonts w:cs="Arial"/>
          <w:sz w:val="24"/>
          <w:szCs w:val="24"/>
        </w:rPr>
        <w:t>.9</w:t>
      </w:r>
      <w:r w:rsidR="00916220">
        <w:rPr>
          <w:rFonts w:cs="Arial"/>
          <w:sz w:val="24"/>
          <w:szCs w:val="24"/>
        </w:rPr>
        <w:t>.</w:t>
      </w:r>
      <w:r w:rsidR="002B47F2" w:rsidRPr="00B456D4">
        <w:rPr>
          <w:rFonts w:cs="Arial"/>
          <w:sz w:val="24"/>
          <w:szCs w:val="24"/>
        </w:rPr>
        <w:t xml:space="preserve"> Caso a licitante manifeste a intenção de interpor recurso contra a decisão, </w:t>
      </w:r>
      <w:r w:rsidR="000C0E33" w:rsidRPr="00B456D4">
        <w:rPr>
          <w:rFonts w:cs="Arial"/>
          <w:sz w:val="24"/>
          <w:szCs w:val="24"/>
        </w:rPr>
        <w:t>a</w:t>
      </w:r>
      <w:r w:rsidR="002B47F2" w:rsidRPr="00B456D4">
        <w:rPr>
          <w:rFonts w:cs="Arial"/>
          <w:sz w:val="24"/>
          <w:szCs w:val="24"/>
        </w:rPr>
        <w:t xml:space="preserve"> sessão será suspensa e os envelopes contendo as propostas de preços ficarão todos, rubricados pelos presentes, sob a guarda </w:t>
      </w:r>
      <w:r w:rsidR="006712FB" w:rsidRPr="00B456D4">
        <w:rPr>
          <w:rFonts w:cs="Arial"/>
          <w:sz w:val="24"/>
          <w:szCs w:val="24"/>
        </w:rPr>
        <w:t>Comissão de Licitação</w:t>
      </w:r>
      <w:r w:rsidR="002B47F2" w:rsidRPr="00B456D4">
        <w:rPr>
          <w:rFonts w:cs="Arial"/>
          <w:sz w:val="24"/>
          <w:szCs w:val="24"/>
        </w:rPr>
        <w:t xml:space="preserve"> para efeito de observância do principio do sigilo das propostas. Caso as licitantes manifestem expressamente e por escrito que não pretendem interpor recursos, proceder-se-á de imediato a devolução dos envelopes número “</w:t>
      </w:r>
      <w:smartTag w:uri="urn:schemas-microsoft-com:office:smarttags" w:element="metricconverter">
        <w:smartTagPr>
          <w:attr w:name="ProductID" w:val="02”"/>
        </w:smartTagPr>
        <w:r w:rsidR="002B47F2" w:rsidRPr="00B456D4">
          <w:rPr>
            <w:rFonts w:cs="Arial"/>
            <w:sz w:val="24"/>
            <w:szCs w:val="24"/>
          </w:rPr>
          <w:t>02”</w:t>
        </w:r>
      </w:smartTag>
      <w:r w:rsidR="002B47F2" w:rsidRPr="00B456D4">
        <w:rPr>
          <w:rFonts w:cs="Arial"/>
          <w:sz w:val="24"/>
          <w:szCs w:val="24"/>
        </w:rPr>
        <w:t xml:space="preserve"> (dois) das licitantes inabilitadas, e será dado prosseguimento à sessão na forma dos itens seguintes;</w:t>
      </w:r>
    </w:p>
    <w:p w14:paraId="19368CC2" w14:textId="77777777" w:rsidR="002B47F2" w:rsidRPr="00B456D4" w:rsidRDefault="00833AEB" w:rsidP="00B456D4">
      <w:pPr>
        <w:widowControl w:val="0"/>
        <w:tabs>
          <w:tab w:val="left" w:pos="9709"/>
        </w:tabs>
        <w:spacing w:line="360" w:lineRule="auto"/>
        <w:ind w:left="426"/>
        <w:jc w:val="both"/>
        <w:rPr>
          <w:rFonts w:ascii="Arial" w:hAnsi="Arial" w:cs="Arial"/>
          <w:sz w:val="24"/>
          <w:szCs w:val="24"/>
        </w:rPr>
      </w:pPr>
      <w:r w:rsidRPr="00B456D4">
        <w:rPr>
          <w:rFonts w:ascii="Arial" w:hAnsi="Arial" w:cs="Arial"/>
          <w:sz w:val="24"/>
          <w:szCs w:val="24"/>
        </w:rPr>
        <w:t>8</w:t>
      </w:r>
      <w:r w:rsidR="00FF364E" w:rsidRPr="00B456D4">
        <w:rPr>
          <w:rFonts w:ascii="Arial" w:hAnsi="Arial" w:cs="Arial"/>
          <w:sz w:val="24"/>
          <w:szCs w:val="24"/>
        </w:rPr>
        <w:t>.4</w:t>
      </w:r>
      <w:r w:rsidR="002B47F2" w:rsidRPr="00B456D4">
        <w:rPr>
          <w:rFonts w:ascii="Arial" w:hAnsi="Arial" w:cs="Arial"/>
          <w:sz w:val="24"/>
          <w:szCs w:val="24"/>
        </w:rPr>
        <w:t>.10</w:t>
      </w:r>
      <w:r w:rsidR="00916220">
        <w:rPr>
          <w:rFonts w:ascii="Arial" w:hAnsi="Arial" w:cs="Arial"/>
          <w:sz w:val="24"/>
          <w:szCs w:val="24"/>
        </w:rPr>
        <w:t>.</w:t>
      </w:r>
      <w:r w:rsidR="002B47F2" w:rsidRPr="00B456D4">
        <w:rPr>
          <w:rFonts w:ascii="Arial" w:hAnsi="Arial" w:cs="Arial"/>
          <w:sz w:val="24"/>
          <w:szCs w:val="24"/>
        </w:rPr>
        <w:t xml:space="preserve"> Feita </w:t>
      </w:r>
      <w:r w:rsidR="000C0E33" w:rsidRPr="00B456D4">
        <w:rPr>
          <w:rFonts w:ascii="Arial" w:hAnsi="Arial" w:cs="Arial"/>
          <w:sz w:val="24"/>
          <w:szCs w:val="24"/>
        </w:rPr>
        <w:t>a</w:t>
      </w:r>
      <w:r w:rsidR="002B47F2" w:rsidRPr="00B456D4">
        <w:rPr>
          <w:rFonts w:ascii="Arial" w:hAnsi="Arial" w:cs="Arial"/>
          <w:sz w:val="24"/>
          <w:szCs w:val="24"/>
        </w:rPr>
        <w:t xml:space="preserve"> devolução dos envelopes dos licitantes inabilitados e, havendo condições, a Comissão procederá à abertura dos envelopes de número “</w:t>
      </w:r>
      <w:smartTag w:uri="urn:schemas-microsoft-com:office:smarttags" w:element="metricconverter">
        <w:smartTagPr>
          <w:attr w:name="ProductID" w:val="02”"/>
        </w:smartTagPr>
        <w:r w:rsidR="002B47F2" w:rsidRPr="00B456D4">
          <w:rPr>
            <w:rFonts w:ascii="Arial" w:hAnsi="Arial" w:cs="Arial"/>
            <w:sz w:val="24"/>
            <w:szCs w:val="24"/>
          </w:rPr>
          <w:t>02”</w:t>
        </w:r>
      </w:smartTag>
      <w:r w:rsidR="002B47F2" w:rsidRPr="00B456D4">
        <w:rPr>
          <w:rFonts w:ascii="Arial" w:hAnsi="Arial" w:cs="Arial"/>
          <w:sz w:val="24"/>
          <w:szCs w:val="24"/>
        </w:rPr>
        <w:t xml:space="preserve"> (dois) - Proposta de Preços;</w:t>
      </w:r>
    </w:p>
    <w:p w14:paraId="5CC2B26F" w14:textId="77777777" w:rsidR="002B47F2" w:rsidRPr="00B456D4" w:rsidRDefault="00833AEB" w:rsidP="00B456D4">
      <w:pPr>
        <w:widowControl w:val="0"/>
        <w:tabs>
          <w:tab w:val="left" w:pos="9709"/>
        </w:tabs>
        <w:spacing w:line="360" w:lineRule="auto"/>
        <w:ind w:left="426"/>
        <w:jc w:val="both"/>
        <w:rPr>
          <w:rFonts w:ascii="Arial" w:hAnsi="Arial" w:cs="Arial"/>
          <w:sz w:val="24"/>
          <w:szCs w:val="24"/>
        </w:rPr>
      </w:pPr>
      <w:r w:rsidRPr="00B456D4">
        <w:rPr>
          <w:rFonts w:ascii="Arial" w:hAnsi="Arial" w:cs="Arial"/>
          <w:sz w:val="24"/>
          <w:szCs w:val="24"/>
        </w:rPr>
        <w:t>8</w:t>
      </w:r>
      <w:r w:rsidR="00FF364E" w:rsidRPr="00B456D4">
        <w:rPr>
          <w:rFonts w:ascii="Arial" w:hAnsi="Arial" w:cs="Arial"/>
          <w:sz w:val="24"/>
          <w:szCs w:val="24"/>
        </w:rPr>
        <w:t>.4</w:t>
      </w:r>
      <w:r w:rsidR="002B47F2" w:rsidRPr="00B456D4">
        <w:rPr>
          <w:rFonts w:ascii="Arial" w:hAnsi="Arial" w:cs="Arial"/>
          <w:sz w:val="24"/>
          <w:szCs w:val="24"/>
        </w:rPr>
        <w:t>.11</w:t>
      </w:r>
      <w:r w:rsidR="00916220">
        <w:rPr>
          <w:rFonts w:ascii="Arial" w:hAnsi="Arial" w:cs="Arial"/>
          <w:sz w:val="24"/>
          <w:szCs w:val="24"/>
        </w:rPr>
        <w:t>.</w:t>
      </w:r>
      <w:r w:rsidR="002B47F2" w:rsidRPr="00B456D4">
        <w:rPr>
          <w:rFonts w:ascii="Arial" w:hAnsi="Arial" w:cs="Arial"/>
          <w:sz w:val="24"/>
          <w:szCs w:val="24"/>
        </w:rPr>
        <w:t xml:space="preserve"> A </w:t>
      </w:r>
      <w:r w:rsidR="006712FB" w:rsidRPr="00B456D4">
        <w:rPr>
          <w:rFonts w:ascii="Arial" w:hAnsi="Arial" w:cs="Arial"/>
          <w:sz w:val="24"/>
          <w:szCs w:val="24"/>
        </w:rPr>
        <w:t>Comissão de Licitação</w:t>
      </w:r>
      <w:r w:rsidR="002B47F2" w:rsidRPr="00B456D4">
        <w:rPr>
          <w:rFonts w:ascii="Arial" w:hAnsi="Arial" w:cs="Arial"/>
          <w:sz w:val="24"/>
          <w:szCs w:val="24"/>
        </w:rPr>
        <w:t xml:space="preserve"> marcará data e hora da nova sessão, dando ciência prévia a todos os licitantes ou publicará na imprensa oficial o resultado </w:t>
      </w:r>
      <w:r w:rsidR="002B47F2" w:rsidRPr="00B456D4">
        <w:rPr>
          <w:rFonts w:ascii="Arial" w:hAnsi="Arial" w:cs="Arial"/>
          <w:sz w:val="24"/>
          <w:szCs w:val="24"/>
        </w:rPr>
        <w:lastRenderedPageBreak/>
        <w:t>da fase classificatória - Propostas de Preços;</w:t>
      </w:r>
    </w:p>
    <w:p w14:paraId="344442DD" w14:textId="77777777" w:rsidR="002B47F2" w:rsidRPr="00B456D4" w:rsidRDefault="00833AEB" w:rsidP="00B456D4">
      <w:pPr>
        <w:widowControl w:val="0"/>
        <w:tabs>
          <w:tab w:val="left" w:pos="9709"/>
        </w:tabs>
        <w:spacing w:line="360" w:lineRule="auto"/>
        <w:ind w:left="426"/>
        <w:jc w:val="both"/>
        <w:rPr>
          <w:rFonts w:ascii="Arial" w:hAnsi="Arial" w:cs="Arial"/>
          <w:sz w:val="24"/>
          <w:szCs w:val="24"/>
        </w:rPr>
      </w:pPr>
      <w:r w:rsidRPr="00B456D4">
        <w:rPr>
          <w:rFonts w:ascii="Arial" w:hAnsi="Arial" w:cs="Arial"/>
          <w:sz w:val="24"/>
          <w:szCs w:val="24"/>
        </w:rPr>
        <w:t>8</w:t>
      </w:r>
      <w:r w:rsidR="00FF364E" w:rsidRPr="00B456D4">
        <w:rPr>
          <w:rFonts w:ascii="Arial" w:hAnsi="Arial" w:cs="Arial"/>
          <w:sz w:val="24"/>
          <w:szCs w:val="24"/>
        </w:rPr>
        <w:t>.4</w:t>
      </w:r>
      <w:r w:rsidR="002B47F2" w:rsidRPr="00B456D4">
        <w:rPr>
          <w:rFonts w:ascii="Arial" w:hAnsi="Arial" w:cs="Arial"/>
          <w:sz w:val="24"/>
          <w:szCs w:val="24"/>
        </w:rPr>
        <w:t>.12</w:t>
      </w:r>
      <w:r w:rsidR="00916220">
        <w:rPr>
          <w:rFonts w:ascii="Arial" w:hAnsi="Arial" w:cs="Arial"/>
          <w:sz w:val="24"/>
          <w:szCs w:val="24"/>
        </w:rPr>
        <w:t>.</w:t>
      </w:r>
      <w:r w:rsidR="002B47F2" w:rsidRPr="00B456D4">
        <w:rPr>
          <w:rFonts w:ascii="Arial" w:hAnsi="Arial" w:cs="Arial"/>
          <w:b/>
          <w:bCs/>
          <w:sz w:val="24"/>
          <w:szCs w:val="24"/>
        </w:rPr>
        <w:t xml:space="preserve"> </w:t>
      </w:r>
      <w:r w:rsidR="000C0E33" w:rsidRPr="00B456D4">
        <w:rPr>
          <w:rFonts w:ascii="Arial" w:hAnsi="Arial" w:cs="Arial"/>
          <w:sz w:val="24"/>
          <w:szCs w:val="24"/>
        </w:rPr>
        <w:t>Será l</w:t>
      </w:r>
      <w:r w:rsidR="002B47F2" w:rsidRPr="00B456D4">
        <w:rPr>
          <w:rFonts w:ascii="Arial" w:hAnsi="Arial" w:cs="Arial"/>
          <w:sz w:val="24"/>
          <w:szCs w:val="24"/>
        </w:rPr>
        <w:t>avra</w:t>
      </w:r>
      <w:r w:rsidR="000C0E33" w:rsidRPr="00B456D4">
        <w:rPr>
          <w:rFonts w:ascii="Arial" w:hAnsi="Arial" w:cs="Arial"/>
          <w:sz w:val="24"/>
          <w:szCs w:val="24"/>
        </w:rPr>
        <w:t>da</w:t>
      </w:r>
      <w:r w:rsidR="002B47F2" w:rsidRPr="00B456D4">
        <w:rPr>
          <w:rFonts w:ascii="Arial" w:hAnsi="Arial" w:cs="Arial"/>
          <w:sz w:val="24"/>
          <w:szCs w:val="24"/>
        </w:rPr>
        <w:t xml:space="preserve"> ata circunstanciada registrando todas as ocorrências havidas no decorrer do processo de recebimento da documentação e propostas;</w:t>
      </w:r>
    </w:p>
    <w:p w14:paraId="39C5D966" w14:textId="77777777" w:rsidR="002B47F2" w:rsidRPr="00B456D4" w:rsidRDefault="00833AEB" w:rsidP="00B456D4">
      <w:pPr>
        <w:widowControl w:val="0"/>
        <w:tabs>
          <w:tab w:val="left" w:pos="9709"/>
        </w:tabs>
        <w:spacing w:line="360" w:lineRule="auto"/>
        <w:ind w:left="426"/>
        <w:jc w:val="both"/>
        <w:rPr>
          <w:rFonts w:ascii="Arial" w:hAnsi="Arial" w:cs="Arial"/>
          <w:sz w:val="24"/>
          <w:szCs w:val="24"/>
        </w:rPr>
      </w:pPr>
      <w:r w:rsidRPr="00B456D4">
        <w:rPr>
          <w:rFonts w:ascii="Arial" w:hAnsi="Arial" w:cs="Arial"/>
          <w:sz w:val="24"/>
          <w:szCs w:val="24"/>
        </w:rPr>
        <w:t>8</w:t>
      </w:r>
      <w:r w:rsidR="00FF364E" w:rsidRPr="00B456D4">
        <w:rPr>
          <w:rFonts w:ascii="Arial" w:hAnsi="Arial" w:cs="Arial"/>
          <w:sz w:val="24"/>
          <w:szCs w:val="24"/>
        </w:rPr>
        <w:t>.4</w:t>
      </w:r>
      <w:r w:rsidR="002B47F2" w:rsidRPr="00B456D4">
        <w:rPr>
          <w:rFonts w:ascii="Arial" w:hAnsi="Arial" w:cs="Arial"/>
          <w:sz w:val="24"/>
          <w:szCs w:val="24"/>
        </w:rPr>
        <w:t>.13</w:t>
      </w:r>
      <w:r w:rsidR="00916220">
        <w:rPr>
          <w:rFonts w:ascii="Arial" w:hAnsi="Arial" w:cs="Arial"/>
          <w:sz w:val="24"/>
          <w:szCs w:val="24"/>
        </w:rPr>
        <w:t>.</w:t>
      </w:r>
      <w:r w:rsidR="002B47F2" w:rsidRPr="00B456D4">
        <w:rPr>
          <w:rFonts w:ascii="Arial" w:hAnsi="Arial" w:cs="Arial"/>
          <w:b/>
          <w:bCs/>
          <w:sz w:val="24"/>
          <w:szCs w:val="24"/>
        </w:rPr>
        <w:t xml:space="preserve"> </w:t>
      </w:r>
      <w:r w:rsidR="002B47F2" w:rsidRPr="00B456D4">
        <w:rPr>
          <w:rFonts w:ascii="Arial" w:hAnsi="Arial" w:cs="Arial"/>
          <w:sz w:val="24"/>
          <w:szCs w:val="24"/>
        </w:rPr>
        <w:t>Quaisquer observações ou impugnações que sejam apresentadas, quer pelos membros da Comissão de Licitação, quer pelos representantes credenciados, deverão ser registrados em ata;</w:t>
      </w:r>
    </w:p>
    <w:p w14:paraId="7631F1F9" w14:textId="77777777" w:rsidR="002B47F2" w:rsidRPr="00B456D4" w:rsidRDefault="00833AEB" w:rsidP="00B456D4">
      <w:pPr>
        <w:widowControl w:val="0"/>
        <w:tabs>
          <w:tab w:val="left" w:pos="9709"/>
        </w:tabs>
        <w:spacing w:line="360" w:lineRule="auto"/>
        <w:ind w:left="426"/>
        <w:jc w:val="both"/>
        <w:rPr>
          <w:rFonts w:ascii="Arial" w:hAnsi="Arial" w:cs="Arial"/>
          <w:sz w:val="24"/>
          <w:szCs w:val="24"/>
        </w:rPr>
      </w:pPr>
      <w:r w:rsidRPr="00B456D4">
        <w:rPr>
          <w:rFonts w:ascii="Arial" w:hAnsi="Arial" w:cs="Arial"/>
          <w:sz w:val="24"/>
          <w:szCs w:val="24"/>
        </w:rPr>
        <w:t>8</w:t>
      </w:r>
      <w:r w:rsidR="00FF364E" w:rsidRPr="00B456D4">
        <w:rPr>
          <w:rFonts w:ascii="Arial" w:hAnsi="Arial" w:cs="Arial"/>
          <w:sz w:val="24"/>
          <w:szCs w:val="24"/>
        </w:rPr>
        <w:t>.4</w:t>
      </w:r>
      <w:r w:rsidR="002B47F2" w:rsidRPr="00B456D4">
        <w:rPr>
          <w:rFonts w:ascii="Arial" w:hAnsi="Arial" w:cs="Arial"/>
          <w:sz w:val="24"/>
          <w:szCs w:val="24"/>
        </w:rPr>
        <w:t>.14</w:t>
      </w:r>
      <w:r w:rsidR="00916220">
        <w:rPr>
          <w:rFonts w:ascii="Arial" w:hAnsi="Arial" w:cs="Arial"/>
          <w:sz w:val="24"/>
          <w:szCs w:val="24"/>
        </w:rPr>
        <w:t>.</w:t>
      </w:r>
      <w:r w:rsidR="002B47F2" w:rsidRPr="00B456D4">
        <w:rPr>
          <w:rFonts w:ascii="Arial" w:hAnsi="Arial" w:cs="Arial"/>
          <w:sz w:val="24"/>
          <w:szCs w:val="24"/>
        </w:rPr>
        <w:t xml:space="preserve"> </w:t>
      </w:r>
      <w:r w:rsidR="00304F43" w:rsidRPr="00B456D4">
        <w:rPr>
          <w:rFonts w:ascii="Arial" w:hAnsi="Arial" w:cs="Arial"/>
          <w:sz w:val="24"/>
          <w:szCs w:val="24"/>
        </w:rPr>
        <w:t>L</w:t>
      </w:r>
      <w:r w:rsidR="002B47F2" w:rsidRPr="00B456D4">
        <w:rPr>
          <w:rFonts w:ascii="Arial" w:hAnsi="Arial" w:cs="Arial"/>
          <w:sz w:val="24"/>
          <w:szCs w:val="24"/>
        </w:rPr>
        <w:t>eitura e assinatura da ata pelos membros da Comissão de Licitação e pelos representantes credenciados.</w:t>
      </w:r>
    </w:p>
    <w:p w14:paraId="1C108515" w14:textId="77777777" w:rsidR="009E2B59" w:rsidRPr="000F7508" w:rsidRDefault="009D42E9" w:rsidP="009E2B59">
      <w:pPr>
        <w:widowControl w:val="0"/>
        <w:tabs>
          <w:tab w:val="left" w:pos="9709"/>
        </w:tabs>
        <w:spacing w:line="360" w:lineRule="auto"/>
        <w:jc w:val="both"/>
        <w:rPr>
          <w:rFonts w:ascii="Arial" w:hAnsi="Arial" w:cs="Arial"/>
          <w:color w:val="FF0000"/>
          <w:sz w:val="24"/>
          <w:szCs w:val="24"/>
        </w:rPr>
      </w:pPr>
      <w:bookmarkStart w:id="1" w:name="_Hlk51771497"/>
      <w:r w:rsidRPr="000F7508">
        <w:rPr>
          <w:rFonts w:ascii="Arial" w:hAnsi="Arial" w:cs="Arial"/>
          <w:color w:val="FF0000"/>
          <w:sz w:val="24"/>
          <w:szCs w:val="24"/>
        </w:rPr>
        <w:t xml:space="preserve">8.5. </w:t>
      </w:r>
      <w:r w:rsidR="007C6A5D" w:rsidRPr="000F7508">
        <w:rPr>
          <w:rFonts w:ascii="Arial" w:hAnsi="Arial" w:cs="Arial"/>
          <w:color w:val="FF0000"/>
          <w:sz w:val="24"/>
          <w:szCs w:val="24"/>
        </w:rPr>
        <w:t xml:space="preserve">As sessões presenciais do </w:t>
      </w:r>
      <w:r w:rsidRPr="000F7508">
        <w:rPr>
          <w:rFonts w:ascii="Arial" w:hAnsi="Arial" w:cs="Arial"/>
          <w:color w:val="FF0000"/>
          <w:sz w:val="24"/>
          <w:szCs w:val="24"/>
        </w:rPr>
        <w:t>presente cer</w:t>
      </w:r>
      <w:r w:rsidR="007C6A5D" w:rsidRPr="000F7508">
        <w:rPr>
          <w:rFonts w:ascii="Arial" w:hAnsi="Arial" w:cs="Arial"/>
          <w:color w:val="FF0000"/>
          <w:sz w:val="24"/>
          <w:szCs w:val="24"/>
        </w:rPr>
        <w:t>tame também poder</w:t>
      </w:r>
      <w:r w:rsidR="00E1110A" w:rsidRPr="000F7508">
        <w:rPr>
          <w:rFonts w:ascii="Arial" w:hAnsi="Arial" w:cs="Arial"/>
          <w:color w:val="FF0000"/>
          <w:sz w:val="24"/>
          <w:szCs w:val="24"/>
        </w:rPr>
        <w:t>ão</w:t>
      </w:r>
      <w:r w:rsidR="007C6A5D" w:rsidRPr="000F7508">
        <w:rPr>
          <w:rFonts w:ascii="Arial" w:hAnsi="Arial" w:cs="Arial"/>
          <w:color w:val="FF0000"/>
          <w:sz w:val="24"/>
          <w:szCs w:val="24"/>
        </w:rPr>
        <w:t xml:space="preserve"> ser realizadas</w:t>
      </w:r>
      <w:r w:rsidRPr="000F7508">
        <w:rPr>
          <w:rFonts w:ascii="Arial" w:hAnsi="Arial" w:cs="Arial"/>
          <w:color w:val="FF0000"/>
          <w:sz w:val="24"/>
          <w:szCs w:val="24"/>
        </w:rPr>
        <w:t xml:space="preserve"> através de videoconferência, </w:t>
      </w:r>
      <w:r w:rsidR="007C6A5D" w:rsidRPr="000F7508">
        <w:rPr>
          <w:rFonts w:ascii="Arial" w:hAnsi="Arial" w:cs="Arial"/>
          <w:color w:val="FF0000"/>
          <w:sz w:val="24"/>
          <w:szCs w:val="24"/>
        </w:rPr>
        <w:t>realizadas</w:t>
      </w:r>
      <w:r w:rsidRPr="000F7508">
        <w:rPr>
          <w:rFonts w:ascii="Arial" w:hAnsi="Arial" w:cs="Arial"/>
          <w:color w:val="FF0000"/>
          <w:sz w:val="24"/>
          <w:szCs w:val="24"/>
        </w:rPr>
        <w:t xml:space="preserve"> através de salas virtuais utilizando a solução </w:t>
      </w:r>
      <w:proofErr w:type="spellStart"/>
      <w:r w:rsidRPr="000F7508">
        <w:rPr>
          <w:rFonts w:ascii="Arial" w:hAnsi="Arial" w:cs="Arial"/>
          <w:color w:val="FF0000"/>
          <w:sz w:val="24"/>
          <w:szCs w:val="24"/>
        </w:rPr>
        <w:t>Webex</w:t>
      </w:r>
      <w:proofErr w:type="spellEnd"/>
      <w:r w:rsidRPr="000F7508">
        <w:rPr>
          <w:rFonts w:ascii="Arial" w:hAnsi="Arial" w:cs="Arial"/>
          <w:color w:val="FF0000"/>
          <w:sz w:val="24"/>
          <w:szCs w:val="24"/>
        </w:rPr>
        <w:t xml:space="preserve"> Meeting da CISCO com controle de acesso por senha e um mediador do ambiente</w:t>
      </w:r>
      <w:bookmarkEnd w:id="1"/>
      <w:r w:rsidR="009E2B59" w:rsidRPr="000F7508">
        <w:rPr>
          <w:rFonts w:ascii="Arial" w:hAnsi="Arial" w:cs="Arial"/>
          <w:color w:val="FF0000"/>
          <w:sz w:val="24"/>
          <w:szCs w:val="24"/>
        </w:rPr>
        <w:t xml:space="preserve"> em tempo real, permitindo desta forma um alcance maior de participantes.</w:t>
      </w:r>
    </w:p>
    <w:p w14:paraId="415A3229" w14:textId="1784A513" w:rsidR="009E2B59" w:rsidRPr="000F7508" w:rsidRDefault="009E2B59" w:rsidP="009E2B59">
      <w:pPr>
        <w:widowControl w:val="0"/>
        <w:tabs>
          <w:tab w:val="left" w:pos="9709"/>
        </w:tabs>
        <w:spacing w:line="360" w:lineRule="auto"/>
        <w:ind w:left="426"/>
        <w:jc w:val="both"/>
        <w:rPr>
          <w:rFonts w:ascii="Arial" w:hAnsi="Arial" w:cs="Arial"/>
          <w:color w:val="FF0000"/>
          <w:sz w:val="24"/>
          <w:szCs w:val="24"/>
        </w:rPr>
      </w:pPr>
      <w:r w:rsidRPr="000F7508">
        <w:rPr>
          <w:rFonts w:ascii="Arial" w:hAnsi="Arial" w:cs="Arial"/>
          <w:color w:val="FF0000"/>
          <w:sz w:val="24"/>
          <w:szCs w:val="24"/>
        </w:rPr>
        <w:t xml:space="preserve">8.5.1. O acesso às sessões eletrônicas dos procedimentos licitatórios por meio do uso da ferramenta </w:t>
      </w:r>
      <w:proofErr w:type="spellStart"/>
      <w:r w:rsidRPr="000F7508">
        <w:rPr>
          <w:rFonts w:ascii="Arial" w:hAnsi="Arial" w:cs="Arial"/>
          <w:color w:val="FF0000"/>
          <w:sz w:val="24"/>
          <w:szCs w:val="24"/>
        </w:rPr>
        <w:t>Webex</w:t>
      </w:r>
      <w:proofErr w:type="spellEnd"/>
      <w:r w:rsidRPr="000F7508">
        <w:rPr>
          <w:rFonts w:ascii="Arial" w:hAnsi="Arial" w:cs="Arial"/>
          <w:color w:val="FF0000"/>
          <w:sz w:val="24"/>
          <w:szCs w:val="24"/>
        </w:rPr>
        <w:t xml:space="preserve"> Meeting da CISCO será disponibilizado no portal eletrônico da SEADPREV: http:// www.seadprev.pi.gov.br. </w:t>
      </w:r>
    </w:p>
    <w:p w14:paraId="7FEB4D95" w14:textId="1459F18C" w:rsidR="009E2B59" w:rsidRPr="000F7508" w:rsidRDefault="009E2B59" w:rsidP="009E2B59">
      <w:pPr>
        <w:widowControl w:val="0"/>
        <w:tabs>
          <w:tab w:val="left" w:pos="9709"/>
        </w:tabs>
        <w:spacing w:line="360" w:lineRule="auto"/>
        <w:ind w:left="426"/>
        <w:jc w:val="both"/>
        <w:rPr>
          <w:rFonts w:ascii="Arial" w:hAnsi="Arial" w:cs="Arial"/>
          <w:color w:val="FF0000"/>
          <w:sz w:val="24"/>
          <w:szCs w:val="24"/>
        </w:rPr>
      </w:pPr>
      <w:r w:rsidRPr="000F7508">
        <w:rPr>
          <w:rFonts w:ascii="Arial" w:hAnsi="Arial" w:cs="Arial"/>
          <w:color w:val="FF0000"/>
          <w:sz w:val="24"/>
          <w:szCs w:val="24"/>
        </w:rPr>
        <w:t>8.5.2. Aqueles que manifestarem interesse em participar do certame utilizando-se da videoconferência farão um credenciamento prévio, até 48 (quarenta e oito) horas de antecedência da data da sessão prevista Edital, por meio do e-mail da Comissão de Licitação disponibilizado no ato convocatório, enviando as seguintes informações: Nome, CPF, endereço físico e eletrônico e telefone, no caso de pessoa física; e, no caso de pessoa jurídica, o nome e o CPF do representante legal, razão social da empresa, CNPJ, endereço físico, endereço eletrônico e número de telefone.</w:t>
      </w:r>
    </w:p>
    <w:p w14:paraId="4F3930A0" w14:textId="78A1D78B" w:rsidR="009E2B59" w:rsidRPr="000F7508" w:rsidRDefault="009E2B59" w:rsidP="009E2B59">
      <w:pPr>
        <w:widowControl w:val="0"/>
        <w:tabs>
          <w:tab w:val="left" w:pos="9709"/>
        </w:tabs>
        <w:spacing w:line="360" w:lineRule="auto"/>
        <w:ind w:left="426"/>
        <w:jc w:val="both"/>
        <w:rPr>
          <w:rFonts w:ascii="Arial" w:hAnsi="Arial" w:cs="Arial"/>
          <w:color w:val="FF0000"/>
          <w:sz w:val="24"/>
          <w:szCs w:val="24"/>
        </w:rPr>
      </w:pPr>
      <w:r w:rsidRPr="000F7508">
        <w:rPr>
          <w:rFonts w:ascii="Arial" w:hAnsi="Arial" w:cs="Arial"/>
          <w:color w:val="FF0000"/>
          <w:sz w:val="24"/>
          <w:szCs w:val="24"/>
        </w:rPr>
        <w:t>8.5.3. Os credenciados para participar da sessão presencial por meio de videoconferência receberão por e-mail o link e número da sala da sessão eletrônica.</w:t>
      </w:r>
    </w:p>
    <w:p w14:paraId="29DF6784" w14:textId="0BB4695B" w:rsidR="009E2B59" w:rsidRPr="000F7508" w:rsidRDefault="009E2B59" w:rsidP="009E2B59">
      <w:pPr>
        <w:widowControl w:val="0"/>
        <w:tabs>
          <w:tab w:val="left" w:pos="9709"/>
        </w:tabs>
        <w:spacing w:line="360" w:lineRule="auto"/>
        <w:ind w:left="426"/>
        <w:jc w:val="both"/>
        <w:rPr>
          <w:rFonts w:ascii="Arial" w:hAnsi="Arial" w:cs="Arial"/>
          <w:color w:val="FF0000"/>
          <w:sz w:val="24"/>
          <w:szCs w:val="24"/>
        </w:rPr>
      </w:pPr>
      <w:r w:rsidRPr="000F7508">
        <w:rPr>
          <w:rFonts w:ascii="Arial" w:hAnsi="Arial" w:cs="Arial"/>
          <w:color w:val="FF0000"/>
          <w:sz w:val="24"/>
          <w:szCs w:val="24"/>
        </w:rPr>
        <w:t xml:space="preserve">8.5.4. Os credenciados para participar da sessão presencial por meio de videoconferência receberão por e-mail, até 02 (duas) horas antes do horário previsto no ato convocatório para a realização da sessão, a senha de acesso da sala da videoconferência. </w:t>
      </w:r>
    </w:p>
    <w:p w14:paraId="3F863BBF" w14:textId="039B54AA" w:rsidR="007C6A5D" w:rsidRPr="000F7508" w:rsidRDefault="009E2B59" w:rsidP="009E2B59">
      <w:pPr>
        <w:widowControl w:val="0"/>
        <w:tabs>
          <w:tab w:val="left" w:pos="9709"/>
        </w:tabs>
        <w:spacing w:line="360" w:lineRule="auto"/>
        <w:ind w:left="426"/>
        <w:jc w:val="both"/>
        <w:rPr>
          <w:rFonts w:ascii="Arial" w:hAnsi="Arial" w:cs="Arial"/>
          <w:color w:val="FF0000"/>
          <w:sz w:val="24"/>
          <w:szCs w:val="24"/>
        </w:rPr>
      </w:pPr>
      <w:r w:rsidRPr="000F7508">
        <w:rPr>
          <w:rFonts w:ascii="Arial" w:hAnsi="Arial" w:cs="Arial"/>
          <w:color w:val="FF0000"/>
          <w:sz w:val="24"/>
          <w:szCs w:val="24"/>
        </w:rPr>
        <w:t xml:space="preserve">8.5.5. Os credenciados para participar da sessão presencial por meio de </w:t>
      </w:r>
      <w:r w:rsidRPr="000F7508">
        <w:rPr>
          <w:rFonts w:ascii="Arial" w:hAnsi="Arial" w:cs="Arial"/>
          <w:color w:val="FF0000"/>
          <w:sz w:val="24"/>
          <w:szCs w:val="24"/>
        </w:rPr>
        <w:lastRenderedPageBreak/>
        <w:t>videoconferência devem observar as regras previstas no Edital e as demais relativas à participação por videoconferência previstas na Instrução Normativa nº 01/2020/SEADPREV, publicada no DOE/PI nº 178 em 21/09/2020.</w:t>
      </w:r>
    </w:p>
    <w:p w14:paraId="1BAED3D9" w14:textId="393822CE" w:rsidR="007C6A5D" w:rsidRPr="00FC21A6" w:rsidRDefault="007C6A5D" w:rsidP="007C6A5D">
      <w:pPr>
        <w:pStyle w:val="Textosemformatao"/>
        <w:widowControl w:val="0"/>
        <w:jc w:val="both"/>
        <w:rPr>
          <w:rFonts w:ascii="Arial" w:hAnsi="Arial" w:cs="Arial"/>
          <w:highlight w:val="yellow"/>
        </w:rPr>
      </w:pPr>
      <w:r w:rsidRPr="00FC21A6">
        <w:rPr>
          <w:rFonts w:ascii="Arial" w:hAnsi="Arial" w:cs="Arial"/>
          <w:b/>
          <w:iCs/>
          <w:color w:val="000000"/>
          <w:highlight w:val="yellow"/>
        </w:rPr>
        <w:t xml:space="preserve">Nota Explicativa: </w:t>
      </w:r>
      <w:r w:rsidRPr="00FC21A6">
        <w:rPr>
          <w:rFonts w:ascii="Arial" w:hAnsi="Arial" w:cs="Arial"/>
          <w:highlight w:val="yellow"/>
        </w:rPr>
        <w:t>Inserir o item 8.5 e respectivos subitens caso se pre</w:t>
      </w:r>
      <w:r w:rsidR="00B87358">
        <w:rPr>
          <w:rFonts w:ascii="Arial" w:hAnsi="Arial" w:cs="Arial"/>
          <w:highlight w:val="yellow"/>
        </w:rPr>
        <w:t xml:space="preserve">tenda utilizar videoconferência </w:t>
      </w:r>
      <w:r w:rsidRPr="00FC21A6">
        <w:rPr>
          <w:rFonts w:ascii="Arial" w:hAnsi="Arial" w:cs="Arial"/>
          <w:highlight w:val="yellow"/>
        </w:rPr>
        <w:t>para a realização</w:t>
      </w:r>
      <w:r w:rsidR="00B87358">
        <w:rPr>
          <w:rFonts w:ascii="Arial" w:hAnsi="Arial" w:cs="Arial"/>
          <w:highlight w:val="yellow"/>
        </w:rPr>
        <w:t xml:space="preserve"> de</w:t>
      </w:r>
      <w:r w:rsidRPr="00FC21A6">
        <w:rPr>
          <w:rFonts w:ascii="Arial" w:hAnsi="Arial" w:cs="Arial"/>
          <w:highlight w:val="yellow"/>
        </w:rPr>
        <w:t xml:space="preserve"> sessões presenciais. </w:t>
      </w:r>
    </w:p>
    <w:p w14:paraId="1D01EDEC" w14:textId="77777777" w:rsidR="007C6A5D" w:rsidRPr="00B456D4" w:rsidRDefault="007C6A5D" w:rsidP="007C6A5D">
      <w:pPr>
        <w:widowControl w:val="0"/>
        <w:tabs>
          <w:tab w:val="left" w:pos="9709"/>
        </w:tabs>
        <w:spacing w:line="360" w:lineRule="auto"/>
        <w:ind w:left="567"/>
        <w:jc w:val="both"/>
        <w:rPr>
          <w:rFonts w:ascii="Arial" w:hAnsi="Arial" w:cs="Arial"/>
          <w:sz w:val="24"/>
          <w:szCs w:val="24"/>
        </w:rPr>
      </w:pPr>
    </w:p>
    <w:p w14:paraId="6E113226" w14:textId="77777777" w:rsidR="006C29F4" w:rsidRPr="00B456D4" w:rsidRDefault="00833AEB" w:rsidP="00B456D4">
      <w:pPr>
        <w:shd w:val="clear" w:color="auto" w:fill="EEECE1"/>
        <w:spacing w:line="360" w:lineRule="auto"/>
        <w:rPr>
          <w:rFonts w:ascii="Arial" w:hAnsi="Arial" w:cs="Arial"/>
          <w:color w:val="000000"/>
          <w:sz w:val="24"/>
          <w:szCs w:val="24"/>
        </w:rPr>
      </w:pPr>
      <w:r w:rsidRPr="00B456D4">
        <w:rPr>
          <w:rFonts w:ascii="Arial" w:hAnsi="Arial" w:cs="Arial"/>
          <w:b/>
          <w:bCs/>
          <w:sz w:val="24"/>
          <w:szCs w:val="24"/>
        </w:rPr>
        <w:t>09</w:t>
      </w:r>
      <w:r w:rsidR="002B47F2" w:rsidRPr="00B456D4">
        <w:rPr>
          <w:rFonts w:ascii="Arial" w:hAnsi="Arial" w:cs="Arial"/>
          <w:b/>
          <w:bCs/>
          <w:sz w:val="24"/>
          <w:szCs w:val="24"/>
        </w:rPr>
        <w:t xml:space="preserve">.  </w:t>
      </w:r>
      <w:r w:rsidR="002302BF" w:rsidRPr="00B456D4">
        <w:rPr>
          <w:rFonts w:ascii="Arial" w:hAnsi="Arial" w:cs="Arial"/>
          <w:b/>
          <w:bCs/>
          <w:sz w:val="24"/>
          <w:szCs w:val="24"/>
        </w:rPr>
        <w:t>RECURSOS ADMINISTRATIVOS</w:t>
      </w:r>
    </w:p>
    <w:p w14:paraId="24BDDD95" w14:textId="77777777" w:rsidR="001B39C9" w:rsidRPr="00B456D4" w:rsidRDefault="00833AEB" w:rsidP="00B456D4">
      <w:pPr>
        <w:pStyle w:val="Nivel2"/>
        <w:numPr>
          <w:ilvl w:val="0"/>
          <w:numId w:val="0"/>
        </w:numPr>
        <w:spacing w:before="0" w:after="0" w:line="360" w:lineRule="auto"/>
        <w:rPr>
          <w:rFonts w:ascii="Arial" w:hAnsi="Arial" w:cs="Arial"/>
          <w:sz w:val="24"/>
          <w:szCs w:val="24"/>
        </w:rPr>
      </w:pPr>
      <w:r w:rsidRPr="00B456D4">
        <w:rPr>
          <w:rFonts w:ascii="Arial" w:hAnsi="Arial" w:cs="Arial"/>
          <w:sz w:val="24"/>
          <w:szCs w:val="24"/>
        </w:rPr>
        <w:t>9</w:t>
      </w:r>
      <w:r w:rsidR="001B39C9" w:rsidRPr="00B456D4">
        <w:rPr>
          <w:rFonts w:ascii="Arial" w:hAnsi="Arial" w:cs="Arial"/>
          <w:sz w:val="24"/>
          <w:szCs w:val="24"/>
        </w:rPr>
        <w:t>.1. A interposição de recurso referente à habilitação ou inabilitação de licitantes e julgamento das propostas observará o disposto no art. 109, §§ 4º e 6º, da Lei 8.666, de 1993, sendo cabível no prazo de 05 (cinco) dias úteis a contar da intimação do ato ou lavratura da ata, nos casos de:</w:t>
      </w:r>
    </w:p>
    <w:p w14:paraId="22EA67AF" w14:textId="77777777" w:rsidR="001B39C9" w:rsidRPr="00B456D4" w:rsidRDefault="00833AEB" w:rsidP="00B456D4">
      <w:pPr>
        <w:pStyle w:val="Nivel2"/>
        <w:numPr>
          <w:ilvl w:val="0"/>
          <w:numId w:val="0"/>
        </w:numPr>
        <w:spacing w:before="0" w:after="0" w:line="360" w:lineRule="auto"/>
        <w:ind w:left="426"/>
        <w:rPr>
          <w:rFonts w:ascii="Arial" w:hAnsi="Arial" w:cs="Arial"/>
          <w:sz w:val="24"/>
          <w:szCs w:val="24"/>
        </w:rPr>
      </w:pPr>
      <w:r w:rsidRPr="00B456D4">
        <w:rPr>
          <w:rFonts w:ascii="Arial" w:hAnsi="Arial" w:cs="Arial"/>
          <w:sz w:val="24"/>
          <w:szCs w:val="24"/>
        </w:rPr>
        <w:t>9</w:t>
      </w:r>
      <w:r w:rsidR="001B39C9" w:rsidRPr="00B456D4">
        <w:rPr>
          <w:rFonts w:ascii="Arial" w:hAnsi="Arial" w:cs="Arial"/>
          <w:sz w:val="24"/>
          <w:szCs w:val="24"/>
        </w:rPr>
        <w:t>.1. 1. Habilitação ou inabilitação da licitante;</w:t>
      </w:r>
    </w:p>
    <w:p w14:paraId="15987427" w14:textId="77777777" w:rsidR="001B39C9" w:rsidRPr="00B456D4" w:rsidRDefault="00833AEB" w:rsidP="00B456D4">
      <w:pPr>
        <w:pStyle w:val="Nivel2"/>
        <w:numPr>
          <w:ilvl w:val="0"/>
          <w:numId w:val="0"/>
        </w:numPr>
        <w:spacing w:before="0" w:after="0" w:line="360" w:lineRule="auto"/>
        <w:ind w:left="426"/>
        <w:rPr>
          <w:rFonts w:ascii="Arial" w:hAnsi="Arial" w:cs="Arial"/>
          <w:sz w:val="24"/>
          <w:szCs w:val="24"/>
        </w:rPr>
      </w:pPr>
      <w:r w:rsidRPr="00B456D4">
        <w:rPr>
          <w:rFonts w:ascii="Arial" w:hAnsi="Arial" w:cs="Arial"/>
          <w:sz w:val="24"/>
          <w:szCs w:val="24"/>
        </w:rPr>
        <w:t>9</w:t>
      </w:r>
      <w:r w:rsidR="001B39C9" w:rsidRPr="00B456D4">
        <w:rPr>
          <w:rFonts w:ascii="Arial" w:hAnsi="Arial" w:cs="Arial"/>
          <w:sz w:val="24"/>
          <w:szCs w:val="24"/>
        </w:rPr>
        <w:t>.1.2. Julgamento das propostas;</w:t>
      </w:r>
    </w:p>
    <w:p w14:paraId="14ACABE6" w14:textId="77777777" w:rsidR="001B39C9" w:rsidRPr="00B456D4" w:rsidRDefault="00833AEB" w:rsidP="00B456D4">
      <w:pPr>
        <w:pStyle w:val="Nivel2"/>
        <w:numPr>
          <w:ilvl w:val="0"/>
          <w:numId w:val="0"/>
        </w:numPr>
        <w:spacing w:before="0" w:after="0" w:line="360" w:lineRule="auto"/>
        <w:ind w:left="426"/>
        <w:rPr>
          <w:rFonts w:ascii="Arial" w:hAnsi="Arial" w:cs="Arial"/>
          <w:sz w:val="24"/>
          <w:szCs w:val="24"/>
        </w:rPr>
      </w:pPr>
      <w:r w:rsidRPr="00B456D4">
        <w:rPr>
          <w:rFonts w:ascii="Arial" w:hAnsi="Arial" w:cs="Arial"/>
          <w:sz w:val="24"/>
          <w:szCs w:val="24"/>
        </w:rPr>
        <w:t>9</w:t>
      </w:r>
      <w:r w:rsidR="001B39C9" w:rsidRPr="00B456D4">
        <w:rPr>
          <w:rFonts w:ascii="Arial" w:hAnsi="Arial" w:cs="Arial"/>
          <w:sz w:val="24"/>
          <w:szCs w:val="24"/>
        </w:rPr>
        <w:t>.1.3. Anulação ou revogação da licitação;</w:t>
      </w:r>
    </w:p>
    <w:p w14:paraId="3F4B6514" w14:textId="77777777" w:rsidR="001B39C9" w:rsidRPr="00B456D4" w:rsidRDefault="00833AEB" w:rsidP="00B456D4">
      <w:pPr>
        <w:pStyle w:val="Nivel2"/>
        <w:numPr>
          <w:ilvl w:val="0"/>
          <w:numId w:val="0"/>
        </w:numPr>
        <w:spacing w:before="0" w:after="0" w:line="360" w:lineRule="auto"/>
        <w:ind w:left="426"/>
        <w:rPr>
          <w:rFonts w:ascii="Arial" w:hAnsi="Arial" w:cs="Arial"/>
          <w:color w:val="000000"/>
          <w:sz w:val="24"/>
          <w:szCs w:val="24"/>
          <w:shd w:val="clear" w:color="auto" w:fill="FFFFFF"/>
        </w:rPr>
      </w:pPr>
      <w:r w:rsidRPr="00B456D4">
        <w:rPr>
          <w:rFonts w:ascii="Arial" w:hAnsi="Arial" w:cs="Arial"/>
          <w:sz w:val="24"/>
          <w:szCs w:val="24"/>
        </w:rPr>
        <w:t>9</w:t>
      </w:r>
      <w:r w:rsidR="001B39C9" w:rsidRPr="00B456D4">
        <w:rPr>
          <w:rFonts w:ascii="Arial" w:hAnsi="Arial" w:cs="Arial"/>
          <w:sz w:val="24"/>
          <w:szCs w:val="24"/>
        </w:rPr>
        <w:t xml:space="preserve">.1.4. </w:t>
      </w:r>
      <w:r w:rsidR="001B39C9" w:rsidRPr="00B456D4">
        <w:rPr>
          <w:rFonts w:ascii="Arial" w:hAnsi="Arial" w:cs="Arial"/>
          <w:color w:val="000000"/>
          <w:sz w:val="24"/>
          <w:szCs w:val="24"/>
          <w:shd w:val="clear" w:color="auto" w:fill="FFFFFF"/>
        </w:rPr>
        <w:t>indeferimento do pedido de inscrição em registro cadastral, sua alteração ou cancelamento;</w:t>
      </w:r>
    </w:p>
    <w:p w14:paraId="4A7197E4" w14:textId="77777777" w:rsidR="001B39C9" w:rsidRPr="00B456D4" w:rsidRDefault="00833AEB" w:rsidP="00B456D4">
      <w:pPr>
        <w:pStyle w:val="Nivel2"/>
        <w:numPr>
          <w:ilvl w:val="0"/>
          <w:numId w:val="0"/>
        </w:numPr>
        <w:spacing w:before="0" w:after="0" w:line="360" w:lineRule="auto"/>
        <w:ind w:left="426"/>
        <w:rPr>
          <w:rFonts w:ascii="Arial" w:hAnsi="Arial" w:cs="Arial"/>
          <w:color w:val="000000"/>
          <w:sz w:val="24"/>
          <w:szCs w:val="24"/>
          <w:shd w:val="clear" w:color="auto" w:fill="FFFFFF"/>
        </w:rPr>
      </w:pPr>
      <w:r w:rsidRPr="00B456D4">
        <w:rPr>
          <w:rFonts w:ascii="Arial" w:hAnsi="Arial" w:cs="Arial"/>
          <w:color w:val="000000"/>
          <w:sz w:val="24"/>
          <w:szCs w:val="24"/>
          <w:shd w:val="clear" w:color="auto" w:fill="FFFFFF"/>
        </w:rPr>
        <w:t>9</w:t>
      </w:r>
      <w:r w:rsidR="001B39C9" w:rsidRPr="00B456D4">
        <w:rPr>
          <w:rFonts w:ascii="Arial" w:hAnsi="Arial" w:cs="Arial"/>
          <w:color w:val="000000"/>
          <w:sz w:val="24"/>
          <w:szCs w:val="24"/>
          <w:shd w:val="clear" w:color="auto" w:fill="FFFFFF"/>
        </w:rPr>
        <w:t>.1.5. Rescisão do contrato, a que se refere o inciso I do art. 79 da Lei nº 8.666/93;</w:t>
      </w:r>
    </w:p>
    <w:p w14:paraId="02DCE7B0" w14:textId="77777777" w:rsidR="001B39C9" w:rsidRPr="00B456D4" w:rsidRDefault="00833AEB" w:rsidP="00B456D4">
      <w:pPr>
        <w:pStyle w:val="Nivel2"/>
        <w:numPr>
          <w:ilvl w:val="0"/>
          <w:numId w:val="0"/>
        </w:numPr>
        <w:spacing w:before="0" w:after="0" w:line="360" w:lineRule="auto"/>
        <w:ind w:left="426"/>
        <w:rPr>
          <w:rFonts w:ascii="Arial" w:hAnsi="Arial" w:cs="Arial"/>
          <w:sz w:val="24"/>
          <w:szCs w:val="24"/>
        </w:rPr>
      </w:pPr>
      <w:r w:rsidRPr="00B456D4">
        <w:rPr>
          <w:rFonts w:ascii="Arial" w:hAnsi="Arial" w:cs="Arial"/>
          <w:color w:val="000000"/>
          <w:sz w:val="24"/>
          <w:szCs w:val="24"/>
          <w:shd w:val="clear" w:color="auto" w:fill="FFFFFF"/>
        </w:rPr>
        <w:t>9</w:t>
      </w:r>
      <w:r w:rsidR="001B39C9" w:rsidRPr="00B456D4">
        <w:rPr>
          <w:rFonts w:ascii="Arial" w:hAnsi="Arial" w:cs="Arial"/>
          <w:color w:val="000000"/>
          <w:sz w:val="24"/>
          <w:szCs w:val="24"/>
          <w:shd w:val="clear" w:color="auto" w:fill="FFFFFF"/>
        </w:rPr>
        <w:t>.1.6. Aplicação das penas de advertência, suspensão temporária ou de multa.</w:t>
      </w:r>
    </w:p>
    <w:p w14:paraId="6FB106F4" w14:textId="77777777" w:rsidR="001B39C9" w:rsidRPr="00B456D4" w:rsidRDefault="00833AEB" w:rsidP="00B456D4">
      <w:pPr>
        <w:pStyle w:val="Nivel2"/>
        <w:numPr>
          <w:ilvl w:val="0"/>
          <w:numId w:val="0"/>
        </w:numPr>
        <w:spacing w:before="0" w:after="0" w:line="360" w:lineRule="auto"/>
        <w:rPr>
          <w:rFonts w:ascii="Arial" w:hAnsi="Arial" w:cs="Arial"/>
          <w:sz w:val="24"/>
          <w:szCs w:val="24"/>
        </w:rPr>
      </w:pPr>
      <w:r w:rsidRPr="00B456D4">
        <w:rPr>
          <w:rFonts w:ascii="Arial" w:hAnsi="Arial" w:cs="Arial"/>
          <w:sz w:val="24"/>
          <w:szCs w:val="24"/>
        </w:rPr>
        <w:t>9</w:t>
      </w:r>
      <w:r w:rsidR="001B39C9" w:rsidRPr="00B456D4">
        <w:rPr>
          <w:rFonts w:ascii="Arial" w:hAnsi="Arial" w:cs="Arial"/>
          <w:sz w:val="24"/>
          <w:szCs w:val="24"/>
        </w:rPr>
        <w:t>.2. Após cada fase da licitação, os autos do processo ficarão com vista franqueada aos interessados, pelo prazo previsto para a interposição de recursos.</w:t>
      </w:r>
    </w:p>
    <w:p w14:paraId="7564AB70" w14:textId="77777777" w:rsidR="001B39C9" w:rsidRPr="00B456D4" w:rsidRDefault="00833AEB" w:rsidP="00B456D4">
      <w:pPr>
        <w:pStyle w:val="Nivel2"/>
        <w:numPr>
          <w:ilvl w:val="0"/>
          <w:numId w:val="0"/>
        </w:numPr>
        <w:spacing w:before="0" w:after="0" w:line="360" w:lineRule="auto"/>
        <w:rPr>
          <w:rFonts w:ascii="Arial" w:hAnsi="Arial" w:cs="Arial"/>
          <w:sz w:val="24"/>
          <w:szCs w:val="24"/>
        </w:rPr>
      </w:pPr>
      <w:r w:rsidRPr="00B456D4">
        <w:rPr>
          <w:rFonts w:ascii="Arial" w:hAnsi="Arial" w:cs="Arial"/>
          <w:sz w:val="24"/>
          <w:szCs w:val="24"/>
        </w:rPr>
        <w:t>9</w:t>
      </w:r>
      <w:r w:rsidR="001B39C9" w:rsidRPr="00B456D4">
        <w:rPr>
          <w:rFonts w:ascii="Arial" w:hAnsi="Arial" w:cs="Arial"/>
          <w:sz w:val="24"/>
          <w:szCs w:val="24"/>
        </w:rPr>
        <w:t>.3. O recurso da decisão que habilitar ou inabilitar licitantes e que julgar as propostas terá efeito suspensivo, podendo a autoridade competente, motivadamente e presentes razões de interesse público, atribuir aos demais recursos interpostos, eficácia suspensiva.</w:t>
      </w:r>
    </w:p>
    <w:p w14:paraId="3211CEB7" w14:textId="77777777" w:rsidR="001B39C9" w:rsidRPr="00B456D4" w:rsidRDefault="00833AEB" w:rsidP="00B456D4">
      <w:pPr>
        <w:pStyle w:val="Nivel2"/>
        <w:numPr>
          <w:ilvl w:val="0"/>
          <w:numId w:val="0"/>
        </w:numPr>
        <w:spacing w:before="0" w:after="0" w:line="360" w:lineRule="auto"/>
        <w:rPr>
          <w:rFonts w:ascii="Arial" w:hAnsi="Arial" w:cs="Arial"/>
          <w:sz w:val="24"/>
          <w:szCs w:val="24"/>
        </w:rPr>
      </w:pPr>
      <w:r w:rsidRPr="00B456D4">
        <w:rPr>
          <w:rFonts w:ascii="Arial" w:hAnsi="Arial" w:cs="Arial"/>
          <w:sz w:val="24"/>
          <w:szCs w:val="24"/>
        </w:rPr>
        <w:t>9</w:t>
      </w:r>
      <w:r w:rsidR="001B39C9" w:rsidRPr="00B456D4">
        <w:rPr>
          <w:rFonts w:ascii="Arial" w:hAnsi="Arial" w:cs="Arial"/>
          <w:sz w:val="24"/>
          <w:szCs w:val="24"/>
        </w:rPr>
        <w:t xml:space="preserve">.4. Os recursos deverão ser encaminhados para o(a) </w:t>
      </w:r>
      <w:r w:rsidR="00FC21A6">
        <w:rPr>
          <w:rFonts w:ascii="Arial" w:hAnsi="Arial" w:cs="Arial"/>
          <w:color w:val="FF0000"/>
          <w:sz w:val="24"/>
          <w:szCs w:val="24"/>
        </w:rPr>
        <w:t>....................... (seç</w:t>
      </w:r>
      <w:r w:rsidR="001B39C9" w:rsidRPr="00B456D4">
        <w:rPr>
          <w:rFonts w:ascii="Arial" w:hAnsi="Arial" w:cs="Arial"/>
          <w:color w:val="FF0000"/>
          <w:sz w:val="24"/>
          <w:szCs w:val="24"/>
        </w:rPr>
        <w:t xml:space="preserve">ão de </w:t>
      </w:r>
      <w:r w:rsidR="001B39C9" w:rsidRPr="00FC21A6">
        <w:rPr>
          <w:rFonts w:ascii="Arial" w:hAnsi="Arial" w:cs="Arial"/>
          <w:color w:val="FF0000"/>
          <w:sz w:val="24"/>
          <w:szCs w:val="24"/>
        </w:rPr>
        <w:t>protocolo)</w:t>
      </w:r>
      <w:r w:rsidR="001B39C9" w:rsidRPr="00FC21A6">
        <w:rPr>
          <w:rFonts w:ascii="Arial" w:hAnsi="Arial" w:cs="Arial"/>
          <w:sz w:val="24"/>
          <w:szCs w:val="24"/>
        </w:rPr>
        <w:t xml:space="preserve"> instalada no endereço </w:t>
      </w:r>
      <w:r w:rsidR="001B39C9" w:rsidRPr="00FC21A6">
        <w:rPr>
          <w:rFonts w:ascii="Arial" w:hAnsi="Arial" w:cs="Arial"/>
          <w:color w:val="FF0000"/>
          <w:sz w:val="24"/>
          <w:szCs w:val="24"/>
        </w:rPr>
        <w:t>(.............................................)</w:t>
      </w:r>
      <w:r w:rsidR="000A414C" w:rsidRPr="00FC21A6">
        <w:rPr>
          <w:rFonts w:ascii="Arial" w:hAnsi="Arial" w:cs="Arial"/>
          <w:color w:val="FF0000"/>
          <w:sz w:val="24"/>
          <w:szCs w:val="24"/>
        </w:rPr>
        <w:t>,</w:t>
      </w:r>
      <w:r w:rsidR="000A414C" w:rsidRPr="00FC21A6">
        <w:rPr>
          <w:rFonts w:ascii="Arial" w:hAnsi="Arial" w:cs="Arial"/>
          <w:sz w:val="24"/>
          <w:szCs w:val="24"/>
        </w:rPr>
        <w:t xml:space="preserve"> ou poderão ser encaminhados para a Comissão de Licitação através do e-mail </w:t>
      </w:r>
      <w:r w:rsidR="000A414C" w:rsidRPr="00FC21A6">
        <w:rPr>
          <w:rFonts w:ascii="Arial" w:hAnsi="Arial" w:cs="Arial"/>
          <w:color w:val="FF0000"/>
          <w:sz w:val="24"/>
          <w:szCs w:val="24"/>
        </w:rPr>
        <w:t>(...)</w:t>
      </w:r>
      <w:r w:rsidR="000A414C" w:rsidRPr="00FC21A6">
        <w:rPr>
          <w:rFonts w:ascii="Arial" w:hAnsi="Arial" w:cs="Arial"/>
          <w:sz w:val="24"/>
          <w:szCs w:val="24"/>
        </w:rPr>
        <w:t>, que responderá ao licitante, também por e-mail, confirmando o recebimento.</w:t>
      </w:r>
    </w:p>
    <w:p w14:paraId="70341307" w14:textId="77777777" w:rsidR="001B39C9" w:rsidRPr="00B456D4" w:rsidRDefault="00833AEB" w:rsidP="00B456D4">
      <w:pPr>
        <w:pStyle w:val="Nivel2"/>
        <w:numPr>
          <w:ilvl w:val="0"/>
          <w:numId w:val="0"/>
        </w:numPr>
        <w:spacing w:before="0" w:after="0" w:line="360" w:lineRule="auto"/>
        <w:rPr>
          <w:rFonts w:ascii="Arial" w:hAnsi="Arial" w:cs="Arial"/>
          <w:sz w:val="24"/>
          <w:szCs w:val="24"/>
        </w:rPr>
      </w:pPr>
      <w:r w:rsidRPr="00B456D4">
        <w:rPr>
          <w:rFonts w:ascii="Arial" w:hAnsi="Arial" w:cs="Arial"/>
          <w:color w:val="000000"/>
          <w:sz w:val="24"/>
          <w:szCs w:val="24"/>
          <w:shd w:val="clear" w:color="auto" w:fill="FFFFFF"/>
        </w:rPr>
        <w:t>9</w:t>
      </w:r>
      <w:r w:rsidR="001B39C9" w:rsidRPr="00B456D4">
        <w:rPr>
          <w:rFonts w:ascii="Arial" w:hAnsi="Arial" w:cs="Arial"/>
          <w:color w:val="000000"/>
          <w:sz w:val="24"/>
          <w:szCs w:val="24"/>
          <w:shd w:val="clear" w:color="auto" w:fill="FFFFFF"/>
        </w:rPr>
        <w:t>.5. Interposto, o recurso será comunicado aos demais licitantes, que poderão impugná-lo no prazo de 05 (cinco) dias úteis.</w:t>
      </w:r>
    </w:p>
    <w:p w14:paraId="18CAD780" w14:textId="77777777" w:rsidR="001B39C9" w:rsidRPr="00B456D4" w:rsidRDefault="00833AEB" w:rsidP="00B456D4">
      <w:pPr>
        <w:pStyle w:val="Nivel2"/>
        <w:numPr>
          <w:ilvl w:val="0"/>
          <w:numId w:val="0"/>
        </w:numPr>
        <w:spacing w:before="0" w:after="0" w:line="360" w:lineRule="auto"/>
        <w:rPr>
          <w:rFonts w:ascii="Arial" w:hAnsi="Arial" w:cs="Arial"/>
          <w:sz w:val="24"/>
          <w:szCs w:val="24"/>
        </w:rPr>
      </w:pPr>
      <w:r w:rsidRPr="00B456D4">
        <w:rPr>
          <w:rFonts w:ascii="Arial" w:hAnsi="Arial" w:cs="Arial"/>
          <w:sz w:val="24"/>
          <w:szCs w:val="24"/>
        </w:rPr>
        <w:lastRenderedPageBreak/>
        <w:t>9</w:t>
      </w:r>
      <w:r w:rsidR="001B39C9" w:rsidRPr="00B456D4">
        <w:rPr>
          <w:rFonts w:ascii="Arial" w:hAnsi="Arial" w:cs="Arial"/>
          <w:sz w:val="24"/>
          <w:szCs w:val="24"/>
        </w:rPr>
        <w:t xml:space="preserve">.6. O recurso será dirigido à </w:t>
      </w:r>
      <w:r w:rsidR="001B39C9" w:rsidRPr="00030519">
        <w:rPr>
          <w:rFonts w:ascii="Arial" w:hAnsi="Arial" w:cs="Arial"/>
          <w:color w:val="FF0000"/>
          <w:sz w:val="24"/>
          <w:szCs w:val="24"/>
        </w:rPr>
        <w:t>(</w:t>
      </w:r>
      <w:r w:rsidR="001B39C9" w:rsidRPr="00030519">
        <w:rPr>
          <w:rFonts w:ascii="Arial" w:hAnsi="Arial" w:cs="Arial"/>
          <w:i/>
          <w:iCs/>
          <w:color w:val="FF0000"/>
          <w:sz w:val="24"/>
          <w:szCs w:val="24"/>
        </w:rPr>
        <w:t>especificar a autoridade superior</w:t>
      </w:r>
      <w:r w:rsidR="001B39C9" w:rsidRPr="00030519">
        <w:rPr>
          <w:rFonts w:ascii="Arial" w:hAnsi="Arial" w:cs="Arial"/>
          <w:color w:val="FF0000"/>
          <w:sz w:val="24"/>
          <w:szCs w:val="24"/>
        </w:rPr>
        <w:t>),</w:t>
      </w:r>
      <w:r w:rsidR="001B39C9" w:rsidRPr="00B456D4">
        <w:rPr>
          <w:rFonts w:ascii="Arial" w:hAnsi="Arial" w:cs="Arial"/>
          <w:sz w:val="24"/>
          <w:szCs w:val="24"/>
        </w:rPr>
        <w:t xml:space="preserve"> por intermédio da Comissão de Licitação, a qual poderá reconsiderar sua decisão, no prazo de 05 (cinco) dias úteis, ou, nesse mesmo prazo, fazê-lo subir, devidamente informado, devendo, neste caso, a decisão ser proferida dentro do prazo de 05 (cinco) dias úteis, contado do recebimento do recurso, sob pena de responsabilidade.</w:t>
      </w:r>
    </w:p>
    <w:p w14:paraId="38BA08F7" w14:textId="77777777" w:rsidR="001B39C9" w:rsidRPr="00B456D4" w:rsidRDefault="00833AEB" w:rsidP="00B456D4">
      <w:pPr>
        <w:pStyle w:val="Nivel2"/>
        <w:numPr>
          <w:ilvl w:val="0"/>
          <w:numId w:val="0"/>
        </w:numPr>
        <w:spacing w:before="0" w:after="0" w:line="360" w:lineRule="auto"/>
        <w:rPr>
          <w:rFonts w:ascii="Arial" w:hAnsi="Arial" w:cs="Arial"/>
          <w:sz w:val="24"/>
          <w:szCs w:val="24"/>
        </w:rPr>
      </w:pPr>
      <w:r w:rsidRPr="00B456D4">
        <w:rPr>
          <w:rFonts w:ascii="Arial" w:hAnsi="Arial" w:cs="Arial"/>
          <w:sz w:val="24"/>
          <w:szCs w:val="24"/>
        </w:rPr>
        <w:t>9</w:t>
      </w:r>
      <w:r w:rsidR="001B39C9" w:rsidRPr="00B456D4">
        <w:rPr>
          <w:rFonts w:ascii="Arial" w:hAnsi="Arial" w:cs="Arial"/>
          <w:sz w:val="24"/>
          <w:szCs w:val="24"/>
        </w:rPr>
        <w:t>.7. Os recursos interpostos fora do prazo não serão conhecidos.</w:t>
      </w:r>
    </w:p>
    <w:p w14:paraId="53F6BFCD" w14:textId="77777777" w:rsidR="00214543" w:rsidRPr="00B456D4" w:rsidRDefault="00214543" w:rsidP="00B456D4">
      <w:pPr>
        <w:widowControl w:val="0"/>
        <w:tabs>
          <w:tab w:val="left" w:pos="9709"/>
        </w:tabs>
        <w:spacing w:line="360" w:lineRule="auto"/>
        <w:jc w:val="both"/>
        <w:rPr>
          <w:rFonts w:ascii="Arial" w:hAnsi="Arial" w:cs="Arial"/>
          <w:sz w:val="24"/>
          <w:szCs w:val="24"/>
        </w:rPr>
      </w:pPr>
    </w:p>
    <w:p w14:paraId="3C28EDAB" w14:textId="77777777" w:rsidR="006C29F4" w:rsidRPr="00B456D4" w:rsidRDefault="00833AEB" w:rsidP="00B456D4">
      <w:pPr>
        <w:shd w:val="clear" w:color="auto" w:fill="EEECE1"/>
        <w:spacing w:line="360" w:lineRule="auto"/>
        <w:rPr>
          <w:rFonts w:ascii="Arial" w:hAnsi="Arial" w:cs="Arial"/>
          <w:color w:val="000000"/>
          <w:sz w:val="24"/>
          <w:szCs w:val="24"/>
        </w:rPr>
      </w:pPr>
      <w:r w:rsidRPr="00B456D4">
        <w:rPr>
          <w:rFonts w:ascii="Arial" w:hAnsi="Arial" w:cs="Arial"/>
          <w:b/>
          <w:bCs/>
          <w:sz w:val="24"/>
          <w:szCs w:val="24"/>
        </w:rPr>
        <w:t>10</w:t>
      </w:r>
      <w:r w:rsidR="002B47F2" w:rsidRPr="00B456D4">
        <w:rPr>
          <w:rFonts w:ascii="Arial" w:hAnsi="Arial" w:cs="Arial"/>
          <w:b/>
          <w:bCs/>
          <w:sz w:val="24"/>
          <w:szCs w:val="24"/>
        </w:rPr>
        <w:t>. CRITÉRIOS DE JULGAMENTO</w:t>
      </w:r>
      <w:r w:rsidR="006C29F4" w:rsidRPr="00B456D4">
        <w:rPr>
          <w:rFonts w:ascii="Arial" w:hAnsi="Arial" w:cs="Arial"/>
          <w:b/>
          <w:bCs/>
          <w:sz w:val="24"/>
          <w:szCs w:val="24"/>
          <w:lang w:eastAsia="en-US"/>
        </w:rPr>
        <w:t xml:space="preserve"> </w:t>
      </w:r>
    </w:p>
    <w:p w14:paraId="09329CEE" w14:textId="77777777" w:rsidR="002B47F2" w:rsidRPr="00B456D4" w:rsidRDefault="00833AEB" w:rsidP="00B456D4">
      <w:pPr>
        <w:widowControl w:val="0"/>
        <w:tabs>
          <w:tab w:val="left" w:pos="4111"/>
          <w:tab w:val="left" w:pos="9709"/>
        </w:tabs>
        <w:spacing w:line="360" w:lineRule="auto"/>
        <w:jc w:val="both"/>
        <w:rPr>
          <w:rFonts w:ascii="Arial" w:hAnsi="Arial" w:cs="Arial"/>
          <w:sz w:val="24"/>
          <w:szCs w:val="24"/>
        </w:rPr>
      </w:pPr>
      <w:r w:rsidRPr="00B456D4">
        <w:rPr>
          <w:rFonts w:ascii="Arial" w:hAnsi="Arial" w:cs="Arial"/>
          <w:sz w:val="24"/>
          <w:szCs w:val="24"/>
        </w:rPr>
        <w:t>10</w:t>
      </w:r>
      <w:r w:rsidR="002B47F2" w:rsidRPr="00B456D4">
        <w:rPr>
          <w:rFonts w:ascii="Arial" w:hAnsi="Arial" w:cs="Arial"/>
          <w:sz w:val="24"/>
          <w:szCs w:val="24"/>
        </w:rPr>
        <w:t>.1</w:t>
      </w:r>
      <w:r w:rsidR="00761135" w:rsidRPr="00B456D4">
        <w:rPr>
          <w:rFonts w:ascii="Arial" w:hAnsi="Arial" w:cs="Arial"/>
          <w:sz w:val="24"/>
          <w:szCs w:val="24"/>
        </w:rPr>
        <w:t>.</w:t>
      </w:r>
      <w:r w:rsidR="002B47F2" w:rsidRPr="00B456D4">
        <w:rPr>
          <w:rFonts w:ascii="Arial" w:hAnsi="Arial" w:cs="Arial"/>
          <w:sz w:val="24"/>
          <w:szCs w:val="24"/>
        </w:rPr>
        <w:t xml:space="preserve"> As propostas de preços somente serão aceitas e consideradas quando at</w:t>
      </w:r>
      <w:r w:rsidR="00B01C26" w:rsidRPr="00B456D4">
        <w:rPr>
          <w:rFonts w:ascii="Arial" w:hAnsi="Arial" w:cs="Arial"/>
          <w:sz w:val="24"/>
          <w:szCs w:val="24"/>
        </w:rPr>
        <w:t>enderem as exigências do Edital.</w:t>
      </w:r>
    </w:p>
    <w:p w14:paraId="75BB07D6" w14:textId="77777777" w:rsidR="002B47F2" w:rsidRPr="00B456D4" w:rsidRDefault="00833AEB" w:rsidP="00B456D4">
      <w:pPr>
        <w:widowControl w:val="0"/>
        <w:tabs>
          <w:tab w:val="left" w:pos="9709"/>
        </w:tabs>
        <w:spacing w:line="360" w:lineRule="auto"/>
        <w:jc w:val="both"/>
        <w:rPr>
          <w:rFonts w:ascii="Arial" w:hAnsi="Arial" w:cs="Arial"/>
          <w:sz w:val="24"/>
          <w:szCs w:val="24"/>
        </w:rPr>
      </w:pPr>
      <w:r w:rsidRPr="00B456D4">
        <w:rPr>
          <w:rFonts w:ascii="Arial" w:hAnsi="Arial" w:cs="Arial"/>
          <w:sz w:val="24"/>
          <w:szCs w:val="24"/>
        </w:rPr>
        <w:t>10</w:t>
      </w:r>
      <w:r w:rsidR="002B47F2" w:rsidRPr="00B456D4">
        <w:rPr>
          <w:rFonts w:ascii="Arial" w:hAnsi="Arial" w:cs="Arial"/>
          <w:sz w:val="24"/>
          <w:szCs w:val="24"/>
        </w:rPr>
        <w:t>.2</w:t>
      </w:r>
      <w:r w:rsidR="009A27D3" w:rsidRPr="00B456D4">
        <w:rPr>
          <w:rFonts w:ascii="Arial" w:hAnsi="Arial" w:cs="Arial"/>
          <w:sz w:val="24"/>
          <w:szCs w:val="24"/>
        </w:rPr>
        <w:t>.</w:t>
      </w:r>
      <w:r w:rsidR="002B47F2" w:rsidRPr="00B456D4">
        <w:rPr>
          <w:rFonts w:ascii="Arial" w:hAnsi="Arial" w:cs="Arial"/>
          <w:sz w:val="24"/>
          <w:szCs w:val="24"/>
        </w:rPr>
        <w:t xml:space="preserve"> Previamente à abertura dos envelopes nº “</w:t>
      </w:r>
      <w:smartTag w:uri="urn:schemas-microsoft-com:office:smarttags" w:element="metricconverter">
        <w:smartTagPr>
          <w:attr w:name="ProductID" w:val="02”"/>
        </w:smartTagPr>
        <w:r w:rsidR="002B47F2" w:rsidRPr="00B456D4">
          <w:rPr>
            <w:rFonts w:ascii="Arial" w:hAnsi="Arial" w:cs="Arial"/>
            <w:sz w:val="24"/>
            <w:szCs w:val="24"/>
          </w:rPr>
          <w:t>02”</w:t>
        </w:r>
      </w:smartTag>
      <w:r w:rsidR="002B47F2" w:rsidRPr="00B456D4">
        <w:rPr>
          <w:rFonts w:ascii="Arial" w:hAnsi="Arial" w:cs="Arial"/>
          <w:sz w:val="24"/>
          <w:szCs w:val="24"/>
        </w:rPr>
        <w:t xml:space="preserve"> - Propostas de Preços, o Presidente da </w:t>
      </w:r>
      <w:r w:rsidR="006712FB" w:rsidRPr="00B456D4">
        <w:rPr>
          <w:rFonts w:ascii="Arial" w:hAnsi="Arial" w:cs="Arial"/>
          <w:sz w:val="24"/>
          <w:szCs w:val="24"/>
        </w:rPr>
        <w:t>Comissão de Licitação</w:t>
      </w:r>
      <w:r w:rsidR="002B47F2" w:rsidRPr="00B456D4">
        <w:rPr>
          <w:rFonts w:ascii="Arial" w:hAnsi="Arial" w:cs="Arial"/>
          <w:sz w:val="24"/>
          <w:szCs w:val="24"/>
        </w:rPr>
        <w:t xml:space="preserve"> apresentará o resultado do julgamento das habilitações e fará a devolução dos envelopes nº “</w:t>
      </w:r>
      <w:smartTag w:uri="urn:schemas-microsoft-com:office:smarttags" w:element="metricconverter">
        <w:smartTagPr>
          <w:attr w:name="ProductID" w:val="02”"/>
        </w:smartTagPr>
        <w:r w:rsidR="002B47F2" w:rsidRPr="00B456D4">
          <w:rPr>
            <w:rFonts w:ascii="Arial" w:hAnsi="Arial" w:cs="Arial"/>
            <w:sz w:val="24"/>
            <w:szCs w:val="24"/>
          </w:rPr>
          <w:t>02”</w:t>
        </w:r>
      </w:smartTag>
      <w:r w:rsidR="002B47F2" w:rsidRPr="00B456D4">
        <w:rPr>
          <w:rFonts w:ascii="Arial" w:hAnsi="Arial" w:cs="Arial"/>
          <w:sz w:val="24"/>
          <w:szCs w:val="24"/>
        </w:rPr>
        <w:t xml:space="preserve"> das li</w:t>
      </w:r>
      <w:r w:rsidR="00B01C26" w:rsidRPr="00B456D4">
        <w:rPr>
          <w:rFonts w:ascii="Arial" w:hAnsi="Arial" w:cs="Arial"/>
          <w:sz w:val="24"/>
          <w:szCs w:val="24"/>
        </w:rPr>
        <w:t>citantes que forem inabilitadas.</w:t>
      </w:r>
    </w:p>
    <w:p w14:paraId="2328917C" w14:textId="17EEADE8" w:rsidR="00711E75" w:rsidRPr="00B456D4" w:rsidRDefault="00833AEB" w:rsidP="00B456D4">
      <w:pPr>
        <w:widowControl w:val="0"/>
        <w:tabs>
          <w:tab w:val="left" w:pos="9709"/>
        </w:tabs>
        <w:spacing w:line="360" w:lineRule="auto"/>
        <w:jc w:val="both"/>
        <w:rPr>
          <w:rFonts w:ascii="Arial" w:hAnsi="Arial" w:cs="Arial"/>
          <w:sz w:val="24"/>
          <w:szCs w:val="24"/>
        </w:rPr>
      </w:pPr>
      <w:r w:rsidRPr="00B456D4">
        <w:rPr>
          <w:rFonts w:ascii="Arial" w:hAnsi="Arial" w:cs="Arial"/>
          <w:sz w:val="24"/>
          <w:szCs w:val="24"/>
        </w:rPr>
        <w:t>10</w:t>
      </w:r>
      <w:r w:rsidR="00711E75" w:rsidRPr="00B456D4">
        <w:rPr>
          <w:rFonts w:ascii="Arial" w:hAnsi="Arial" w:cs="Arial"/>
          <w:sz w:val="24"/>
          <w:szCs w:val="24"/>
        </w:rPr>
        <w:t>.</w:t>
      </w:r>
      <w:r w:rsidR="00B01C26" w:rsidRPr="00B456D4">
        <w:rPr>
          <w:rFonts w:ascii="Arial" w:hAnsi="Arial" w:cs="Arial"/>
          <w:sz w:val="24"/>
          <w:szCs w:val="24"/>
        </w:rPr>
        <w:t>3.</w:t>
      </w:r>
      <w:r w:rsidR="00711E75" w:rsidRPr="00B456D4">
        <w:rPr>
          <w:rFonts w:ascii="Arial" w:hAnsi="Arial" w:cs="Arial"/>
          <w:sz w:val="24"/>
          <w:szCs w:val="24"/>
        </w:rPr>
        <w:t xml:space="preserve"> Serão desclassificadas as propostas dos </w:t>
      </w:r>
      <w:r w:rsidRPr="00B456D4">
        <w:rPr>
          <w:rFonts w:ascii="Arial" w:hAnsi="Arial" w:cs="Arial"/>
          <w:sz w:val="24"/>
          <w:szCs w:val="24"/>
        </w:rPr>
        <w:t xml:space="preserve">licitantes que consignarem ofertas inferiores ao preço mínimo constante no item </w:t>
      </w:r>
      <w:r w:rsidR="00030519">
        <w:rPr>
          <w:rFonts w:ascii="Arial" w:hAnsi="Arial" w:cs="Arial"/>
          <w:sz w:val="24"/>
          <w:szCs w:val="24"/>
        </w:rPr>
        <w:t>7.</w:t>
      </w:r>
      <w:r w:rsidR="003671B9">
        <w:rPr>
          <w:rFonts w:ascii="Arial" w:hAnsi="Arial" w:cs="Arial"/>
          <w:sz w:val="24"/>
          <w:szCs w:val="24"/>
        </w:rPr>
        <w:t>2</w:t>
      </w:r>
      <w:r w:rsidR="00030519">
        <w:rPr>
          <w:rFonts w:ascii="Arial" w:hAnsi="Arial" w:cs="Arial"/>
          <w:sz w:val="24"/>
          <w:szCs w:val="24"/>
        </w:rPr>
        <w:t>.</w:t>
      </w:r>
    </w:p>
    <w:p w14:paraId="6661F585" w14:textId="77777777" w:rsidR="00537CE0" w:rsidRPr="00B456D4" w:rsidRDefault="00F84EF0" w:rsidP="00B456D4">
      <w:pPr>
        <w:widowControl w:val="0"/>
        <w:tabs>
          <w:tab w:val="left" w:pos="9709"/>
        </w:tabs>
        <w:spacing w:line="360" w:lineRule="auto"/>
        <w:jc w:val="both"/>
        <w:rPr>
          <w:rFonts w:ascii="Arial" w:hAnsi="Arial" w:cs="Arial"/>
          <w:sz w:val="24"/>
          <w:szCs w:val="24"/>
        </w:rPr>
      </w:pPr>
      <w:r w:rsidRPr="00B456D4">
        <w:rPr>
          <w:rFonts w:ascii="Arial" w:hAnsi="Arial" w:cs="Arial"/>
          <w:sz w:val="24"/>
          <w:szCs w:val="24"/>
        </w:rPr>
        <w:t>10.4</w:t>
      </w:r>
      <w:r w:rsidR="009A27D3" w:rsidRPr="00B456D4">
        <w:rPr>
          <w:rFonts w:ascii="Arial" w:hAnsi="Arial" w:cs="Arial"/>
          <w:sz w:val="24"/>
          <w:szCs w:val="24"/>
        </w:rPr>
        <w:t>.</w:t>
      </w:r>
      <w:r w:rsidR="002B47F2" w:rsidRPr="00B456D4">
        <w:rPr>
          <w:rFonts w:ascii="Arial" w:hAnsi="Arial" w:cs="Arial"/>
          <w:sz w:val="24"/>
          <w:szCs w:val="24"/>
        </w:rPr>
        <w:t xml:space="preserve"> </w:t>
      </w:r>
      <w:r w:rsidR="002532B6" w:rsidRPr="00B456D4">
        <w:rPr>
          <w:rFonts w:ascii="Arial" w:hAnsi="Arial" w:cs="Arial"/>
          <w:color w:val="000000"/>
          <w:sz w:val="24"/>
          <w:szCs w:val="24"/>
        </w:rPr>
        <w:t xml:space="preserve">A classificação das propostas de preços será determinada através do critério de </w:t>
      </w:r>
      <w:r w:rsidR="00833AEB" w:rsidRPr="00B456D4">
        <w:rPr>
          <w:rFonts w:ascii="Arial" w:hAnsi="Arial" w:cs="Arial"/>
          <w:color w:val="000000"/>
          <w:sz w:val="24"/>
          <w:szCs w:val="24"/>
        </w:rPr>
        <w:t>maior preço à vista para compra do imóvel.</w:t>
      </w:r>
    </w:p>
    <w:p w14:paraId="5714E75A" w14:textId="77777777" w:rsidR="002B47F2" w:rsidRPr="00B456D4" w:rsidRDefault="00F84EF0" w:rsidP="00B456D4">
      <w:pPr>
        <w:widowControl w:val="0"/>
        <w:tabs>
          <w:tab w:val="left" w:pos="9709"/>
        </w:tabs>
        <w:spacing w:line="360" w:lineRule="auto"/>
        <w:jc w:val="both"/>
        <w:rPr>
          <w:rFonts w:ascii="Arial" w:hAnsi="Arial" w:cs="Arial"/>
          <w:sz w:val="24"/>
          <w:szCs w:val="24"/>
        </w:rPr>
      </w:pPr>
      <w:r w:rsidRPr="00B456D4">
        <w:rPr>
          <w:rFonts w:ascii="Arial" w:hAnsi="Arial" w:cs="Arial"/>
          <w:sz w:val="24"/>
          <w:szCs w:val="24"/>
        </w:rPr>
        <w:t>10.5</w:t>
      </w:r>
      <w:r w:rsidR="00EC0FAA" w:rsidRPr="00B456D4">
        <w:rPr>
          <w:rFonts w:ascii="Arial" w:hAnsi="Arial" w:cs="Arial"/>
          <w:sz w:val="24"/>
          <w:szCs w:val="24"/>
        </w:rPr>
        <w:t>.</w:t>
      </w:r>
      <w:r w:rsidR="002B47F2" w:rsidRPr="00B456D4">
        <w:rPr>
          <w:rFonts w:ascii="Arial" w:hAnsi="Arial" w:cs="Arial"/>
          <w:sz w:val="24"/>
          <w:szCs w:val="24"/>
        </w:rPr>
        <w:t xml:space="preserve"> Em caso de dúvidas, prevalecerão os valores por extenso declarados nas p</w:t>
      </w:r>
      <w:r w:rsidR="00CC54D4" w:rsidRPr="00B456D4">
        <w:rPr>
          <w:rFonts w:ascii="Arial" w:hAnsi="Arial" w:cs="Arial"/>
          <w:sz w:val="24"/>
          <w:szCs w:val="24"/>
        </w:rPr>
        <w:t>ropostas.</w:t>
      </w:r>
    </w:p>
    <w:p w14:paraId="57FC4115" w14:textId="77777777" w:rsidR="00833AEB" w:rsidRPr="00B456D4" w:rsidRDefault="00F84EF0" w:rsidP="00B456D4">
      <w:pPr>
        <w:spacing w:line="360" w:lineRule="auto"/>
        <w:jc w:val="both"/>
        <w:rPr>
          <w:rFonts w:ascii="Arial" w:hAnsi="Arial" w:cs="Arial"/>
          <w:sz w:val="24"/>
          <w:szCs w:val="24"/>
        </w:rPr>
      </w:pPr>
      <w:r w:rsidRPr="00B456D4">
        <w:rPr>
          <w:rFonts w:ascii="Arial" w:hAnsi="Arial" w:cs="Arial"/>
          <w:sz w:val="24"/>
          <w:szCs w:val="24"/>
        </w:rPr>
        <w:t>10.6.</w:t>
      </w:r>
      <w:r w:rsidR="00817A14" w:rsidRPr="00B456D4">
        <w:rPr>
          <w:rFonts w:ascii="Arial" w:hAnsi="Arial" w:cs="Arial"/>
          <w:sz w:val="24"/>
          <w:szCs w:val="24"/>
        </w:rPr>
        <w:t xml:space="preserve"> </w:t>
      </w:r>
      <w:r w:rsidR="00833AEB" w:rsidRPr="00B456D4">
        <w:rPr>
          <w:rFonts w:ascii="Arial" w:hAnsi="Arial" w:cs="Arial"/>
          <w:sz w:val="24"/>
          <w:szCs w:val="24"/>
        </w:rPr>
        <w:t>No caso de empate entre duas ou mais propostas, a classificação far-se-á por sorteio, em ato público, para o qual serão convocados os licitantes empatados, ou na própria sessão, estando eles presentes.</w:t>
      </w:r>
    </w:p>
    <w:p w14:paraId="0359B739" w14:textId="77777777" w:rsidR="002B47F2" w:rsidRPr="00B456D4" w:rsidRDefault="00F84EF0" w:rsidP="00B456D4">
      <w:pPr>
        <w:widowControl w:val="0"/>
        <w:tabs>
          <w:tab w:val="left" w:pos="9709"/>
        </w:tabs>
        <w:spacing w:line="360" w:lineRule="auto"/>
        <w:jc w:val="both"/>
        <w:rPr>
          <w:rFonts w:ascii="Arial" w:hAnsi="Arial" w:cs="Arial"/>
          <w:sz w:val="24"/>
          <w:szCs w:val="24"/>
        </w:rPr>
      </w:pPr>
      <w:r w:rsidRPr="00B456D4">
        <w:rPr>
          <w:rFonts w:ascii="Arial" w:hAnsi="Arial" w:cs="Arial"/>
          <w:sz w:val="24"/>
          <w:szCs w:val="24"/>
        </w:rPr>
        <w:t>10.7</w:t>
      </w:r>
      <w:r w:rsidR="00817A14" w:rsidRPr="00B456D4">
        <w:rPr>
          <w:rFonts w:ascii="Arial" w:hAnsi="Arial" w:cs="Arial"/>
          <w:sz w:val="24"/>
          <w:szCs w:val="24"/>
        </w:rPr>
        <w:t>.</w:t>
      </w:r>
      <w:r w:rsidR="002B47F2" w:rsidRPr="00B456D4">
        <w:rPr>
          <w:rFonts w:ascii="Arial" w:hAnsi="Arial" w:cs="Arial"/>
          <w:sz w:val="24"/>
          <w:szCs w:val="24"/>
        </w:rPr>
        <w:t xml:space="preserve"> Após a apresentação e julgamento das eventuais impugnações e/ou recursos referentes à análise e julgamento das propostas apresentadas, a Comissão de Licitação redigirá criterioso e conclusivo relatório que será su</w:t>
      </w:r>
      <w:r w:rsidR="009034BB" w:rsidRPr="00B456D4">
        <w:rPr>
          <w:rFonts w:ascii="Arial" w:hAnsi="Arial" w:cs="Arial"/>
          <w:sz w:val="24"/>
          <w:szCs w:val="24"/>
        </w:rPr>
        <w:t xml:space="preserve">bmetido </w:t>
      </w:r>
      <w:r w:rsidR="008569AA" w:rsidRPr="00B456D4">
        <w:rPr>
          <w:rFonts w:ascii="Arial" w:hAnsi="Arial" w:cs="Arial"/>
          <w:sz w:val="24"/>
          <w:szCs w:val="24"/>
        </w:rPr>
        <w:t xml:space="preserve">a (o) </w:t>
      </w:r>
      <w:r w:rsidR="008569AA" w:rsidRPr="00B456D4">
        <w:rPr>
          <w:rFonts w:ascii="Arial" w:hAnsi="Arial" w:cs="Arial"/>
          <w:color w:val="FF0000"/>
          <w:sz w:val="24"/>
          <w:szCs w:val="24"/>
        </w:rPr>
        <w:t>(autoridade competente)</w:t>
      </w:r>
      <w:r w:rsidR="002B47F2" w:rsidRPr="00B456D4">
        <w:rPr>
          <w:rFonts w:ascii="Arial" w:hAnsi="Arial" w:cs="Arial"/>
          <w:sz w:val="24"/>
          <w:szCs w:val="24"/>
        </w:rPr>
        <w:t>, juntamente com a ata de julgamento das propostas, para que seja exercido ato de controle final.</w:t>
      </w:r>
    </w:p>
    <w:p w14:paraId="23D6AB19" w14:textId="77777777" w:rsidR="002B47F2" w:rsidRDefault="00F84EF0" w:rsidP="00B456D4">
      <w:pPr>
        <w:pStyle w:val="Corpodetexto"/>
        <w:spacing w:line="360" w:lineRule="auto"/>
        <w:rPr>
          <w:rFonts w:cs="Arial"/>
          <w:sz w:val="24"/>
          <w:szCs w:val="24"/>
        </w:rPr>
      </w:pPr>
      <w:r w:rsidRPr="00B456D4">
        <w:rPr>
          <w:rFonts w:cs="Arial"/>
          <w:sz w:val="24"/>
          <w:szCs w:val="24"/>
        </w:rPr>
        <w:t>10.8</w:t>
      </w:r>
      <w:r w:rsidR="00761135" w:rsidRPr="00B456D4">
        <w:rPr>
          <w:rFonts w:cs="Arial"/>
          <w:sz w:val="24"/>
          <w:szCs w:val="24"/>
        </w:rPr>
        <w:t xml:space="preserve">. </w:t>
      </w:r>
      <w:r w:rsidR="007376D9" w:rsidRPr="00B456D4">
        <w:rPr>
          <w:rFonts w:cs="Arial"/>
          <w:sz w:val="24"/>
          <w:szCs w:val="24"/>
        </w:rPr>
        <w:t>Quando todos os licitantes fore</w:t>
      </w:r>
      <w:r w:rsidR="002B47F2" w:rsidRPr="00B456D4">
        <w:rPr>
          <w:rFonts w:cs="Arial"/>
          <w:sz w:val="24"/>
          <w:szCs w:val="24"/>
        </w:rPr>
        <w:t xml:space="preserve">m inabilitados ou todas as propostas forem desclassificadas, a </w:t>
      </w:r>
      <w:r w:rsidR="008569AA" w:rsidRPr="00B456D4">
        <w:rPr>
          <w:rFonts w:cs="Arial"/>
          <w:sz w:val="24"/>
          <w:szCs w:val="24"/>
        </w:rPr>
        <w:t>Contratante</w:t>
      </w:r>
      <w:r w:rsidR="002B47F2" w:rsidRPr="00B456D4">
        <w:rPr>
          <w:rFonts w:cs="Arial"/>
          <w:sz w:val="24"/>
          <w:szCs w:val="24"/>
        </w:rPr>
        <w:t xml:space="preserve"> poderá fixar aos licitantes o prazo de </w:t>
      </w:r>
      <w:r w:rsidR="00761D9A" w:rsidRPr="00B456D4">
        <w:rPr>
          <w:rFonts w:cs="Arial"/>
          <w:sz w:val="24"/>
          <w:szCs w:val="24"/>
        </w:rPr>
        <w:t>0</w:t>
      </w:r>
      <w:r w:rsidR="00833AEB" w:rsidRPr="00B456D4">
        <w:rPr>
          <w:rFonts w:cs="Arial"/>
          <w:sz w:val="24"/>
          <w:szCs w:val="24"/>
        </w:rPr>
        <w:t>8</w:t>
      </w:r>
      <w:r w:rsidR="002B47F2" w:rsidRPr="00B456D4">
        <w:rPr>
          <w:rFonts w:cs="Arial"/>
          <w:sz w:val="24"/>
          <w:szCs w:val="24"/>
        </w:rPr>
        <w:t xml:space="preserve"> (</w:t>
      </w:r>
      <w:r w:rsidR="00833AEB" w:rsidRPr="00B456D4">
        <w:rPr>
          <w:rFonts w:cs="Arial"/>
          <w:sz w:val="24"/>
          <w:szCs w:val="24"/>
        </w:rPr>
        <w:t>oito</w:t>
      </w:r>
      <w:r w:rsidR="002B47F2" w:rsidRPr="00B456D4">
        <w:rPr>
          <w:rFonts w:cs="Arial"/>
          <w:sz w:val="24"/>
          <w:szCs w:val="24"/>
        </w:rPr>
        <w:t xml:space="preserve">) dias úteis para apresentação de nova documentação ou de outras propostas excluídas </w:t>
      </w:r>
      <w:r w:rsidR="002B47F2" w:rsidRPr="00B456D4">
        <w:rPr>
          <w:rFonts w:cs="Arial"/>
          <w:sz w:val="24"/>
          <w:szCs w:val="24"/>
        </w:rPr>
        <w:lastRenderedPageBreak/>
        <w:t>das causas que deram origem à inabilitação ou desclassificação. Todos os concorrentes serão comunicados formalmente do dia, hora e local da abertura dos novos envelopes. Neste caso, o prazo de validade das propostas será contado a partir da nova data de apresentação.</w:t>
      </w:r>
    </w:p>
    <w:p w14:paraId="7D6EAA0E" w14:textId="77777777" w:rsidR="00A364D5" w:rsidRPr="00A364D5" w:rsidRDefault="00A364D5" w:rsidP="00B456D4">
      <w:pPr>
        <w:pStyle w:val="Corpodetexto"/>
        <w:spacing w:line="360" w:lineRule="auto"/>
        <w:rPr>
          <w:rFonts w:cs="Arial"/>
          <w:sz w:val="24"/>
          <w:szCs w:val="24"/>
        </w:rPr>
      </w:pPr>
    </w:p>
    <w:p w14:paraId="197EE256" w14:textId="77777777" w:rsidR="006C29F4" w:rsidRPr="00B456D4" w:rsidRDefault="00F84EF0" w:rsidP="00B456D4">
      <w:pPr>
        <w:shd w:val="clear" w:color="auto" w:fill="EEECE1"/>
        <w:spacing w:line="360" w:lineRule="auto"/>
        <w:rPr>
          <w:rFonts w:ascii="Arial" w:hAnsi="Arial" w:cs="Arial"/>
          <w:color w:val="000000"/>
          <w:sz w:val="24"/>
          <w:szCs w:val="24"/>
        </w:rPr>
      </w:pPr>
      <w:r w:rsidRPr="00B456D4">
        <w:rPr>
          <w:rFonts w:ascii="Arial" w:hAnsi="Arial" w:cs="Arial"/>
          <w:b/>
          <w:bCs/>
          <w:sz w:val="24"/>
          <w:szCs w:val="24"/>
        </w:rPr>
        <w:t>11</w:t>
      </w:r>
      <w:r w:rsidR="00E842BD" w:rsidRPr="00B456D4">
        <w:rPr>
          <w:rFonts w:ascii="Arial" w:hAnsi="Arial" w:cs="Arial"/>
          <w:b/>
          <w:bCs/>
          <w:sz w:val="24"/>
          <w:szCs w:val="24"/>
        </w:rPr>
        <w:t>.</w:t>
      </w:r>
      <w:r w:rsidR="002B47F2" w:rsidRPr="00B456D4">
        <w:rPr>
          <w:rFonts w:ascii="Arial" w:hAnsi="Arial" w:cs="Arial"/>
          <w:b/>
          <w:bCs/>
          <w:sz w:val="24"/>
          <w:szCs w:val="24"/>
        </w:rPr>
        <w:t xml:space="preserve"> </w:t>
      </w:r>
      <w:r w:rsidR="00D51EF7">
        <w:rPr>
          <w:rFonts w:ascii="Arial" w:hAnsi="Arial" w:cs="Arial"/>
          <w:b/>
          <w:bCs/>
          <w:sz w:val="24"/>
          <w:szCs w:val="24"/>
        </w:rPr>
        <w:t>ADJUDICAÇÃO E HOMOLOGAÇÃO</w:t>
      </w:r>
      <w:r w:rsidR="006C29F4" w:rsidRPr="00B456D4">
        <w:rPr>
          <w:rFonts w:ascii="Arial" w:hAnsi="Arial" w:cs="Arial"/>
          <w:b/>
          <w:bCs/>
          <w:sz w:val="24"/>
          <w:szCs w:val="24"/>
          <w:lang w:eastAsia="en-US"/>
        </w:rPr>
        <w:t xml:space="preserve"> </w:t>
      </w:r>
    </w:p>
    <w:p w14:paraId="33BDAB79" w14:textId="77777777" w:rsidR="00D51EF7" w:rsidRPr="00D64136" w:rsidRDefault="00D51EF7" w:rsidP="00D51EF7">
      <w:pPr>
        <w:spacing w:line="360" w:lineRule="auto"/>
        <w:jc w:val="both"/>
        <w:rPr>
          <w:rFonts w:ascii="Arial" w:hAnsi="Arial" w:cs="Arial"/>
          <w:sz w:val="24"/>
          <w:szCs w:val="24"/>
        </w:rPr>
      </w:pPr>
      <w:r w:rsidRPr="00B456D4">
        <w:rPr>
          <w:rFonts w:ascii="Arial" w:hAnsi="Arial" w:cs="Arial"/>
          <w:sz w:val="24"/>
          <w:szCs w:val="24"/>
        </w:rPr>
        <w:t>1</w:t>
      </w:r>
      <w:r>
        <w:rPr>
          <w:rFonts w:ascii="Arial" w:hAnsi="Arial" w:cs="Arial"/>
          <w:sz w:val="24"/>
          <w:szCs w:val="24"/>
        </w:rPr>
        <w:t>1</w:t>
      </w:r>
      <w:r w:rsidRPr="00B456D4">
        <w:rPr>
          <w:rFonts w:ascii="Arial" w:hAnsi="Arial" w:cs="Arial"/>
          <w:sz w:val="24"/>
          <w:szCs w:val="24"/>
        </w:rPr>
        <w:t xml:space="preserve">.1. </w:t>
      </w:r>
      <w:r>
        <w:rPr>
          <w:rFonts w:ascii="Arial" w:hAnsi="Arial" w:cs="Arial"/>
          <w:sz w:val="24"/>
          <w:szCs w:val="24"/>
        </w:rPr>
        <w:t>A autoridade superior da Contratante</w:t>
      </w:r>
      <w:r w:rsidRPr="00B456D4">
        <w:rPr>
          <w:rFonts w:ascii="Arial" w:hAnsi="Arial" w:cs="Arial"/>
          <w:sz w:val="24"/>
          <w:szCs w:val="24"/>
        </w:rPr>
        <w:t xml:space="preserve"> confirmará a classificação das propostas e, analisado todo o processo, homologará o resultado da licitação e adjudicará o </w:t>
      </w:r>
      <w:r w:rsidRPr="00D64136">
        <w:rPr>
          <w:rFonts w:ascii="Arial" w:hAnsi="Arial" w:cs="Arial"/>
          <w:sz w:val="24"/>
          <w:szCs w:val="24"/>
        </w:rPr>
        <w:t>objeto ao vencedor.</w:t>
      </w:r>
    </w:p>
    <w:p w14:paraId="0E681D92" w14:textId="77777777" w:rsidR="00D51EF7" w:rsidRPr="00B456D4" w:rsidRDefault="00D51EF7" w:rsidP="00D51EF7">
      <w:pPr>
        <w:spacing w:line="360" w:lineRule="auto"/>
        <w:jc w:val="both"/>
        <w:rPr>
          <w:rFonts w:ascii="Arial" w:hAnsi="Arial" w:cs="Arial"/>
          <w:sz w:val="24"/>
          <w:szCs w:val="24"/>
        </w:rPr>
      </w:pPr>
      <w:r w:rsidRPr="00D64136">
        <w:rPr>
          <w:rFonts w:ascii="Arial" w:hAnsi="Arial" w:cs="Arial"/>
          <w:sz w:val="24"/>
          <w:szCs w:val="24"/>
        </w:rPr>
        <w:t>1</w:t>
      </w:r>
      <w:r>
        <w:rPr>
          <w:rFonts w:ascii="Arial" w:hAnsi="Arial" w:cs="Arial"/>
          <w:sz w:val="24"/>
          <w:szCs w:val="24"/>
        </w:rPr>
        <w:t>1</w:t>
      </w:r>
      <w:r w:rsidRPr="00D64136">
        <w:rPr>
          <w:rFonts w:ascii="Arial" w:hAnsi="Arial" w:cs="Arial"/>
          <w:sz w:val="24"/>
          <w:szCs w:val="24"/>
        </w:rPr>
        <w:t>.2.</w:t>
      </w:r>
      <w:r w:rsidRPr="00D64136">
        <w:rPr>
          <w:rFonts w:ascii="Arial" w:hAnsi="Arial" w:cs="Arial"/>
          <w:b/>
          <w:sz w:val="24"/>
          <w:szCs w:val="24"/>
        </w:rPr>
        <w:t xml:space="preserve"> </w:t>
      </w:r>
      <w:r w:rsidRPr="00D64136">
        <w:rPr>
          <w:rFonts w:ascii="Arial" w:hAnsi="Arial" w:cs="Arial"/>
          <w:sz w:val="24"/>
          <w:szCs w:val="24"/>
        </w:rPr>
        <w:t>Atendido o item 1</w:t>
      </w:r>
      <w:r>
        <w:rPr>
          <w:rFonts w:ascii="Arial" w:hAnsi="Arial" w:cs="Arial"/>
          <w:sz w:val="24"/>
          <w:szCs w:val="24"/>
        </w:rPr>
        <w:t>1</w:t>
      </w:r>
      <w:r w:rsidRPr="00D64136">
        <w:rPr>
          <w:rFonts w:ascii="Arial" w:hAnsi="Arial" w:cs="Arial"/>
          <w:sz w:val="24"/>
          <w:szCs w:val="24"/>
        </w:rPr>
        <w:t xml:space="preserve">.1, a Comissão Permanente de Licitação promoverá o depósito do valor da caução do licitante vencedor na </w:t>
      </w:r>
      <w:proofErr w:type="spellStart"/>
      <w:r w:rsidRPr="00D64136">
        <w:rPr>
          <w:rFonts w:ascii="Arial" w:hAnsi="Arial" w:cs="Arial"/>
          <w:sz w:val="24"/>
          <w:szCs w:val="24"/>
        </w:rPr>
        <w:t>conta-corrente</w:t>
      </w:r>
      <w:proofErr w:type="spellEnd"/>
      <w:r w:rsidRPr="00D64136">
        <w:rPr>
          <w:rFonts w:ascii="Arial" w:hAnsi="Arial" w:cs="Arial"/>
          <w:sz w:val="24"/>
          <w:szCs w:val="24"/>
        </w:rPr>
        <w:t xml:space="preserve"> indicada pela </w:t>
      </w:r>
      <w:r w:rsidRPr="00D64136">
        <w:rPr>
          <w:rFonts w:ascii="Arial" w:hAnsi="Arial" w:cs="Arial"/>
          <w:b/>
          <w:sz w:val="24"/>
          <w:szCs w:val="24"/>
        </w:rPr>
        <w:t>Contratante.</w:t>
      </w:r>
    </w:p>
    <w:p w14:paraId="4B4330FF" w14:textId="77777777" w:rsidR="00D51EF7" w:rsidRDefault="00D51EF7" w:rsidP="00D51EF7">
      <w:pPr>
        <w:tabs>
          <w:tab w:val="left" w:pos="1134"/>
        </w:tabs>
        <w:spacing w:line="360" w:lineRule="auto"/>
        <w:jc w:val="both"/>
        <w:rPr>
          <w:rFonts w:ascii="Arial" w:hAnsi="Arial" w:cs="Arial"/>
          <w:sz w:val="24"/>
          <w:szCs w:val="24"/>
        </w:rPr>
      </w:pPr>
      <w:r w:rsidRPr="000C5C43">
        <w:rPr>
          <w:rFonts w:ascii="Arial" w:hAnsi="Arial" w:cs="Arial"/>
          <w:sz w:val="24"/>
          <w:szCs w:val="24"/>
        </w:rPr>
        <w:t xml:space="preserve">11.3. Caso o licitante vencedor não compareça para pagar o preço ou assinar a escritura, nos prazos designado nos itens </w:t>
      </w:r>
      <w:r w:rsidR="000C5C43" w:rsidRPr="000C5C43">
        <w:rPr>
          <w:rFonts w:ascii="Arial" w:hAnsi="Arial" w:cs="Arial"/>
          <w:sz w:val="24"/>
          <w:szCs w:val="24"/>
        </w:rPr>
        <w:t>12.1</w:t>
      </w:r>
      <w:r w:rsidRPr="000C5C43">
        <w:rPr>
          <w:rFonts w:ascii="Arial" w:hAnsi="Arial" w:cs="Arial"/>
          <w:sz w:val="24"/>
          <w:szCs w:val="24"/>
        </w:rPr>
        <w:t xml:space="preserve"> e </w:t>
      </w:r>
      <w:r w:rsidR="000C5C43" w:rsidRPr="000C5C43">
        <w:rPr>
          <w:rFonts w:ascii="Arial" w:hAnsi="Arial" w:cs="Arial"/>
          <w:sz w:val="24"/>
          <w:szCs w:val="24"/>
        </w:rPr>
        <w:t>1</w:t>
      </w:r>
      <w:r w:rsidR="00F75D53">
        <w:rPr>
          <w:rFonts w:ascii="Arial" w:hAnsi="Arial" w:cs="Arial"/>
          <w:sz w:val="24"/>
          <w:szCs w:val="24"/>
        </w:rPr>
        <w:t>3</w:t>
      </w:r>
      <w:r w:rsidR="000C5C43" w:rsidRPr="000C5C43">
        <w:rPr>
          <w:rFonts w:ascii="Arial" w:hAnsi="Arial" w:cs="Arial"/>
          <w:sz w:val="24"/>
          <w:szCs w:val="24"/>
        </w:rPr>
        <w:t>.1</w:t>
      </w:r>
      <w:r w:rsidRPr="000C5C43">
        <w:rPr>
          <w:rFonts w:ascii="Arial" w:hAnsi="Arial" w:cs="Arial"/>
          <w:sz w:val="24"/>
          <w:szCs w:val="24"/>
        </w:rPr>
        <w:t>, é facultado à Contratante,</w:t>
      </w:r>
      <w:r w:rsidRPr="000C5C43">
        <w:rPr>
          <w:rFonts w:ascii="Arial" w:hAnsi="Arial" w:cs="Arial"/>
          <w:color w:val="000000"/>
          <w:sz w:val="24"/>
          <w:szCs w:val="24"/>
        </w:rPr>
        <w:t xml:space="preserve"> independentemente da aplicação de sanções administrativas ao faltoso, convocar</w:t>
      </w:r>
      <w:r w:rsidRPr="000C5C43">
        <w:rPr>
          <w:rFonts w:ascii="Arial" w:hAnsi="Arial" w:cs="Arial"/>
          <w:sz w:val="24"/>
          <w:szCs w:val="24"/>
        </w:rPr>
        <w:t xml:space="preserve"> os licitantes remanescentes que tiverem sido classificados, na respectiva ordem de classificação, para fazê-lo em igual prazo e nas mesmas condições propostas pelo primeiro classificado.</w:t>
      </w:r>
    </w:p>
    <w:p w14:paraId="6BBB80FF" w14:textId="77777777" w:rsidR="00D51EF7" w:rsidRDefault="00D51EF7" w:rsidP="00D51EF7">
      <w:pPr>
        <w:tabs>
          <w:tab w:val="left" w:pos="1134"/>
        </w:tabs>
        <w:spacing w:line="360" w:lineRule="auto"/>
        <w:jc w:val="both"/>
        <w:rPr>
          <w:rFonts w:ascii="Arial" w:hAnsi="Arial" w:cs="Arial"/>
          <w:sz w:val="24"/>
          <w:szCs w:val="24"/>
        </w:rPr>
      </w:pPr>
    </w:p>
    <w:p w14:paraId="1350B917" w14:textId="77777777" w:rsidR="006C29F4" w:rsidRPr="00B456D4" w:rsidRDefault="00F84EF0" w:rsidP="00B456D4">
      <w:pPr>
        <w:shd w:val="clear" w:color="auto" w:fill="EEECE1"/>
        <w:spacing w:line="360" w:lineRule="auto"/>
        <w:rPr>
          <w:rFonts w:ascii="Arial" w:hAnsi="Arial" w:cs="Arial"/>
          <w:color w:val="000000"/>
          <w:sz w:val="24"/>
          <w:szCs w:val="24"/>
        </w:rPr>
      </w:pPr>
      <w:r w:rsidRPr="00B456D4">
        <w:rPr>
          <w:rFonts w:ascii="Arial" w:hAnsi="Arial" w:cs="Arial"/>
          <w:b/>
          <w:bCs/>
          <w:sz w:val="24"/>
          <w:szCs w:val="24"/>
        </w:rPr>
        <w:t>12</w:t>
      </w:r>
      <w:r w:rsidR="002B47F2" w:rsidRPr="00B456D4">
        <w:rPr>
          <w:rFonts w:ascii="Arial" w:hAnsi="Arial" w:cs="Arial"/>
          <w:b/>
          <w:bCs/>
          <w:sz w:val="24"/>
          <w:szCs w:val="24"/>
        </w:rPr>
        <w:t xml:space="preserve">. </w:t>
      </w:r>
      <w:r w:rsidR="00D51EF7">
        <w:rPr>
          <w:rFonts w:ascii="Arial" w:hAnsi="Arial" w:cs="Arial"/>
          <w:b/>
          <w:bCs/>
          <w:sz w:val="24"/>
          <w:szCs w:val="24"/>
        </w:rPr>
        <w:t>PAGAMENTO</w:t>
      </w:r>
    </w:p>
    <w:p w14:paraId="1AD963FA" w14:textId="77777777" w:rsidR="00E04920" w:rsidRPr="00651012" w:rsidRDefault="00D51EF7" w:rsidP="00D51EF7">
      <w:pPr>
        <w:tabs>
          <w:tab w:val="left" w:pos="1134"/>
        </w:tabs>
        <w:spacing w:line="360" w:lineRule="auto"/>
        <w:jc w:val="both"/>
        <w:rPr>
          <w:rFonts w:ascii="Arial" w:hAnsi="Arial" w:cs="Arial"/>
          <w:sz w:val="24"/>
          <w:szCs w:val="24"/>
        </w:rPr>
      </w:pPr>
      <w:r w:rsidRPr="00651012">
        <w:rPr>
          <w:rFonts w:ascii="Arial" w:hAnsi="Arial" w:cs="Arial"/>
          <w:sz w:val="24"/>
          <w:szCs w:val="24"/>
        </w:rPr>
        <w:t>1</w:t>
      </w:r>
      <w:r w:rsidR="00EB4D30" w:rsidRPr="00651012">
        <w:rPr>
          <w:rFonts w:ascii="Arial" w:hAnsi="Arial" w:cs="Arial"/>
          <w:sz w:val="24"/>
          <w:szCs w:val="24"/>
        </w:rPr>
        <w:t>2</w:t>
      </w:r>
      <w:r w:rsidRPr="00651012">
        <w:rPr>
          <w:rFonts w:ascii="Arial" w:hAnsi="Arial" w:cs="Arial"/>
          <w:sz w:val="24"/>
          <w:szCs w:val="24"/>
        </w:rPr>
        <w:t xml:space="preserve">.1. </w:t>
      </w:r>
      <w:r w:rsidR="00E04920" w:rsidRPr="00651012">
        <w:rPr>
          <w:rFonts w:ascii="Arial" w:hAnsi="Arial" w:cs="Arial"/>
          <w:sz w:val="24"/>
          <w:szCs w:val="24"/>
        </w:rPr>
        <w:t xml:space="preserve">Publicada a homologação do resultado do certame licitatório, o adquirente será notificado por escrito para, no prazo de 10 (dez) dias, efetuar o pagamento </w:t>
      </w:r>
      <w:r w:rsidRPr="00651012">
        <w:rPr>
          <w:rFonts w:ascii="Arial" w:hAnsi="Arial" w:cs="Arial"/>
          <w:sz w:val="24"/>
          <w:szCs w:val="24"/>
        </w:rPr>
        <w:t>à vista da integralidade do valor da proposta vencedora, descontado o valor da caução a que se refere o item 6.3.4.1</w:t>
      </w:r>
      <w:r w:rsidR="00E04920" w:rsidRPr="00651012">
        <w:rPr>
          <w:rFonts w:ascii="Arial" w:hAnsi="Arial" w:cs="Arial"/>
          <w:sz w:val="24"/>
          <w:szCs w:val="24"/>
        </w:rPr>
        <w:t>.</w:t>
      </w:r>
    </w:p>
    <w:p w14:paraId="20DD1F46" w14:textId="77777777" w:rsidR="00D51EF7" w:rsidRDefault="00D51EF7" w:rsidP="00D51EF7">
      <w:pPr>
        <w:widowControl w:val="0"/>
        <w:tabs>
          <w:tab w:val="left" w:pos="-1701"/>
        </w:tabs>
        <w:spacing w:line="360" w:lineRule="auto"/>
        <w:ind w:left="426"/>
        <w:jc w:val="both"/>
        <w:rPr>
          <w:rFonts w:ascii="Arial" w:hAnsi="Arial" w:cs="Arial"/>
          <w:color w:val="FF0000"/>
          <w:sz w:val="24"/>
          <w:szCs w:val="24"/>
        </w:rPr>
      </w:pPr>
      <w:r w:rsidRPr="00651012">
        <w:rPr>
          <w:rFonts w:ascii="Arial" w:hAnsi="Arial" w:cs="Arial"/>
          <w:color w:val="FF0000"/>
          <w:sz w:val="24"/>
          <w:szCs w:val="24"/>
        </w:rPr>
        <w:t>1</w:t>
      </w:r>
      <w:r w:rsidR="00EB4D30" w:rsidRPr="00651012">
        <w:rPr>
          <w:rFonts w:ascii="Arial" w:hAnsi="Arial" w:cs="Arial"/>
          <w:color w:val="FF0000"/>
          <w:sz w:val="24"/>
          <w:szCs w:val="24"/>
        </w:rPr>
        <w:t>2</w:t>
      </w:r>
      <w:r w:rsidRPr="00651012">
        <w:rPr>
          <w:rFonts w:ascii="Arial" w:hAnsi="Arial" w:cs="Arial"/>
          <w:color w:val="FF0000"/>
          <w:sz w:val="24"/>
          <w:szCs w:val="24"/>
        </w:rPr>
        <w:t xml:space="preserve">.1.1. Conforme art.6º, § 2º, da Lei Estadual nº 7.239/2019, </w:t>
      </w:r>
      <w:r w:rsidR="00651012" w:rsidRPr="00AD28C7">
        <w:rPr>
          <w:rFonts w:ascii="Arial" w:hAnsi="Arial" w:cs="Arial"/>
          <w:color w:val="FF0000"/>
          <w:sz w:val="24"/>
          <w:szCs w:val="24"/>
        </w:rPr>
        <w:t>caso a regularização seja atribuída ao adquirente</w:t>
      </w:r>
      <w:r w:rsidR="00651012">
        <w:rPr>
          <w:rFonts w:ascii="Arial" w:hAnsi="Arial" w:cs="Arial"/>
          <w:color w:val="FF0000"/>
          <w:sz w:val="24"/>
          <w:szCs w:val="24"/>
        </w:rPr>
        <w:t>,</w:t>
      </w:r>
      <w:r w:rsidR="00651012" w:rsidRPr="00651012">
        <w:rPr>
          <w:rFonts w:ascii="Arial" w:hAnsi="Arial" w:cs="Arial"/>
          <w:color w:val="FF0000"/>
          <w:sz w:val="24"/>
          <w:szCs w:val="24"/>
        </w:rPr>
        <w:t xml:space="preserve"> </w:t>
      </w:r>
      <w:r w:rsidRPr="00651012">
        <w:rPr>
          <w:rFonts w:ascii="Arial" w:hAnsi="Arial" w:cs="Arial"/>
          <w:color w:val="FF0000"/>
          <w:sz w:val="24"/>
          <w:szCs w:val="24"/>
        </w:rPr>
        <w:t xml:space="preserve">os custos </w:t>
      </w:r>
      <w:r w:rsidR="00651012">
        <w:rPr>
          <w:rFonts w:ascii="Arial" w:hAnsi="Arial" w:cs="Arial"/>
          <w:color w:val="FF0000"/>
          <w:sz w:val="24"/>
          <w:szCs w:val="24"/>
        </w:rPr>
        <w:t>de tais</w:t>
      </w:r>
      <w:r w:rsidRPr="00651012">
        <w:rPr>
          <w:rFonts w:ascii="Arial" w:hAnsi="Arial" w:cs="Arial"/>
          <w:color w:val="FF0000"/>
          <w:sz w:val="24"/>
          <w:szCs w:val="24"/>
        </w:rPr>
        <w:t xml:space="preserve"> providências poderão ser abatidos do preço da alienação, desde que não ultrapassem o limite de 2% (dois por cento) do valor da avaliação do imóvel.</w:t>
      </w:r>
      <w:r w:rsidR="00EB4D30" w:rsidRPr="00651012">
        <w:rPr>
          <w:rFonts w:ascii="Arial" w:hAnsi="Arial" w:cs="Arial"/>
          <w:color w:val="FF0000"/>
          <w:sz w:val="24"/>
          <w:szCs w:val="24"/>
        </w:rPr>
        <w:t xml:space="preserve"> </w:t>
      </w:r>
    </w:p>
    <w:p w14:paraId="5E0595C6" w14:textId="77777777" w:rsidR="00651012" w:rsidRDefault="00651012" w:rsidP="00D51EF7">
      <w:pPr>
        <w:widowControl w:val="0"/>
        <w:tabs>
          <w:tab w:val="left" w:pos="-1701"/>
        </w:tabs>
        <w:spacing w:line="360" w:lineRule="auto"/>
        <w:ind w:left="426"/>
        <w:jc w:val="both"/>
        <w:rPr>
          <w:rFonts w:ascii="Arial" w:hAnsi="Arial" w:cs="Arial"/>
          <w:color w:val="FF0000"/>
          <w:sz w:val="24"/>
          <w:szCs w:val="24"/>
        </w:rPr>
      </w:pPr>
    </w:p>
    <w:p w14:paraId="174FA280" w14:textId="77777777" w:rsidR="00651012" w:rsidRPr="00B06085" w:rsidRDefault="00651012" w:rsidP="00651012">
      <w:pPr>
        <w:pStyle w:val="Textosemformatao"/>
        <w:widowControl w:val="0"/>
        <w:jc w:val="both"/>
        <w:rPr>
          <w:rFonts w:ascii="Arial" w:hAnsi="Arial" w:cs="Arial"/>
          <w:highlight w:val="yellow"/>
        </w:rPr>
      </w:pPr>
      <w:r w:rsidRPr="00B06085">
        <w:rPr>
          <w:rFonts w:ascii="Arial" w:hAnsi="Arial" w:cs="Arial"/>
          <w:b/>
          <w:iCs/>
          <w:color w:val="000000"/>
          <w:highlight w:val="yellow"/>
        </w:rPr>
        <w:t xml:space="preserve">Nota Explicativa: </w:t>
      </w:r>
      <w:r>
        <w:rPr>
          <w:rFonts w:ascii="Arial" w:hAnsi="Arial" w:cs="Arial"/>
          <w:highlight w:val="yellow"/>
        </w:rPr>
        <w:t>o item 12.1.1 somente deverá ser mantido caso existam pendências de regularização quanto ao imóvel e caso a responsabilidade das providências de regularização sejam atribuídas ao adquirente, conforme item 1.2.1.</w:t>
      </w:r>
    </w:p>
    <w:p w14:paraId="6519CC9C" w14:textId="77777777" w:rsidR="00651012" w:rsidRPr="00651012" w:rsidRDefault="00651012" w:rsidP="00D51EF7">
      <w:pPr>
        <w:widowControl w:val="0"/>
        <w:tabs>
          <w:tab w:val="left" w:pos="-1701"/>
        </w:tabs>
        <w:spacing w:line="360" w:lineRule="auto"/>
        <w:ind w:left="426"/>
        <w:jc w:val="both"/>
        <w:rPr>
          <w:rFonts w:ascii="Arial" w:hAnsi="Arial" w:cs="Arial"/>
          <w:color w:val="FF0000"/>
          <w:sz w:val="24"/>
          <w:szCs w:val="24"/>
        </w:rPr>
      </w:pPr>
    </w:p>
    <w:p w14:paraId="29CB5AC9" w14:textId="77777777" w:rsidR="00D51EF7" w:rsidRPr="00B456D4" w:rsidRDefault="00D51EF7" w:rsidP="00D51EF7">
      <w:pPr>
        <w:spacing w:line="360" w:lineRule="auto"/>
        <w:jc w:val="both"/>
        <w:rPr>
          <w:rFonts w:ascii="Arial" w:hAnsi="Arial" w:cs="Arial"/>
          <w:color w:val="FF0000"/>
          <w:sz w:val="24"/>
          <w:szCs w:val="24"/>
        </w:rPr>
      </w:pPr>
      <w:r w:rsidRPr="00B456D4">
        <w:rPr>
          <w:rFonts w:ascii="Arial" w:hAnsi="Arial" w:cs="Arial"/>
          <w:sz w:val="24"/>
          <w:szCs w:val="24"/>
        </w:rPr>
        <w:t>1</w:t>
      </w:r>
      <w:r w:rsidR="00EB4D30">
        <w:rPr>
          <w:rFonts w:ascii="Arial" w:hAnsi="Arial" w:cs="Arial"/>
          <w:sz w:val="24"/>
          <w:szCs w:val="24"/>
        </w:rPr>
        <w:t>2</w:t>
      </w:r>
      <w:r w:rsidRPr="00B456D4">
        <w:rPr>
          <w:rFonts w:ascii="Arial" w:hAnsi="Arial" w:cs="Arial"/>
          <w:sz w:val="24"/>
          <w:szCs w:val="24"/>
        </w:rPr>
        <w:t xml:space="preserve">.2. Todos os pagamentos previstos pela presente licitação serão realizados mediante depósito bancário no </w:t>
      </w:r>
      <w:r w:rsidRPr="00B456D4">
        <w:rPr>
          <w:rFonts w:ascii="Arial" w:hAnsi="Arial" w:cs="Arial"/>
          <w:color w:val="FF0000"/>
          <w:sz w:val="24"/>
          <w:szCs w:val="24"/>
        </w:rPr>
        <w:t>(Banco ...., Agência nº...., Conta nº ...., em nome do órgão ou entidade contratante).</w:t>
      </w:r>
    </w:p>
    <w:p w14:paraId="796689E3" w14:textId="77777777" w:rsidR="00D51EF7" w:rsidRPr="00B456D4" w:rsidRDefault="00D51EF7" w:rsidP="00D51EF7">
      <w:pPr>
        <w:spacing w:line="360" w:lineRule="auto"/>
        <w:ind w:left="426"/>
        <w:jc w:val="both"/>
        <w:rPr>
          <w:rFonts w:ascii="Arial" w:hAnsi="Arial" w:cs="Arial"/>
          <w:sz w:val="24"/>
          <w:szCs w:val="24"/>
        </w:rPr>
      </w:pPr>
      <w:r w:rsidRPr="00B456D4">
        <w:rPr>
          <w:rFonts w:ascii="Arial" w:hAnsi="Arial" w:cs="Arial"/>
          <w:sz w:val="24"/>
          <w:szCs w:val="24"/>
        </w:rPr>
        <w:t>1</w:t>
      </w:r>
      <w:r w:rsidR="00EB4D30">
        <w:rPr>
          <w:rFonts w:ascii="Arial" w:hAnsi="Arial" w:cs="Arial"/>
          <w:sz w:val="24"/>
          <w:szCs w:val="24"/>
        </w:rPr>
        <w:t>2</w:t>
      </w:r>
      <w:r w:rsidRPr="00B456D4">
        <w:rPr>
          <w:rFonts w:ascii="Arial" w:hAnsi="Arial" w:cs="Arial"/>
          <w:sz w:val="24"/>
          <w:szCs w:val="24"/>
        </w:rPr>
        <w:t>.2.1. Cópia da guia de depósito deverá ser enviada à Unidade Contratante por correio eletrônico ou entregue no endereço indicado no preâmbulo deste Edital, no prazo de 1 (um) dia útil após o respectivo vencimento.</w:t>
      </w:r>
    </w:p>
    <w:p w14:paraId="6DC4C47F" w14:textId="77777777" w:rsidR="00D51EF7" w:rsidRPr="00B456D4" w:rsidRDefault="00D51EF7" w:rsidP="00D51EF7">
      <w:pPr>
        <w:spacing w:line="360" w:lineRule="auto"/>
        <w:ind w:left="426"/>
        <w:jc w:val="both"/>
        <w:rPr>
          <w:rFonts w:ascii="Arial" w:hAnsi="Arial" w:cs="Arial"/>
          <w:sz w:val="24"/>
          <w:szCs w:val="24"/>
        </w:rPr>
      </w:pPr>
      <w:r w:rsidRPr="00B456D4">
        <w:rPr>
          <w:rFonts w:ascii="Arial" w:hAnsi="Arial" w:cs="Arial"/>
          <w:sz w:val="24"/>
          <w:szCs w:val="24"/>
        </w:rPr>
        <w:t>1</w:t>
      </w:r>
      <w:r w:rsidR="00EB4D30">
        <w:rPr>
          <w:rFonts w:ascii="Arial" w:hAnsi="Arial" w:cs="Arial"/>
          <w:sz w:val="24"/>
          <w:szCs w:val="24"/>
        </w:rPr>
        <w:t>2</w:t>
      </w:r>
      <w:r w:rsidRPr="00B456D4">
        <w:rPr>
          <w:rFonts w:ascii="Arial" w:hAnsi="Arial" w:cs="Arial"/>
          <w:sz w:val="24"/>
          <w:szCs w:val="24"/>
        </w:rPr>
        <w:t xml:space="preserve">.2.2. Os pagamentos serão recebidos provisoriamente em até 1 (um) dia útil contado da data do recebimento da cópia da guia de depósito. </w:t>
      </w:r>
    </w:p>
    <w:p w14:paraId="30B31FDE" w14:textId="77777777" w:rsidR="00D51EF7" w:rsidRPr="00B456D4" w:rsidRDefault="00D51EF7" w:rsidP="00D51EF7">
      <w:pPr>
        <w:spacing w:line="360" w:lineRule="auto"/>
        <w:ind w:left="426"/>
        <w:jc w:val="both"/>
        <w:rPr>
          <w:rFonts w:ascii="Arial" w:hAnsi="Arial" w:cs="Arial"/>
          <w:sz w:val="24"/>
          <w:szCs w:val="24"/>
        </w:rPr>
      </w:pPr>
      <w:r w:rsidRPr="00B456D4">
        <w:rPr>
          <w:rFonts w:ascii="Arial" w:hAnsi="Arial" w:cs="Arial"/>
          <w:sz w:val="24"/>
          <w:szCs w:val="24"/>
        </w:rPr>
        <w:t>1</w:t>
      </w:r>
      <w:r w:rsidR="00EB4D30">
        <w:rPr>
          <w:rFonts w:ascii="Arial" w:hAnsi="Arial" w:cs="Arial"/>
          <w:sz w:val="24"/>
          <w:szCs w:val="24"/>
        </w:rPr>
        <w:t>2</w:t>
      </w:r>
      <w:r w:rsidRPr="00B456D4">
        <w:rPr>
          <w:rFonts w:ascii="Arial" w:hAnsi="Arial" w:cs="Arial"/>
          <w:sz w:val="24"/>
          <w:szCs w:val="24"/>
        </w:rPr>
        <w:t>.2.3. Do recibo provisório deverá constar a data, o nome, o cargo, a assinatura e o número do Registro Geral (RG) do servidor da Unidade Contratante responsável pelo recebimento.</w:t>
      </w:r>
    </w:p>
    <w:p w14:paraId="62DA587F" w14:textId="77777777" w:rsidR="00D51EF7" w:rsidRPr="00B456D4" w:rsidRDefault="00EB4D30" w:rsidP="00D51EF7">
      <w:pPr>
        <w:spacing w:line="360" w:lineRule="auto"/>
        <w:ind w:left="426"/>
        <w:jc w:val="both"/>
        <w:rPr>
          <w:rFonts w:ascii="Arial" w:hAnsi="Arial" w:cs="Arial"/>
          <w:sz w:val="24"/>
          <w:szCs w:val="24"/>
        </w:rPr>
      </w:pPr>
      <w:r>
        <w:rPr>
          <w:rFonts w:ascii="Arial" w:hAnsi="Arial" w:cs="Arial"/>
          <w:sz w:val="24"/>
          <w:szCs w:val="24"/>
        </w:rPr>
        <w:t>12</w:t>
      </w:r>
      <w:r w:rsidR="00D51EF7" w:rsidRPr="00B456D4">
        <w:rPr>
          <w:rFonts w:ascii="Arial" w:hAnsi="Arial" w:cs="Arial"/>
          <w:sz w:val="24"/>
          <w:szCs w:val="24"/>
        </w:rPr>
        <w:t>.2.4. Constatadas irregularidades no depósito, a Unidade Contratante poderá rejeitá-lo no todo ou em parte, determinando sua substituição ou complementação, sem prejuízo das penalidades cabíveis.</w:t>
      </w:r>
    </w:p>
    <w:p w14:paraId="6D81D999" w14:textId="77777777" w:rsidR="00D51EF7" w:rsidRDefault="00EB4D30" w:rsidP="00D51EF7">
      <w:pPr>
        <w:spacing w:line="360" w:lineRule="auto"/>
        <w:ind w:left="426"/>
        <w:jc w:val="both"/>
        <w:rPr>
          <w:rFonts w:ascii="Arial" w:hAnsi="Arial" w:cs="Arial"/>
          <w:sz w:val="24"/>
          <w:szCs w:val="24"/>
        </w:rPr>
      </w:pPr>
      <w:r>
        <w:rPr>
          <w:rFonts w:ascii="Arial" w:hAnsi="Arial" w:cs="Arial"/>
          <w:sz w:val="24"/>
          <w:szCs w:val="24"/>
        </w:rPr>
        <w:t>12</w:t>
      </w:r>
      <w:r w:rsidR="00D51EF7" w:rsidRPr="00B456D4">
        <w:rPr>
          <w:rFonts w:ascii="Arial" w:hAnsi="Arial" w:cs="Arial"/>
          <w:sz w:val="24"/>
          <w:szCs w:val="24"/>
        </w:rPr>
        <w:t>.2.5. O recebimento definitivo dar-se-á no prazo de 5 (cinco) dias úteis após o recebimento provisório, uma vez verificado que o(s) pagamento(s) está(</w:t>
      </w:r>
      <w:proofErr w:type="spellStart"/>
      <w:r w:rsidR="00D51EF7" w:rsidRPr="00B456D4">
        <w:rPr>
          <w:rFonts w:ascii="Arial" w:hAnsi="Arial" w:cs="Arial"/>
          <w:sz w:val="24"/>
          <w:szCs w:val="24"/>
        </w:rPr>
        <w:t>ão</w:t>
      </w:r>
      <w:proofErr w:type="spellEnd"/>
      <w:r w:rsidR="00D51EF7" w:rsidRPr="00B456D4">
        <w:rPr>
          <w:rFonts w:ascii="Arial" w:hAnsi="Arial" w:cs="Arial"/>
          <w:sz w:val="24"/>
          <w:szCs w:val="24"/>
        </w:rPr>
        <w:t xml:space="preserve">) correto(s) à luz das condições previstas neste Edital, na proposta vencedora e escrituras deles decorrentes, mediante Termo de Recebimento Definitivo ou Recibo, firmado pelo servidor responsável, observadas as mesmas </w:t>
      </w:r>
      <w:r w:rsidR="000C5C43">
        <w:rPr>
          <w:rFonts w:ascii="Arial" w:hAnsi="Arial" w:cs="Arial"/>
          <w:sz w:val="24"/>
          <w:szCs w:val="24"/>
        </w:rPr>
        <w:t>condições previstas pelo item 12</w:t>
      </w:r>
      <w:r w:rsidR="00D51EF7" w:rsidRPr="00B456D4">
        <w:rPr>
          <w:rFonts w:ascii="Arial" w:hAnsi="Arial" w:cs="Arial"/>
          <w:sz w:val="24"/>
          <w:szCs w:val="24"/>
        </w:rPr>
        <w:t>.2.3.</w:t>
      </w:r>
    </w:p>
    <w:p w14:paraId="2985BE24" w14:textId="77777777" w:rsidR="00D51EF7" w:rsidRPr="00B456D4" w:rsidRDefault="00D51EF7" w:rsidP="00D51EF7">
      <w:pPr>
        <w:spacing w:line="360" w:lineRule="auto"/>
        <w:ind w:left="426"/>
        <w:jc w:val="both"/>
        <w:rPr>
          <w:rFonts w:ascii="Arial" w:hAnsi="Arial" w:cs="Arial"/>
          <w:sz w:val="24"/>
          <w:szCs w:val="24"/>
        </w:rPr>
      </w:pPr>
    </w:p>
    <w:p w14:paraId="0ADC32CA" w14:textId="77777777" w:rsidR="00D51EF7" w:rsidRDefault="00D51EF7" w:rsidP="00D51EF7">
      <w:pPr>
        <w:spacing w:line="360" w:lineRule="auto"/>
        <w:jc w:val="both"/>
        <w:rPr>
          <w:rFonts w:ascii="Arial" w:hAnsi="Arial" w:cs="Arial"/>
          <w:sz w:val="24"/>
          <w:szCs w:val="24"/>
        </w:rPr>
      </w:pPr>
      <w:r w:rsidRPr="00B456D4">
        <w:rPr>
          <w:rFonts w:ascii="Arial" w:hAnsi="Arial" w:cs="Arial"/>
          <w:sz w:val="24"/>
          <w:szCs w:val="24"/>
        </w:rPr>
        <w:t>1</w:t>
      </w:r>
      <w:r w:rsidR="00EB4D30">
        <w:rPr>
          <w:rFonts w:ascii="Arial" w:hAnsi="Arial" w:cs="Arial"/>
          <w:sz w:val="24"/>
          <w:szCs w:val="24"/>
        </w:rPr>
        <w:t>2</w:t>
      </w:r>
      <w:r w:rsidRPr="00B456D4">
        <w:rPr>
          <w:rFonts w:ascii="Arial" w:hAnsi="Arial" w:cs="Arial"/>
          <w:sz w:val="24"/>
          <w:szCs w:val="24"/>
        </w:rPr>
        <w:t>.3. A verificação e respectiva quitação dos pagamentos caberão à Unidade Contratante.</w:t>
      </w:r>
    </w:p>
    <w:p w14:paraId="3C951C57" w14:textId="77777777" w:rsidR="00CC4FBB" w:rsidRPr="00FC21A6" w:rsidRDefault="00CC4FBB" w:rsidP="00D51EF7">
      <w:pPr>
        <w:spacing w:line="360" w:lineRule="auto"/>
        <w:jc w:val="both"/>
        <w:rPr>
          <w:rFonts w:ascii="Arial" w:hAnsi="Arial" w:cs="Arial"/>
          <w:sz w:val="24"/>
          <w:szCs w:val="24"/>
        </w:rPr>
      </w:pPr>
      <w:r w:rsidRPr="00FC21A6">
        <w:rPr>
          <w:rFonts w:ascii="Arial" w:hAnsi="Arial" w:cs="Arial"/>
          <w:sz w:val="24"/>
          <w:szCs w:val="24"/>
        </w:rPr>
        <w:t xml:space="preserve">12.4. O pagamento será efetuado somente à vista e o preço mínimo da venda, para cada imóvel é o constante no </w:t>
      </w:r>
      <w:r w:rsidRPr="00E243FA">
        <w:rPr>
          <w:rFonts w:ascii="Arial" w:hAnsi="Arial" w:cs="Arial"/>
          <w:b/>
          <w:sz w:val="24"/>
          <w:szCs w:val="24"/>
        </w:rPr>
        <w:t>Anexo VI</w:t>
      </w:r>
      <w:r w:rsidRPr="00FC21A6">
        <w:rPr>
          <w:rFonts w:ascii="Arial" w:hAnsi="Arial" w:cs="Arial"/>
          <w:sz w:val="24"/>
          <w:szCs w:val="24"/>
        </w:rPr>
        <w:t xml:space="preserve"> do Edital, admitindo-se proposta para pagamento em Reais (R$), com recursos próprios ou através de financiamento imobiliário, procedimento o qual correrá sob inteira e única responsabilidade do interessado na compra. </w:t>
      </w:r>
    </w:p>
    <w:p w14:paraId="3F6D0ED8" w14:textId="77777777" w:rsidR="00CC4FBB" w:rsidRPr="00FC21A6" w:rsidRDefault="00CC4FBB" w:rsidP="00CC4FBB">
      <w:pPr>
        <w:spacing w:line="360" w:lineRule="auto"/>
        <w:ind w:left="567"/>
        <w:jc w:val="both"/>
        <w:rPr>
          <w:rFonts w:ascii="Arial" w:hAnsi="Arial" w:cs="Arial"/>
          <w:sz w:val="24"/>
          <w:szCs w:val="24"/>
        </w:rPr>
      </w:pPr>
      <w:r w:rsidRPr="00FC21A6">
        <w:rPr>
          <w:rFonts w:ascii="Arial" w:hAnsi="Arial" w:cs="Arial"/>
          <w:sz w:val="24"/>
          <w:szCs w:val="24"/>
        </w:rPr>
        <w:t>12.4.1</w:t>
      </w:r>
      <w:r w:rsidR="00047711" w:rsidRPr="00FC21A6">
        <w:rPr>
          <w:rFonts w:ascii="Arial" w:hAnsi="Arial" w:cs="Arial"/>
          <w:sz w:val="24"/>
          <w:szCs w:val="24"/>
        </w:rPr>
        <w:t>.</w:t>
      </w:r>
      <w:r w:rsidRPr="00FC21A6">
        <w:rPr>
          <w:rFonts w:ascii="Arial" w:hAnsi="Arial" w:cs="Arial"/>
          <w:sz w:val="24"/>
          <w:szCs w:val="24"/>
        </w:rPr>
        <w:t xml:space="preserve"> Recomenda-se ao interessado que desejar contar com financiamento dirigir-se à respectiva in</w:t>
      </w:r>
      <w:r w:rsidR="00047711" w:rsidRPr="00FC21A6">
        <w:rPr>
          <w:rFonts w:ascii="Arial" w:hAnsi="Arial" w:cs="Arial"/>
          <w:sz w:val="24"/>
          <w:szCs w:val="24"/>
        </w:rPr>
        <w:t>stituição financeira</w:t>
      </w:r>
      <w:r w:rsidRPr="00FC21A6">
        <w:rPr>
          <w:rFonts w:ascii="Arial" w:hAnsi="Arial" w:cs="Arial"/>
          <w:sz w:val="24"/>
          <w:szCs w:val="24"/>
        </w:rPr>
        <w:t xml:space="preserve"> antes do prazo para a entrega das </w:t>
      </w:r>
      <w:r w:rsidRPr="00FC21A6">
        <w:rPr>
          <w:rFonts w:ascii="Arial" w:hAnsi="Arial" w:cs="Arial"/>
          <w:sz w:val="24"/>
          <w:szCs w:val="24"/>
        </w:rPr>
        <w:lastRenderedPageBreak/>
        <w:t>propostas, a fim de se inteirar das condições, documentos necessários e prazos visando à contratação futura do crédito imobiliário.</w:t>
      </w:r>
    </w:p>
    <w:p w14:paraId="55DF5B1F" w14:textId="77777777" w:rsidR="00047711" w:rsidRDefault="00CC4FBB" w:rsidP="00CC4FBB">
      <w:pPr>
        <w:spacing w:line="360" w:lineRule="auto"/>
        <w:ind w:left="567"/>
        <w:jc w:val="both"/>
        <w:rPr>
          <w:rFonts w:ascii="Arial" w:hAnsi="Arial" w:cs="Arial"/>
          <w:sz w:val="24"/>
          <w:szCs w:val="24"/>
        </w:rPr>
      </w:pPr>
      <w:r w:rsidRPr="00FC21A6">
        <w:rPr>
          <w:rFonts w:ascii="Arial" w:hAnsi="Arial" w:cs="Arial"/>
          <w:sz w:val="24"/>
          <w:szCs w:val="24"/>
        </w:rPr>
        <w:t xml:space="preserve">12.4.2. Caso o interessado utilize de recursos provenientes de financiamento imobiliário, o prazo para efetivar o pagamento do valor integral do imóvel será de </w:t>
      </w:r>
      <w:r w:rsidRPr="00977AAE">
        <w:rPr>
          <w:rFonts w:ascii="Arial" w:hAnsi="Arial" w:cs="Arial"/>
          <w:color w:val="FF0000"/>
          <w:sz w:val="24"/>
          <w:szCs w:val="24"/>
        </w:rPr>
        <w:t>45</w:t>
      </w:r>
      <w:r w:rsidR="00047711" w:rsidRPr="00977AAE">
        <w:rPr>
          <w:rFonts w:ascii="Arial" w:hAnsi="Arial" w:cs="Arial"/>
          <w:color w:val="FF0000"/>
          <w:sz w:val="24"/>
          <w:szCs w:val="24"/>
        </w:rPr>
        <w:t xml:space="preserve"> </w:t>
      </w:r>
      <w:r w:rsidRPr="00977AAE">
        <w:rPr>
          <w:rFonts w:ascii="Arial" w:hAnsi="Arial" w:cs="Arial"/>
          <w:color w:val="FF0000"/>
          <w:sz w:val="24"/>
          <w:szCs w:val="24"/>
        </w:rPr>
        <w:t xml:space="preserve">(quarenta e cinco) dias </w:t>
      </w:r>
      <w:r w:rsidRPr="00FC21A6">
        <w:rPr>
          <w:rFonts w:ascii="Arial" w:hAnsi="Arial" w:cs="Arial"/>
          <w:sz w:val="24"/>
          <w:szCs w:val="24"/>
        </w:rPr>
        <w:t xml:space="preserve">corridos, a contar da data de registro do contrato de promessa de compra e venda junto ao respectivo Cartório de Registro de Imóveis. </w:t>
      </w:r>
    </w:p>
    <w:p w14:paraId="74B78841" w14:textId="77777777" w:rsidR="00FC21A6" w:rsidRPr="00B06085" w:rsidRDefault="00FC21A6" w:rsidP="00FC21A6">
      <w:pPr>
        <w:pStyle w:val="Textosemformatao"/>
        <w:widowControl w:val="0"/>
        <w:jc w:val="both"/>
        <w:rPr>
          <w:rFonts w:ascii="Arial" w:hAnsi="Arial" w:cs="Arial"/>
          <w:highlight w:val="yellow"/>
        </w:rPr>
      </w:pPr>
      <w:r w:rsidRPr="00B06085">
        <w:rPr>
          <w:rFonts w:ascii="Arial" w:hAnsi="Arial" w:cs="Arial"/>
          <w:b/>
          <w:iCs/>
          <w:color w:val="000000"/>
          <w:highlight w:val="yellow"/>
        </w:rPr>
        <w:t xml:space="preserve">Nota Explicativa: </w:t>
      </w:r>
      <w:r w:rsidR="003F6041">
        <w:rPr>
          <w:rFonts w:ascii="Arial" w:hAnsi="Arial" w:cs="Arial"/>
          <w:highlight w:val="yellow"/>
        </w:rPr>
        <w:t>O prazo acima é exemplificativo e deverá ser estabelecido com base em justificativas técnicas.</w:t>
      </w:r>
    </w:p>
    <w:p w14:paraId="3FF31734" w14:textId="77777777" w:rsidR="00FC21A6" w:rsidRPr="00FC21A6" w:rsidRDefault="00FC21A6" w:rsidP="00CC4FBB">
      <w:pPr>
        <w:spacing w:line="360" w:lineRule="auto"/>
        <w:ind w:left="567"/>
        <w:jc w:val="both"/>
        <w:rPr>
          <w:rFonts w:ascii="Arial" w:hAnsi="Arial" w:cs="Arial"/>
          <w:sz w:val="24"/>
          <w:szCs w:val="24"/>
        </w:rPr>
      </w:pPr>
    </w:p>
    <w:p w14:paraId="6BCE0DD0" w14:textId="77777777" w:rsidR="00CC4FBB" w:rsidRPr="00FC21A6" w:rsidRDefault="00CC4FBB" w:rsidP="00CC4FBB">
      <w:pPr>
        <w:spacing w:line="360" w:lineRule="auto"/>
        <w:ind w:left="567"/>
        <w:jc w:val="both"/>
        <w:rPr>
          <w:rFonts w:ascii="Arial" w:hAnsi="Arial" w:cs="Arial"/>
          <w:sz w:val="24"/>
          <w:szCs w:val="24"/>
        </w:rPr>
      </w:pPr>
      <w:r w:rsidRPr="00FC21A6">
        <w:rPr>
          <w:rFonts w:ascii="Arial" w:hAnsi="Arial" w:cs="Arial"/>
          <w:sz w:val="24"/>
          <w:szCs w:val="24"/>
        </w:rPr>
        <w:t>12.4.3. Nos demais casos, o pagamento deverá ser realizado até a data de assinatura do contrato de promessa de compra e venda.</w:t>
      </w:r>
    </w:p>
    <w:p w14:paraId="5AF4E24A" w14:textId="77777777" w:rsidR="00CC4FBB" w:rsidRPr="00FC21A6" w:rsidRDefault="00CC4FBB" w:rsidP="00CC4FBB">
      <w:pPr>
        <w:spacing w:line="360" w:lineRule="auto"/>
        <w:ind w:left="567"/>
        <w:jc w:val="both"/>
        <w:rPr>
          <w:rFonts w:ascii="Arial" w:hAnsi="Arial" w:cs="Arial"/>
          <w:sz w:val="24"/>
          <w:szCs w:val="24"/>
        </w:rPr>
      </w:pPr>
      <w:r w:rsidRPr="00FC21A6">
        <w:rPr>
          <w:rFonts w:ascii="Arial" w:hAnsi="Arial" w:cs="Arial"/>
          <w:sz w:val="24"/>
          <w:szCs w:val="24"/>
        </w:rPr>
        <w:t xml:space="preserve">12.4.4. Na hipótese de utilização de recursos provenientes de financiamento imobiliário para pagamento do valor integral do imóvel, o contrato de compra e venda conterá CLÁUSULA RESOLUTIVA EXPRESSA, nos termos do art. 474 da Lei n° 10.406, de 2002, que estabelecerá a DESFEITA DA VENDA caso o adquirente não quitar o saldo devedor dentro do prazo assinalado neste Edital, independentemente de qualquer aviso ou notificação judicial, extrajudicial ou outra medida, seja de que natureza for. </w:t>
      </w:r>
    </w:p>
    <w:p w14:paraId="7F9A294A" w14:textId="77777777" w:rsidR="00CC4FBB" w:rsidRPr="00FC21A6" w:rsidRDefault="00CC4FBB" w:rsidP="00CC4FBB">
      <w:pPr>
        <w:spacing w:line="360" w:lineRule="auto"/>
        <w:ind w:left="567"/>
        <w:jc w:val="both"/>
        <w:rPr>
          <w:rFonts w:ascii="Arial" w:hAnsi="Arial" w:cs="Arial"/>
          <w:sz w:val="24"/>
          <w:szCs w:val="24"/>
        </w:rPr>
      </w:pPr>
      <w:r w:rsidRPr="00FC21A6">
        <w:rPr>
          <w:rFonts w:ascii="Arial" w:hAnsi="Arial" w:cs="Arial"/>
          <w:sz w:val="24"/>
          <w:szCs w:val="24"/>
        </w:rPr>
        <w:t>12.4.5. É de inteira responsabilidade do adquirente a promoção das medidas necessárias para a obtenção de recursos provenientes de financiamento imobiliário e, não o obtendo, seja por qual for o motivo, aplicar-se-á a condição resolutiva prevista no contrato de compra e venda, ressalvada a hipótese de, subsidiariamente, o pagamento ser efetivado integralmente dentro do prazo assinalado neste Edital com recursos próprios do adquirente.</w:t>
      </w:r>
    </w:p>
    <w:p w14:paraId="582EF81D" w14:textId="77777777" w:rsidR="00CC4FBB" w:rsidRPr="00FC21A6" w:rsidRDefault="00CC4FBB" w:rsidP="00CC4FBB">
      <w:pPr>
        <w:spacing w:line="360" w:lineRule="auto"/>
        <w:ind w:left="567"/>
        <w:jc w:val="both"/>
        <w:rPr>
          <w:rFonts w:ascii="Arial" w:hAnsi="Arial" w:cs="Arial"/>
          <w:sz w:val="24"/>
          <w:szCs w:val="24"/>
        </w:rPr>
      </w:pPr>
      <w:r w:rsidRPr="00FC21A6">
        <w:rPr>
          <w:rFonts w:ascii="Arial" w:hAnsi="Arial" w:cs="Arial"/>
          <w:sz w:val="24"/>
          <w:szCs w:val="24"/>
        </w:rPr>
        <w:t xml:space="preserve">12.4.6. Configurada a condição resolutiva expressa no contrato, será DESFEITA A VENDA, independente de ato especial, e revertido ao ESTADO DO PIAUÍ todo domínio, posse, direito e ação que exercia sobre o imóvel e aplicada ao contratante comprador à penalidade constante no Edital, sem direito de retenção ou de indenização a qualquer título. </w:t>
      </w:r>
    </w:p>
    <w:p w14:paraId="1CF150AC" w14:textId="77777777" w:rsidR="00CC4FBB" w:rsidRPr="00FC21A6" w:rsidRDefault="00CC4FBB" w:rsidP="00CC4FBB">
      <w:pPr>
        <w:spacing w:line="360" w:lineRule="auto"/>
        <w:ind w:left="567"/>
        <w:jc w:val="both"/>
        <w:rPr>
          <w:rFonts w:ascii="Arial" w:hAnsi="Arial" w:cs="Arial"/>
          <w:sz w:val="24"/>
          <w:szCs w:val="24"/>
        </w:rPr>
      </w:pPr>
      <w:r w:rsidRPr="00FC21A6">
        <w:rPr>
          <w:rFonts w:ascii="Arial" w:hAnsi="Arial" w:cs="Arial"/>
          <w:sz w:val="24"/>
          <w:szCs w:val="24"/>
        </w:rPr>
        <w:t xml:space="preserve">12.4.7. Para fins de cancelamento do ato de registro do contrato de compra e venda firmado com o Estado do Piauí junto ao respectivo Cartório de Registro </w:t>
      </w:r>
      <w:r w:rsidRPr="00FC21A6">
        <w:rPr>
          <w:rFonts w:ascii="Arial" w:hAnsi="Arial" w:cs="Arial"/>
          <w:sz w:val="24"/>
          <w:szCs w:val="24"/>
        </w:rPr>
        <w:lastRenderedPageBreak/>
        <w:t>de Imóveis, em função da eventual ocorrência da condição resolutiva expressa neste Termo de Referência e do Edital, constituirá título hábil para tal finalidade ofício expedido pela Secretaria de Administração e Previdência do Estado do Piauí, acompanhado de via original ou autenticada do referido contrato, no qual declarará o Outorgado o seu aceite expresso e de caráter irrevogável a este cancelamento.</w:t>
      </w:r>
    </w:p>
    <w:p w14:paraId="70B08BAE" w14:textId="77777777" w:rsidR="00CC4FBB" w:rsidRDefault="00CC4FBB" w:rsidP="00CC4FBB">
      <w:pPr>
        <w:spacing w:line="360" w:lineRule="auto"/>
        <w:ind w:left="567"/>
        <w:jc w:val="both"/>
        <w:rPr>
          <w:rFonts w:ascii="Arial" w:hAnsi="Arial" w:cs="Arial"/>
          <w:sz w:val="24"/>
          <w:szCs w:val="24"/>
        </w:rPr>
      </w:pPr>
      <w:r w:rsidRPr="00FC21A6">
        <w:rPr>
          <w:rFonts w:ascii="Arial" w:hAnsi="Arial" w:cs="Arial"/>
          <w:sz w:val="24"/>
          <w:szCs w:val="24"/>
        </w:rPr>
        <w:t>12.4.8. Independentemente de se utilizar recursos próprios ou provenientes de financiamento imobiliário, o adquirente somente será imitido na posse do imóvel, após o pagamento integral do valor constante no respectivo contrato de compra e venda.</w:t>
      </w:r>
    </w:p>
    <w:p w14:paraId="3FEB9111" w14:textId="77777777" w:rsidR="00CC4FBB" w:rsidRPr="00CC4FBB" w:rsidRDefault="00CC4FBB" w:rsidP="00CC4FBB">
      <w:pPr>
        <w:spacing w:line="360" w:lineRule="auto"/>
        <w:ind w:left="567"/>
        <w:jc w:val="both"/>
        <w:rPr>
          <w:rFonts w:ascii="Arial" w:hAnsi="Arial" w:cs="Arial"/>
          <w:sz w:val="24"/>
          <w:szCs w:val="24"/>
        </w:rPr>
      </w:pPr>
    </w:p>
    <w:p w14:paraId="4B290095" w14:textId="77777777" w:rsidR="006C29F4" w:rsidRPr="00B456D4" w:rsidRDefault="00237790" w:rsidP="00B456D4">
      <w:pPr>
        <w:shd w:val="clear" w:color="auto" w:fill="EEECE1"/>
        <w:spacing w:line="360" w:lineRule="auto"/>
        <w:rPr>
          <w:rFonts w:ascii="Arial" w:hAnsi="Arial" w:cs="Arial"/>
          <w:color w:val="000000"/>
          <w:sz w:val="24"/>
          <w:szCs w:val="24"/>
        </w:rPr>
      </w:pPr>
      <w:r w:rsidRPr="00B456D4">
        <w:rPr>
          <w:rFonts w:ascii="Arial" w:hAnsi="Arial" w:cs="Arial"/>
          <w:b/>
          <w:bCs/>
          <w:sz w:val="24"/>
          <w:szCs w:val="24"/>
        </w:rPr>
        <w:t>1</w:t>
      </w:r>
      <w:r w:rsidR="004004B8" w:rsidRPr="00B456D4">
        <w:rPr>
          <w:rFonts w:ascii="Arial" w:hAnsi="Arial" w:cs="Arial"/>
          <w:b/>
          <w:bCs/>
          <w:sz w:val="24"/>
          <w:szCs w:val="24"/>
        </w:rPr>
        <w:t>3</w:t>
      </w:r>
      <w:r w:rsidRPr="00B456D4">
        <w:rPr>
          <w:rFonts w:ascii="Arial" w:hAnsi="Arial" w:cs="Arial"/>
          <w:b/>
          <w:bCs/>
          <w:sz w:val="24"/>
          <w:szCs w:val="24"/>
        </w:rPr>
        <w:t>.</w:t>
      </w:r>
      <w:r w:rsidR="00BC3703" w:rsidRPr="00B456D4">
        <w:rPr>
          <w:rFonts w:ascii="Arial" w:hAnsi="Arial" w:cs="Arial"/>
          <w:b/>
          <w:bCs/>
          <w:sz w:val="24"/>
          <w:szCs w:val="24"/>
        </w:rPr>
        <w:t xml:space="preserve"> </w:t>
      </w:r>
      <w:r w:rsidR="004004B8" w:rsidRPr="00B456D4">
        <w:rPr>
          <w:rFonts w:ascii="Arial" w:hAnsi="Arial" w:cs="Arial"/>
          <w:b/>
          <w:bCs/>
          <w:sz w:val="24"/>
          <w:szCs w:val="24"/>
        </w:rPr>
        <w:t>FORMALIZAÇÃO DA ALIENAÇÃO DO IMÓVEL</w:t>
      </w:r>
      <w:r w:rsidR="006C29F4" w:rsidRPr="00B456D4">
        <w:rPr>
          <w:rFonts w:ascii="Arial" w:hAnsi="Arial" w:cs="Arial"/>
          <w:b/>
          <w:bCs/>
          <w:sz w:val="24"/>
          <w:szCs w:val="24"/>
          <w:lang w:eastAsia="en-US"/>
        </w:rPr>
        <w:t xml:space="preserve"> </w:t>
      </w:r>
    </w:p>
    <w:p w14:paraId="7F0831F0" w14:textId="77777777" w:rsidR="004004B8" w:rsidRPr="00B456D4" w:rsidRDefault="004004B8" w:rsidP="00B456D4">
      <w:pPr>
        <w:spacing w:line="360" w:lineRule="auto"/>
        <w:jc w:val="both"/>
        <w:rPr>
          <w:rFonts w:ascii="Arial" w:hAnsi="Arial" w:cs="Arial"/>
          <w:sz w:val="24"/>
          <w:szCs w:val="24"/>
        </w:rPr>
      </w:pPr>
      <w:r w:rsidRPr="00B456D4">
        <w:rPr>
          <w:rFonts w:ascii="Arial" w:hAnsi="Arial" w:cs="Arial"/>
          <w:sz w:val="24"/>
          <w:szCs w:val="24"/>
        </w:rPr>
        <w:t xml:space="preserve">13.1. </w:t>
      </w:r>
      <w:r w:rsidR="00DD19D1" w:rsidRPr="00B456D4">
        <w:rPr>
          <w:rFonts w:ascii="Arial" w:hAnsi="Arial" w:cs="Arial"/>
          <w:sz w:val="24"/>
          <w:szCs w:val="24"/>
        </w:rPr>
        <w:t>A</w:t>
      </w:r>
      <w:r w:rsidRPr="00B456D4">
        <w:rPr>
          <w:rFonts w:ascii="Arial" w:hAnsi="Arial" w:cs="Arial"/>
          <w:sz w:val="24"/>
          <w:szCs w:val="24"/>
        </w:rPr>
        <w:t xml:space="preserve"> alienação do imóvel objeto desta licitação será formalizada mediante a lavratura de Escritura </w:t>
      </w:r>
      <w:r w:rsidRPr="00B456D4">
        <w:rPr>
          <w:rFonts w:ascii="Arial" w:hAnsi="Arial" w:cs="Arial"/>
          <w:snapToGrid w:val="0"/>
          <w:sz w:val="24"/>
          <w:szCs w:val="24"/>
        </w:rPr>
        <w:t>Pública</w:t>
      </w:r>
      <w:r w:rsidRPr="00B456D4">
        <w:rPr>
          <w:rFonts w:ascii="Arial" w:hAnsi="Arial" w:cs="Arial"/>
          <w:sz w:val="24"/>
          <w:szCs w:val="24"/>
        </w:rPr>
        <w:t xml:space="preserve"> de </w:t>
      </w:r>
      <w:r w:rsidR="00DD19D1" w:rsidRPr="00C92057">
        <w:rPr>
          <w:rFonts w:ascii="Arial" w:hAnsi="Arial" w:cs="Arial"/>
          <w:sz w:val="24"/>
          <w:szCs w:val="24"/>
        </w:rPr>
        <w:t>Compra e Venda</w:t>
      </w:r>
      <w:r w:rsidRPr="00C92057">
        <w:rPr>
          <w:rFonts w:ascii="Arial" w:hAnsi="Arial" w:cs="Arial"/>
          <w:sz w:val="24"/>
          <w:szCs w:val="24"/>
        </w:rPr>
        <w:t xml:space="preserve">, em até </w:t>
      </w:r>
      <w:r w:rsidR="003C511A">
        <w:rPr>
          <w:rFonts w:ascii="Arial" w:hAnsi="Arial" w:cs="Arial"/>
          <w:sz w:val="24"/>
          <w:szCs w:val="24"/>
        </w:rPr>
        <w:t>3</w:t>
      </w:r>
      <w:r w:rsidRPr="00C92057">
        <w:rPr>
          <w:rFonts w:ascii="Arial" w:hAnsi="Arial" w:cs="Arial"/>
          <w:sz w:val="24"/>
          <w:szCs w:val="24"/>
        </w:rPr>
        <w:t>0 (</w:t>
      </w:r>
      <w:r w:rsidR="003C511A">
        <w:rPr>
          <w:rFonts w:ascii="Arial" w:hAnsi="Arial" w:cs="Arial"/>
          <w:sz w:val="24"/>
          <w:szCs w:val="24"/>
        </w:rPr>
        <w:t>trinta</w:t>
      </w:r>
      <w:r w:rsidRPr="00C92057">
        <w:rPr>
          <w:rFonts w:ascii="Arial" w:hAnsi="Arial" w:cs="Arial"/>
          <w:sz w:val="24"/>
          <w:szCs w:val="24"/>
        </w:rPr>
        <w:t>) dias corridos contados da data do pagamento integral do preço, salvo motivo de força maior.</w:t>
      </w:r>
    </w:p>
    <w:p w14:paraId="7870ADE9" w14:textId="77777777" w:rsidR="004004B8" w:rsidRPr="00B456D4" w:rsidRDefault="004004B8" w:rsidP="00B456D4">
      <w:pPr>
        <w:spacing w:line="360" w:lineRule="auto"/>
        <w:jc w:val="both"/>
        <w:rPr>
          <w:rFonts w:ascii="Arial" w:hAnsi="Arial" w:cs="Arial"/>
          <w:sz w:val="24"/>
          <w:szCs w:val="24"/>
        </w:rPr>
      </w:pPr>
      <w:r w:rsidRPr="00B456D4">
        <w:rPr>
          <w:rFonts w:ascii="Arial" w:hAnsi="Arial" w:cs="Arial"/>
          <w:sz w:val="24"/>
          <w:szCs w:val="24"/>
        </w:rPr>
        <w:t>13.2. O instrumento referido no</w:t>
      </w:r>
      <w:r w:rsidR="00DD19D1" w:rsidRPr="00B456D4">
        <w:rPr>
          <w:rFonts w:ascii="Arial" w:hAnsi="Arial" w:cs="Arial"/>
          <w:sz w:val="24"/>
          <w:szCs w:val="24"/>
        </w:rPr>
        <w:t xml:space="preserve"> item</w:t>
      </w:r>
      <w:r w:rsidRPr="00B456D4">
        <w:rPr>
          <w:rFonts w:ascii="Arial" w:hAnsi="Arial" w:cs="Arial"/>
          <w:sz w:val="24"/>
          <w:szCs w:val="24"/>
        </w:rPr>
        <w:t xml:space="preserve"> </w:t>
      </w:r>
      <w:r w:rsidR="00DD19D1" w:rsidRPr="00B456D4">
        <w:rPr>
          <w:rFonts w:ascii="Arial" w:hAnsi="Arial" w:cs="Arial"/>
          <w:sz w:val="24"/>
          <w:szCs w:val="24"/>
        </w:rPr>
        <w:t>13.1 será</w:t>
      </w:r>
      <w:r w:rsidRPr="00B456D4">
        <w:rPr>
          <w:rFonts w:ascii="Arial" w:hAnsi="Arial" w:cs="Arial"/>
          <w:sz w:val="24"/>
          <w:szCs w:val="24"/>
        </w:rPr>
        <w:t xml:space="preserve"> firmado com o licitante cujo nome constar da proposta vencedora, não sendo admitida, em hipótese alguma, sua substituição. Se a proposta vencedora for apresentada por participantes em grupo, nos termos do item </w:t>
      </w:r>
      <w:r w:rsidR="003C511A">
        <w:rPr>
          <w:rFonts w:ascii="Arial" w:hAnsi="Arial" w:cs="Arial"/>
          <w:sz w:val="24"/>
          <w:szCs w:val="24"/>
        </w:rPr>
        <w:t>2.2</w:t>
      </w:r>
      <w:r w:rsidRPr="00B456D4">
        <w:rPr>
          <w:rFonts w:ascii="Arial" w:hAnsi="Arial" w:cs="Arial"/>
          <w:sz w:val="24"/>
          <w:szCs w:val="24"/>
        </w:rPr>
        <w:t xml:space="preserve">, figurarão no instrumento todos os proponentes como adquirentes em condomínio e na proporção que houver sido definida, ou, em caso contrário, em partes ideais iguais, como previsto </w:t>
      </w:r>
      <w:r w:rsidRPr="003C511A">
        <w:rPr>
          <w:rFonts w:ascii="Arial" w:hAnsi="Arial" w:cs="Arial"/>
          <w:sz w:val="24"/>
          <w:szCs w:val="24"/>
        </w:rPr>
        <w:t xml:space="preserve">no item </w:t>
      </w:r>
      <w:r w:rsidR="003C511A" w:rsidRPr="003C511A">
        <w:rPr>
          <w:rFonts w:ascii="Arial" w:hAnsi="Arial" w:cs="Arial"/>
          <w:sz w:val="24"/>
          <w:szCs w:val="24"/>
        </w:rPr>
        <w:t>2.2</w:t>
      </w:r>
      <w:r w:rsidRPr="003C511A">
        <w:rPr>
          <w:rFonts w:ascii="Arial" w:hAnsi="Arial" w:cs="Arial"/>
          <w:sz w:val="24"/>
          <w:szCs w:val="24"/>
        </w:rPr>
        <w:t>.1.</w:t>
      </w:r>
      <w:r w:rsidRPr="00B456D4">
        <w:rPr>
          <w:rFonts w:ascii="Arial" w:hAnsi="Arial" w:cs="Arial"/>
          <w:sz w:val="24"/>
          <w:szCs w:val="24"/>
        </w:rPr>
        <w:t xml:space="preserve"> </w:t>
      </w:r>
    </w:p>
    <w:p w14:paraId="15CCA8E0" w14:textId="77777777" w:rsidR="004004B8" w:rsidRPr="00B456D4" w:rsidRDefault="00F7338C" w:rsidP="00B456D4">
      <w:pPr>
        <w:spacing w:line="360" w:lineRule="auto"/>
        <w:jc w:val="both"/>
        <w:rPr>
          <w:rFonts w:ascii="Arial" w:hAnsi="Arial" w:cs="Arial"/>
          <w:sz w:val="24"/>
          <w:szCs w:val="24"/>
        </w:rPr>
      </w:pPr>
      <w:r w:rsidRPr="00B456D4">
        <w:rPr>
          <w:rFonts w:ascii="Arial" w:hAnsi="Arial" w:cs="Arial"/>
          <w:sz w:val="24"/>
          <w:szCs w:val="24"/>
        </w:rPr>
        <w:t>13.3.</w:t>
      </w:r>
      <w:r w:rsidR="004004B8" w:rsidRPr="00B456D4">
        <w:rPr>
          <w:rFonts w:ascii="Arial" w:hAnsi="Arial" w:cs="Arial"/>
          <w:b/>
          <w:sz w:val="24"/>
          <w:szCs w:val="24"/>
        </w:rPr>
        <w:t xml:space="preserve"> </w:t>
      </w:r>
      <w:r w:rsidR="004004B8" w:rsidRPr="00B456D4">
        <w:rPr>
          <w:rFonts w:ascii="Arial" w:hAnsi="Arial" w:cs="Arial"/>
          <w:sz w:val="24"/>
          <w:szCs w:val="24"/>
        </w:rPr>
        <w:t xml:space="preserve">O cartório responsável pela lavratura da Escritura Pública de </w:t>
      </w:r>
      <w:r w:rsidRPr="00B456D4">
        <w:rPr>
          <w:rFonts w:ascii="Arial" w:hAnsi="Arial" w:cs="Arial"/>
          <w:sz w:val="24"/>
          <w:szCs w:val="24"/>
        </w:rPr>
        <w:t>Compra e Venda</w:t>
      </w:r>
      <w:r w:rsidR="003C511A">
        <w:rPr>
          <w:rFonts w:ascii="Arial" w:hAnsi="Arial" w:cs="Arial"/>
          <w:sz w:val="24"/>
          <w:szCs w:val="24"/>
        </w:rPr>
        <w:t xml:space="preserve"> </w:t>
      </w:r>
      <w:r w:rsidR="004004B8" w:rsidRPr="00B456D4">
        <w:rPr>
          <w:rFonts w:ascii="Arial" w:hAnsi="Arial" w:cs="Arial"/>
          <w:sz w:val="24"/>
          <w:szCs w:val="24"/>
        </w:rPr>
        <w:t xml:space="preserve">será escolhido pelo adjudicatário. Lavrada a escritura, o </w:t>
      </w:r>
      <w:r w:rsidR="00AE2428">
        <w:rPr>
          <w:rFonts w:ascii="Arial" w:hAnsi="Arial" w:cs="Arial"/>
          <w:sz w:val="24"/>
          <w:szCs w:val="24"/>
        </w:rPr>
        <w:t>adquirente</w:t>
      </w:r>
      <w:r w:rsidR="004004B8" w:rsidRPr="00B456D4">
        <w:rPr>
          <w:rFonts w:ascii="Arial" w:hAnsi="Arial" w:cs="Arial"/>
          <w:sz w:val="24"/>
          <w:szCs w:val="24"/>
        </w:rPr>
        <w:t xml:space="preserve"> deverá fornecer à Unidade Contratante uma cópia atualizada da matrícula do imóvel, comprovando o registro da escritura e, por conseguinte, a transferência da propriedade do imóvel para o seu nome.</w:t>
      </w:r>
    </w:p>
    <w:p w14:paraId="67775C22" w14:textId="77777777" w:rsidR="004004B8" w:rsidRPr="00B456D4" w:rsidRDefault="00F7338C" w:rsidP="00B456D4">
      <w:pPr>
        <w:spacing w:line="360" w:lineRule="auto"/>
        <w:jc w:val="both"/>
        <w:rPr>
          <w:rFonts w:ascii="Arial" w:hAnsi="Arial" w:cs="Arial"/>
          <w:sz w:val="24"/>
          <w:szCs w:val="24"/>
        </w:rPr>
      </w:pPr>
      <w:r w:rsidRPr="00B456D4">
        <w:rPr>
          <w:rFonts w:ascii="Arial" w:hAnsi="Arial" w:cs="Arial"/>
          <w:sz w:val="24"/>
          <w:szCs w:val="24"/>
        </w:rPr>
        <w:t>13.4.</w:t>
      </w:r>
      <w:r w:rsidR="004004B8" w:rsidRPr="00B456D4">
        <w:rPr>
          <w:rFonts w:ascii="Arial" w:hAnsi="Arial" w:cs="Arial"/>
          <w:sz w:val="24"/>
          <w:szCs w:val="24"/>
        </w:rPr>
        <w:t xml:space="preserve"> Cabe ao adjudicatário arcar com todas as despesas (tributos em geral, inclusive ITBI; foros; laudêmios; taxas, custas; emolumentos etc.) e apresentar toda a documentação necessária (alvarás; certid</w:t>
      </w:r>
      <w:r w:rsidR="003C511A">
        <w:rPr>
          <w:rFonts w:ascii="Arial" w:hAnsi="Arial" w:cs="Arial"/>
          <w:sz w:val="24"/>
          <w:szCs w:val="24"/>
        </w:rPr>
        <w:t>ões; escrituras, inclusive reti</w:t>
      </w:r>
      <w:r w:rsidR="004004B8" w:rsidRPr="00B456D4">
        <w:rPr>
          <w:rFonts w:ascii="Arial" w:hAnsi="Arial" w:cs="Arial"/>
          <w:sz w:val="24"/>
          <w:szCs w:val="24"/>
        </w:rPr>
        <w:t>ficações; registros, averbações, desmembramentos etc.), inclusive a referente ao vendedor, à transferência do imóvel objeto deste certame licitatório.</w:t>
      </w:r>
    </w:p>
    <w:p w14:paraId="69167E7C" w14:textId="77777777" w:rsidR="004004B8" w:rsidRPr="00B456D4" w:rsidRDefault="00F7338C" w:rsidP="00B456D4">
      <w:pPr>
        <w:spacing w:line="360" w:lineRule="auto"/>
        <w:jc w:val="both"/>
        <w:rPr>
          <w:rFonts w:ascii="Arial" w:hAnsi="Arial" w:cs="Arial"/>
          <w:sz w:val="24"/>
          <w:szCs w:val="24"/>
        </w:rPr>
      </w:pPr>
      <w:r w:rsidRPr="00B456D4">
        <w:rPr>
          <w:rFonts w:ascii="Arial" w:hAnsi="Arial" w:cs="Arial"/>
          <w:sz w:val="24"/>
          <w:szCs w:val="24"/>
        </w:rPr>
        <w:lastRenderedPageBreak/>
        <w:t xml:space="preserve">13.5. </w:t>
      </w:r>
      <w:r w:rsidR="004004B8" w:rsidRPr="00B456D4">
        <w:rPr>
          <w:rFonts w:ascii="Arial" w:hAnsi="Arial" w:cs="Arial"/>
          <w:sz w:val="24"/>
          <w:szCs w:val="24"/>
        </w:rPr>
        <w:t>O desfazimento ou a não celebração do negócio jurídico diante da inadimplência do adquirente ou do descumprimento de quaisquer outras obrigações autoriza a Unidade Contratante a adotar as medidas administrativas e judiciais necessárias à retomada do bem.</w:t>
      </w:r>
    </w:p>
    <w:p w14:paraId="1EFF37BC" w14:textId="77777777" w:rsidR="004004B8" w:rsidRDefault="00F7338C" w:rsidP="00B456D4">
      <w:pPr>
        <w:spacing w:line="360" w:lineRule="auto"/>
        <w:jc w:val="both"/>
        <w:rPr>
          <w:rFonts w:ascii="Arial" w:hAnsi="Arial" w:cs="Arial"/>
          <w:sz w:val="24"/>
          <w:szCs w:val="24"/>
        </w:rPr>
      </w:pPr>
      <w:r w:rsidRPr="00B456D4">
        <w:rPr>
          <w:rFonts w:ascii="Arial" w:hAnsi="Arial" w:cs="Arial"/>
          <w:sz w:val="24"/>
          <w:szCs w:val="24"/>
        </w:rPr>
        <w:t>13.</w:t>
      </w:r>
      <w:r w:rsidR="00972B81">
        <w:rPr>
          <w:rFonts w:ascii="Arial" w:hAnsi="Arial" w:cs="Arial"/>
          <w:sz w:val="24"/>
          <w:szCs w:val="24"/>
        </w:rPr>
        <w:t>6</w:t>
      </w:r>
      <w:r w:rsidRPr="00B456D4">
        <w:rPr>
          <w:rFonts w:ascii="Arial" w:hAnsi="Arial" w:cs="Arial"/>
          <w:sz w:val="24"/>
          <w:szCs w:val="24"/>
        </w:rPr>
        <w:t>.</w:t>
      </w:r>
      <w:r w:rsidR="004004B8" w:rsidRPr="00B456D4">
        <w:rPr>
          <w:rFonts w:ascii="Arial" w:hAnsi="Arial" w:cs="Arial"/>
          <w:sz w:val="24"/>
          <w:szCs w:val="24"/>
        </w:rPr>
        <w:t xml:space="preserve"> A posse do imóvel alienado </w:t>
      </w:r>
      <w:r w:rsidR="00651012">
        <w:rPr>
          <w:rFonts w:ascii="Arial" w:hAnsi="Arial" w:cs="Arial"/>
          <w:sz w:val="24"/>
          <w:szCs w:val="24"/>
        </w:rPr>
        <w:t>somente</w:t>
      </w:r>
      <w:r w:rsidR="004004B8" w:rsidRPr="00B456D4">
        <w:rPr>
          <w:rFonts w:ascii="Arial" w:hAnsi="Arial" w:cs="Arial"/>
          <w:sz w:val="24"/>
          <w:szCs w:val="24"/>
        </w:rPr>
        <w:t xml:space="preserve"> será transmitida ao adquirente mediante a lavratura da Escritura Pública de </w:t>
      </w:r>
      <w:r w:rsidR="00A230DF" w:rsidRPr="00B456D4">
        <w:rPr>
          <w:rFonts w:ascii="Arial" w:hAnsi="Arial" w:cs="Arial"/>
          <w:sz w:val="24"/>
          <w:szCs w:val="24"/>
        </w:rPr>
        <w:t xml:space="preserve">Compra e </w:t>
      </w:r>
      <w:r w:rsidR="004004B8" w:rsidRPr="00B456D4">
        <w:rPr>
          <w:rFonts w:ascii="Arial" w:hAnsi="Arial" w:cs="Arial"/>
          <w:sz w:val="24"/>
          <w:szCs w:val="24"/>
        </w:rPr>
        <w:t>Venda</w:t>
      </w:r>
      <w:r w:rsidRPr="00B456D4">
        <w:rPr>
          <w:rFonts w:ascii="Arial" w:hAnsi="Arial" w:cs="Arial"/>
          <w:sz w:val="24"/>
          <w:szCs w:val="24"/>
        </w:rPr>
        <w:t>.</w:t>
      </w:r>
    </w:p>
    <w:p w14:paraId="4009F539" w14:textId="77777777" w:rsidR="00D51EF7" w:rsidRPr="00B456D4" w:rsidRDefault="00D51EF7" w:rsidP="00B456D4">
      <w:pPr>
        <w:spacing w:line="360" w:lineRule="auto"/>
        <w:jc w:val="both"/>
        <w:rPr>
          <w:rFonts w:ascii="Arial" w:hAnsi="Arial" w:cs="Arial"/>
          <w:sz w:val="24"/>
          <w:szCs w:val="24"/>
        </w:rPr>
      </w:pPr>
    </w:p>
    <w:p w14:paraId="591161F3" w14:textId="77777777" w:rsidR="006C29F4" w:rsidRPr="00B456D4" w:rsidRDefault="002B47F2" w:rsidP="00B456D4">
      <w:pPr>
        <w:shd w:val="clear" w:color="auto" w:fill="EEECE1"/>
        <w:spacing w:line="360" w:lineRule="auto"/>
        <w:rPr>
          <w:rFonts w:ascii="Arial" w:hAnsi="Arial" w:cs="Arial"/>
          <w:color w:val="000000"/>
          <w:sz w:val="24"/>
          <w:szCs w:val="24"/>
        </w:rPr>
      </w:pPr>
      <w:r w:rsidRPr="00B456D4">
        <w:rPr>
          <w:rFonts w:ascii="Arial" w:hAnsi="Arial" w:cs="Arial"/>
          <w:b/>
          <w:bCs/>
          <w:sz w:val="24"/>
          <w:szCs w:val="24"/>
        </w:rPr>
        <w:t>1</w:t>
      </w:r>
      <w:r w:rsidR="00F7338C" w:rsidRPr="00B456D4">
        <w:rPr>
          <w:rFonts w:ascii="Arial" w:hAnsi="Arial" w:cs="Arial"/>
          <w:b/>
          <w:bCs/>
          <w:sz w:val="24"/>
          <w:szCs w:val="24"/>
        </w:rPr>
        <w:t>4</w:t>
      </w:r>
      <w:r w:rsidR="00CA79A6" w:rsidRPr="00B456D4">
        <w:rPr>
          <w:rFonts w:ascii="Arial" w:hAnsi="Arial" w:cs="Arial"/>
          <w:b/>
          <w:bCs/>
          <w:sz w:val="24"/>
          <w:szCs w:val="24"/>
        </w:rPr>
        <w:t>.</w:t>
      </w:r>
      <w:r w:rsidRPr="00B456D4">
        <w:rPr>
          <w:rFonts w:ascii="Arial" w:hAnsi="Arial" w:cs="Arial"/>
          <w:b/>
          <w:bCs/>
          <w:sz w:val="24"/>
          <w:szCs w:val="24"/>
        </w:rPr>
        <w:t xml:space="preserve"> SANÇÕES ADMINISTRATIVAS</w:t>
      </w:r>
      <w:r w:rsidR="006C29F4" w:rsidRPr="00B456D4">
        <w:rPr>
          <w:rFonts w:ascii="Arial" w:hAnsi="Arial" w:cs="Arial"/>
          <w:b/>
          <w:bCs/>
          <w:sz w:val="24"/>
          <w:szCs w:val="24"/>
          <w:lang w:eastAsia="en-US"/>
        </w:rPr>
        <w:t xml:space="preserve"> </w:t>
      </w:r>
    </w:p>
    <w:p w14:paraId="0AE783BE" w14:textId="77777777" w:rsidR="00177E40" w:rsidRPr="00B456D4" w:rsidRDefault="00177E40" w:rsidP="00B456D4">
      <w:pPr>
        <w:tabs>
          <w:tab w:val="left" w:pos="-284"/>
        </w:tabs>
        <w:spacing w:line="360" w:lineRule="auto"/>
        <w:jc w:val="both"/>
        <w:rPr>
          <w:rFonts w:ascii="Arial" w:hAnsi="Arial" w:cs="Arial"/>
          <w:sz w:val="24"/>
          <w:szCs w:val="24"/>
        </w:rPr>
      </w:pPr>
      <w:r w:rsidRPr="00B456D4">
        <w:rPr>
          <w:rFonts w:ascii="Arial" w:hAnsi="Arial" w:cs="Arial"/>
          <w:sz w:val="24"/>
          <w:szCs w:val="24"/>
        </w:rPr>
        <w:t>1</w:t>
      </w:r>
      <w:r w:rsidR="00F7338C" w:rsidRPr="00B456D4">
        <w:rPr>
          <w:rFonts w:ascii="Arial" w:hAnsi="Arial" w:cs="Arial"/>
          <w:sz w:val="24"/>
          <w:szCs w:val="24"/>
        </w:rPr>
        <w:t>4</w:t>
      </w:r>
      <w:r w:rsidRPr="00B456D4">
        <w:rPr>
          <w:rFonts w:ascii="Arial" w:hAnsi="Arial" w:cs="Arial"/>
          <w:sz w:val="24"/>
          <w:szCs w:val="24"/>
        </w:rPr>
        <w:t xml:space="preserve">.1. As penalidades administrativas aplicáveis </w:t>
      </w:r>
      <w:r w:rsidR="00972B81">
        <w:rPr>
          <w:rFonts w:ascii="Arial" w:hAnsi="Arial" w:cs="Arial"/>
          <w:sz w:val="24"/>
          <w:szCs w:val="24"/>
        </w:rPr>
        <w:t>ao adquirente</w:t>
      </w:r>
      <w:r w:rsidRPr="00B456D4">
        <w:rPr>
          <w:rFonts w:ascii="Arial" w:hAnsi="Arial" w:cs="Arial"/>
          <w:sz w:val="24"/>
          <w:szCs w:val="24"/>
        </w:rPr>
        <w:t>, por inadimplência, estão previstas nos artigos 81, 87, 88 e seus parágrafos, todos da Lei n</w:t>
      </w:r>
      <w:r w:rsidRPr="00B456D4">
        <w:rPr>
          <w:rFonts w:ascii="Arial" w:hAnsi="Arial" w:cs="Arial"/>
          <w:sz w:val="24"/>
          <w:szCs w:val="24"/>
          <w:vertAlign w:val="superscript"/>
        </w:rPr>
        <w:t>o</w:t>
      </w:r>
      <w:r w:rsidRPr="00B456D4">
        <w:rPr>
          <w:rFonts w:ascii="Arial" w:hAnsi="Arial" w:cs="Arial"/>
          <w:sz w:val="24"/>
          <w:szCs w:val="24"/>
        </w:rPr>
        <w:t>. 8.666/93.</w:t>
      </w:r>
    </w:p>
    <w:p w14:paraId="6EB5C90B" w14:textId="77777777" w:rsidR="00F7338C" w:rsidRPr="00B456D4" w:rsidRDefault="00F7338C" w:rsidP="00B456D4">
      <w:pPr>
        <w:tabs>
          <w:tab w:val="left" w:pos="1134"/>
        </w:tabs>
        <w:spacing w:line="360" w:lineRule="auto"/>
        <w:jc w:val="both"/>
        <w:rPr>
          <w:rFonts w:ascii="Arial" w:hAnsi="Arial" w:cs="Arial"/>
          <w:sz w:val="24"/>
          <w:szCs w:val="24"/>
        </w:rPr>
      </w:pPr>
      <w:r w:rsidRPr="00B456D4">
        <w:rPr>
          <w:rFonts w:ascii="Arial" w:hAnsi="Arial" w:cs="Arial"/>
          <w:sz w:val="24"/>
          <w:szCs w:val="24"/>
        </w:rPr>
        <w:t>14.2. O licitante vencedor, em caso de inadimplemento, sem prejuízo de eventual responsabilidade por perdas e danos, perderá o direito à aquisição do imóvel, bem como aos valores referentes à caução, sujeitando-se, ainda, assegurado o contraditório e a ampla defesa, às seguintes penalidades:</w:t>
      </w:r>
    </w:p>
    <w:p w14:paraId="4EEE8D9A" w14:textId="77777777" w:rsidR="00F7338C" w:rsidRPr="00B456D4" w:rsidRDefault="00F7338C" w:rsidP="00B456D4">
      <w:pPr>
        <w:widowControl w:val="0"/>
        <w:numPr>
          <w:ilvl w:val="0"/>
          <w:numId w:val="22"/>
        </w:numPr>
        <w:tabs>
          <w:tab w:val="left" w:pos="2421"/>
        </w:tabs>
        <w:suppressAutoHyphens/>
        <w:spacing w:line="360" w:lineRule="auto"/>
        <w:ind w:firstLine="0"/>
        <w:jc w:val="both"/>
        <w:rPr>
          <w:rFonts w:ascii="Arial" w:hAnsi="Arial" w:cs="Arial"/>
          <w:sz w:val="24"/>
          <w:szCs w:val="24"/>
        </w:rPr>
      </w:pPr>
      <w:r w:rsidRPr="00B456D4">
        <w:rPr>
          <w:rFonts w:ascii="Arial" w:hAnsi="Arial" w:cs="Arial"/>
          <w:sz w:val="24"/>
          <w:szCs w:val="24"/>
        </w:rPr>
        <w:t>Advertência;</w:t>
      </w:r>
    </w:p>
    <w:p w14:paraId="30BB2849" w14:textId="77777777" w:rsidR="00F7338C" w:rsidRPr="00B456D4" w:rsidRDefault="00F7338C" w:rsidP="00B456D4">
      <w:pPr>
        <w:widowControl w:val="0"/>
        <w:numPr>
          <w:ilvl w:val="0"/>
          <w:numId w:val="22"/>
        </w:numPr>
        <w:tabs>
          <w:tab w:val="left" w:pos="2421"/>
        </w:tabs>
        <w:suppressAutoHyphens/>
        <w:spacing w:line="360" w:lineRule="auto"/>
        <w:ind w:firstLine="0"/>
        <w:jc w:val="both"/>
        <w:rPr>
          <w:rFonts w:ascii="Arial" w:hAnsi="Arial" w:cs="Arial"/>
          <w:sz w:val="24"/>
          <w:szCs w:val="24"/>
        </w:rPr>
      </w:pPr>
      <w:r w:rsidRPr="00B456D4">
        <w:rPr>
          <w:rFonts w:ascii="Arial" w:hAnsi="Arial" w:cs="Arial"/>
          <w:sz w:val="24"/>
          <w:szCs w:val="24"/>
        </w:rPr>
        <w:t>Multa de 10% (dez por cento) sobre o valor ofertado pelo licitante, em caso de inadimplemento;</w:t>
      </w:r>
    </w:p>
    <w:p w14:paraId="17053C1C" w14:textId="77777777" w:rsidR="00F7338C" w:rsidRPr="00B456D4" w:rsidRDefault="00F7338C" w:rsidP="00B456D4">
      <w:pPr>
        <w:widowControl w:val="0"/>
        <w:numPr>
          <w:ilvl w:val="0"/>
          <w:numId w:val="22"/>
        </w:numPr>
        <w:tabs>
          <w:tab w:val="left" w:pos="2421"/>
        </w:tabs>
        <w:suppressAutoHyphens/>
        <w:spacing w:line="360" w:lineRule="auto"/>
        <w:ind w:firstLine="0"/>
        <w:jc w:val="both"/>
        <w:rPr>
          <w:rFonts w:ascii="Arial" w:hAnsi="Arial" w:cs="Arial"/>
          <w:sz w:val="24"/>
          <w:szCs w:val="24"/>
        </w:rPr>
      </w:pPr>
      <w:r w:rsidRPr="00B456D4">
        <w:rPr>
          <w:rFonts w:ascii="Arial" w:hAnsi="Arial" w:cs="Arial"/>
          <w:sz w:val="24"/>
          <w:szCs w:val="24"/>
        </w:rPr>
        <w:t>Suspensão temporária de participação em licitações ou impedimento de contratar com a Administração, por prazo não superior a 2 (dois) anos;</w:t>
      </w:r>
    </w:p>
    <w:p w14:paraId="3EDFAB81" w14:textId="77777777" w:rsidR="00F7338C" w:rsidRPr="00B456D4" w:rsidRDefault="00F7338C" w:rsidP="00B456D4">
      <w:pPr>
        <w:widowControl w:val="0"/>
        <w:numPr>
          <w:ilvl w:val="0"/>
          <w:numId w:val="22"/>
        </w:numPr>
        <w:tabs>
          <w:tab w:val="left" w:pos="2421"/>
        </w:tabs>
        <w:suppressAutoHyphens/>
        <w:spacing w:line="360" w:lineRule="auto"/>
        <w:ind w:firstLine="0"/>
        <w:jc w:val="both"/>
        <w:rPr>
          <w:rFonts w:ascii="Arial" w:hAnsi="Arial" w:cs="Arial"/>
          <w:sz w:val="24"/>
          <w:szCs w:val="24"/>
        </w:rPr>
      </w:pPr>
      <w:r w:rsidRPr="00B456D4">
        <w:rPr>
          <w:rFonts w:ascii="Arial" w:hAnsi="Arial" w:cs="Arial"/>
          <w:sz w:val="24"/>
          <w:szCs w:val="24"/>
        </w:rPr>
        <w:t>Declaração de inidoneidade para licitar ou contratar com a Administração Pública.</w:t>
      </w:r>
    </w:p>
    <w:p w14:paraId="25C34995" w14:textId="77777777" w:rsidR="00F7338C" w:rsidRPr="00B456D4" w:rsidRDefault="00A230DF" w:rsidP="00B456D4">
      <w:pPr>
        <w:tabs>
          <w:tab w:val="left" w:pos="1134"/>
        </w:tabs>
        <w:spacing w:line="360" w:lineRule="auto"/>
        <w:jc w:val="both"/>
        <w:rPr>
          <w:rFonts w:ascii="Arial" w:hAnsi="Arial" w:cs="Arial"/>
          <w:sz w:val="24"/>
          <w:szCs w:val="24"/>
        </w:rPr>
      </w:pPr>
      <w:r w:rsidRPr="00B456D4">
        <w:rPr>
          <w:rFonts w:ascii="Arial" w:hAnsi="Arial" w:cs="Arial"/>
          <w:sz w:val="24"/>
          <w:szCs w:val="24"/>
        </w:rPr>
        <w:t>14.3.</w:t>
      </w:r>
      <w:r w:rsidR="00F7338C" w:rsidRPr="00B456D4">
        <w:rPr>
          <w:rFonts w:ascii="Arial" w:hAnsi="Arial" w:cs="Arial"/>
          <w:sz w:val="24"/>
          <w:szCs w:val="24"/>
        </w:rPr>
        <w:t xml:space="preserve"> Se a multa aplicada for superior ao valor da caução prestada, além da perda desta, responderá o licitante pela sua diferença, cujo débito será inscrito, nos termos da legislação, em dívida ativa para posterior cobrança judicial.</w:t>
      </w:r>
    </w:p>
    <w:p w14:paraId="4FEAAB2D" w14:textId="77777777" w:rsidR="00F7338C" w:rsidRPr="00B456D4" w:rsidRDefault="00A230DF" w:rsidP="00B456D4">
      <w:pPr>
        <w:tabs>
          <w:tab w:val="left" w:pos="1134"/>
        </w:tabs>
        <w:spacing w:line="360" w:lineRule="auto"/>
        <w:jc w:val="both"/>
        <w:rPr>
          <w:rFonts w:ascii="Arial" w:hAnsi="Arial" w:cs="Arial"/>
          <w:sz w:val="24"/>
          <w:szCs w:val="24"/>
        </w:rPr>
      </w:pPr>
      <w:r w:rsidRPr="00B456D4">
        <w:rPr>
          <w:rFonts w:ascii="Arial" w:hAnsi="Arial" w:cs="Arial"/>
          <w:sz w:val="24"/>
          <w:szCs w:val="24"/>
        </w:rPr>
        <w:t>14.4.</w:t>
      </w:r>
      <w:r w:rsidR="00F7338C" w:rsidRPr="00B456D4">
        <w:rPr>
          <w:rFonts w:ascii="Arial" w:hAnsi="Arial" w:cs="Arial"/>
          <w:sz w:val="24"/>
          <w:szCs w:val="24"/>
        </w:rPr>
        <w:t xml:space="preserve"> As sanções previstas nas alíneas “a”, “c” e “d” poderão ser aplicadas conjuntamente com a da alínea “b”, facultada a defesa prévia do interessado no prazo de 5 (cinco) dias úteis (art. 87, § 2º, da Lei nº 8.666/93).</w:t>
      </w:r>
    </w:p>
    <w:p w14:paraId="78B5B336" w14:textId="77777777" w:rsidR="00177E40" w:rsidRPr="00B456D4" w:rsidRDefault="00A230DF" w:rsidP="00B456D4">
      <w:pPr>
        <w:widowControl w:val="0"/>
        <w:spacing w:line="360" w:lineRule="auto"/>
        <w:jc w:val="both"/>
        <w:rPr>
          <w:rFonts w:ascii="Arial" w:hAnsi="Arial" w:cs="Arial"/>
          <w:sz w:val="24"/>
          <w:szCs w:val="24"/>
        </w:rPr>
      </w:pPr>
      <w:r w:rsidRPr="00B456D4">
        <w:rPr>
          <w:rFonts w:ascii="Arial" w:hAnsi="Arial" w:cs="Arial"/>
          <w:sz w:val="24"/>
          <w:szCs w:val="24"/>
        </w:rPr>
        <w:t>14.5.</w:t>
      </w:r>
      <w:r w:rsidR="00177E40" w:rsidRPr="00B456D4">
        <w:rPr>
          <w:rFonts w:ascii="Arial" w:hAnsi="Arial" w:cs="Arial"/>
          <w:sz w:val="24"/>
          <w:szCs w:val="24"/>
        </w:rPr>
        <w:t xml:space="preserve"> As sanções serão aplicadas pelo Titular da CONTRATANTE, facultada a defesa prévia da interessada, no respectivo processo no prazo de 05 (cinco) dias úteis, com exceção da declaração de inidoneidade, cujo prazo de defesa é de 10 </w:t>
      </w:r>
      <w:r w:rsidR="00177E40" w:rsidRPr="00B456D4">
        <w:rPr>
          <w:rFonts w:ascii="Arial" w:hAnsi="Arial" w:cs="Arial"/>
          <w:sz w:val="24"/>
          <w:szCs w:val="24"/>
        </w:rPr>
        <w:lastRenderedPageBreak/>
        <w:t>(dez) dias da abertura de vista, conforme § 3º do art. 87 da Lei nº 8.666/93.</w:t>
      </w:r>
    </w:p>
    <w:p w14:paraId="6DA924F6" w14:textId="77777777" w:rsidR="00543617" w:rsidRDefault="00A230DF" w:rsidP="00B456D4">
      <w:pPr>
        <w:tabs>
          <w:tab w:val="left" w:pos="-284"/>
        </w:tabs>
        <w:spacing w:line="360" w:lineRule="auto"/>
        <w:ind w:right="101"/>
        <w:jc w:val="both"/>
        <w:rPr>
          <w:rFonts w:ascii="Arial" w:hAnsi="Arial" w:cs="Arial"/>
          <w:sz w:val="24"/>
          <w:szCs w:val="24"/>
        </w:rPr>
      </w:pPr>
      <w:r w:rsidRPr="00B456D4">
        <w:rPr>
          <w:rFonts w:ascii="Arial" w:hAnsi="Arial" w:cs="Arial"/>
          <w:sz w:val="24"/>
          <w:szCs w:val="24"/>
        </w:rPr>
        <w:t>14.6.</w:t>
      </w:r>
      <w:r w:rsidR="00177E40" w:rsidRPr="00B456D4">
        <w:rPr>
          <w:rFonts w:ascii="Arial" w:hAnsi="Arial" w:cs="Arial"/>
          <w:sz w:val="24"/>
          <w:szCs w:val="24"/>
        </w:rPr>
        <w:t xml:space="preserve"> As multas administrativas previstas neste instrumento não têm caráter compensatório e assim, o seu pagamento não eximirá a Contratada de responsabilidade por perdas e danos decorrentes das infrações cometidas.</w:t>
      </w:r>
    </w:p>
    <w:p w14:paraId="0CFBE56F" w14:textId="77777777" w:rsidR="00972B81" w:rsidRPr="00972B81" w:rsidRDefault="00972B81" w:rsidP="00972B81">
      <w:pPr>
        <w:spacing w:line="360" w:lineRule="auto"/>
        <w:jc w:val="both"/>
        <w:rPr>
          <w:rFonts w:ascii="Arial" w:hAnsi="Arial" w:cs="Arial"/>
          <w:sz w:val="24"/>
          <w:szCs w:val="24"/>
        </w:rPr>
      </w:pPr>
      <w:r w:rsidRPr="00972B81">
        <w:rPr>
          <w:rFonts w:ascii="Arial" w:hAnsi="Arial" w:cs="Arial"/>
          <w:sz w:val="24"/>
          <w:szCs w:val="24"/>
        </w:rPr>
        <w:t>14.7. No caso de participantes em grupo (item 2.2), todos os proponentes responderão solidariamente pelas sanções pecuniárias previstas neste Edital.</w:t>
      </w:r>
    </w:p>
    <w:p w14:paraId="369D94BD" w14:textId="77777777" w:rsidR="00A364D5" w:rsidRPr="00B456D4" w:rsidRDefault="00A364D5" w:rsidP="00B456D4">
      <w:pPr>
        <w:widowControl w:val="0"/>
        <w:tabs>
          <w:tab w:val="left" w:pos="9709"/>
        </w:tabs>
        <w:spacing w:line="360" w:lineRule="auto"/>
        <w:jc w:val="both"/>
        <w:rPr>
          <w:rFonts w:ascii="Arial" w:hAnsi="Arial" w:cs="Arial"/>
          <w:color w:val="000000"/>
          <w:sz w:val="24"/>
          <w:szCs w:val="24"/>
        </w:rPr>
      </w:pPr>
    </w:p>
    <w:p w14:paraId="565FE017" w14:textId="77777777" w:rsidR="006C29F4" w:rsidRPr="00B456D4" w:rsidRDefault="009D6B06" w:rsidP="00B456D4">
      <w:pPr>
        <w:shd w:val="clear" w:color="auto" w:fill="EEECE1"/>
        <w:spacing w:line="360" w:lineRule="auto"/>
        <w:rPr>
          <w:rFonts w:ascii="Arial" w:hAnsi="Arial" w:cs="Arial"/>
          <w:color w:val="000000"/>
          <w:sz w:val="24"/>
          <w:szCs w:val="24"/>
        </w:rPr>
      </w:pPr>
      <w:r w:rsidRPr="00B456D4">
        <w:rPr>
          <w:rFonts w:ascii="Arial" w:hAnsi="Arial" w:cs="Arial"/>
          <w:b/>
          <w:bCs/>
          <w:sz w:val="24"/>
          <w:szCs w:val="24"/>
        </w:rPr>
        <w:t>1</w:t>
      </w:r>
      <w:r w:rsidR="00972B81">
        <w:rPr>
          <w:rFonts w:ascii="Arial" w:hAnsi="Arial" w:cs="Arial"/>
          <w:b/>
          <w:bCs/>
          <w:sz w:val="24"/>
          <w:szCs w:val="24"/>
        </w:rPr>
        <w:t>5</w:t>
      </w:r>
      <w:r w:rsidR="002B47F2" w:rsidRPr="00B456D4">
        <w:rPr>
          <w:rFonts w:ascii="Arial" w:hAnsi="Arial" w:cs="Arial"/>
          <w:b/>
          <w:bCs/>
          <w:sz w:val="24"/>
          <w:szCs w:val="24"/>
        </w:rPr>
        <w:t>. PUBLICAÇÃO</w:t>
      </w:r>
      <w:r w:rsidR="006C29F4" w:rsidRPr="00B456D4">
        <w:rPr>
          <w:rFonts w:ascii="Arial" w:hAnsi="Arial" w:cs="Arial"/>
          <w:b/>
          <w:bCs/>
          <w:sz w:val="24"/>
          <w:szCs w:val="24"/>
          <w:lang w:eastAsia="en-US"/>
        </w:rPr>
        <w:t xml:space="preserve"> </w:t>
      </w:r>
    </w:p>
    <w:p w14:paraId="3724AC7F" w14:textId="77777777" w:rsidR="002B47F2" w:rsidRPr="00B456D4" w:rsidRDefault="0020576F" w:rsidP="00B456D4">
      <w:pPr>
        <w:widowControl w:val="0"/>
        <w:tabs>
          <w:tab w:val="left" w:pos="9709"/>
        </w:tabs>
        <w:spacing w:line="360" w:lineRule="auto"/>
        <w:jc w:val="both"/>
        <w:rPr>
          <w:rFonts w:ascii="Arial" w:hAnsi="Arial" w:cs="Arial"/>
          <w:sz w:val="24"/>
          <w:szCs w:val="24"/>
        </w:rPr>
      </w:pPr>
      <w:r w:rsidRPr="002D0641">
        <w:rPr>
          <w:rFonts w:ascii="Arial" w:hAnsi="Arial" w:cs="Arial"/>
          <w:sz w:val="24"/>
          <w:szCs w:val="24"/>
        </w:rPr>
        <w:t>1</w:t>
      </w:r>
      <w:r w:rsidR="00772675" w:rsidRPr="002D0641">
        <w:rPr>
          <w:rFonts w:ascii="Arial" w:hAnsi="Arial" w:cs="Arial"/>
          <w:sz w:val="24"/>
          <w:szCs w:val="24"/>
        </w:rPr>
        <w:t>5</w:t>
      </w:r>
      <w:r w:rsidR="002B47F2" w:rsidRPr="002D0641">
        <w:rPr>
          <w:rFonts w:ascii="Arial" w:hAnsi="Arial" w:cs="Arial"/>
          <w:sz w:val="24"/>
          <w:szCs w:val="24"/>
        </w:rPr>
        <w:t>.1</w:t>
      </w:r>
      <w:r w:rsidR="00E62B1C" w:rsidRPr="002D0641">
        <w:rPr>
          <w:rFonts w:ascii="Arial" w:hAnsi="Arial" w:cs="Arial"/>
          <w:sz w:val="24"/>
          <w:szCs w:val="24"/>
        </w:rPr>
        <w:t xml:space="preserve">. </w:t>
      </w:r>
      <w:r w:rsidR="002B47F2" w:rsidRPr="002D0641">
        <w:rPr>
          <w:rFonts w:ascii="Arial" w:hAnsi="Arial" w:cs="Arial"/>
          <w:sz w:val="24"/>
          <w:szCs w:val="24"/>
        </w:rPr>
        <w:t xml:space="preserve">A CONTRATANTE providenciará, no prazo previsto em lei, contado a partir da data de assinatura </w:t>
      </w:r>
      <w:r w:rsidR="00772675" w:rsidRPr="002D0641">
        <w:rPr>
          <w:rFonts w:ascii="Arial" w:hAnsi="Arial" w:cs="Arial"/>
          <w:sz w:val="24"/>
          <w:szCs w:val="24"/>
        </w:rPr>
        <w:t>da Escritura Pública de Compra venda</w:t>
      </w:r>
      <w:r w:rsidR="002B47F2" w:rsidRPr="002D0641">
        <w:rPr>
          <w:rFonts w:ascii="Arial" w:hAnsi="Arial" w:cs="Arial"/>
          <w:sz w:val="24"/>
          <w:szCs w:val="24"/>
        </w:rPr>
        <w:t>, a publicação de seu extrato na imprensa oficial.</w:t>
      </w:r>
    </w:p>
    <w:p w14:paraId="14FA4B52" w14:textId="77777777" w:rsidR="00A364D5" w:rsidRPr="00B456D4" w:rsidRDefault="00A364D5" w:rsidP="00B456D4">
      <w:pPr>
        <w:tabs>
          <w:tab w:val="left" w:pos="1134"/>
        </w:tabs>
        <w:spacing w:line="360" w:lineRule="auto"/>
        <w:jc w:val="both"/>
        <w:rPr>
          <w:rFonts w:ascii="Arial" w:hAnsi="Arial" w:cs="Arial"/>
          <w:sz w:val="24"/>
          <w:szCs w:val="24"/>
        </w:rPr>
      </w:pPr>
    </w:p>
    <w:p w14:paraId="612851B1" w14:textId="77777777" w:rsidR="00BF4DED" w:rsidRPr="00B456D4" w:rsidRDefault="0020576F" w:rsidP="00B456D4">
      <w:pPr>
        <w:shd w:val="clear" w:color="auto" w:fill="EEECE1"/>
        <w:spacing w:line="360" w:lineRule="auto"/>
        <w:rPr>
          <w:rFonts w:ascii="Arial" w:hAnsi="Arial" w:cs="Arial"/>
          <w:color w:val="000000"/>
          <w:sz w:val="24"/>
          <w:szCs w:val="24"/>
        </w:rPr>
      </w:pPr>
      <w:r w:rsidRPr="00B456D4">
        <w:rPr>
          <w:rFonts w:ascii="Arial" w:hAnsi="Arial" w:cs="Arial"/>
          <w:b/>
          <w:bCs/>
          <w:sz w:val="24"/>
          <w:szCs w:val="24"/>
        </w:rPr>
        <w:t>1</w:t>
      </w:r>
      <w:r w:rsidR="00772675">
        <w:rPr>
          <w:rFonts w:ascii="Arial" w:hAnsi="Arial" w:cs="Arial"/>
          <w:b/>
          <w:bCs/>
          <w:sz w:val="24"/>
          <w:szCs w:val="24"/>
        </w:rPr>
        <w:t>6</w:t>
      </w:r>
      <w:r w:rsidR="00BF4DED" w:rsidRPr="00B456D4">
        <w:rPr>
          <w:rFonts w:ascii="Arial" w:hAnsi="Arial" w:cs="Arial"/>
          <w:b/>
          <w:bCs/>
          <w:sz w:val="24"/>
          <w:szCs w:val="24"/>
        </w:rPr>
        <w:t>. IMPUGNAÇÃO</w:t>
      </w:r>
    </w:p>
    <w:p w14:paraId="62D2E963" w14:textId="77777777" w:rsidR="00BF4DED" w:rsidRPr="00B456D4" w:rsidRDefault="008B293A" w:rsidP="00B456D4">
      <w:pPr>
        <w:pStyle w:val="Nivel2"/>
        <w:numPr>
          <w:ilvl w:val="0"/>
          <w:numId w:val="0"/>
        </w:numPr>
        <w:spacing w:before="0" w:after="0" w:line="360" w:lineRule="auto"/>
        <w:rPr>
          <w:rFonts w:ascii="Arial" w:hAnsi="Arial" w:cs="Arial"/>
          <w:sz w:val="24"/>
          <w:szCs w:val="24"/>
        </w:rPr>
      </w:pPr>
      <w:r>
        <w:rPr>
          <w:rFonts w:ascii="Arial" w:hAnsi="Arial" w:cs="Arial"/>
          <w:sz w:val="24"/>
          <w:szCs w:val="24"/>
        </w:rPr>
        <w:t>1</w:t>
      </w:r>
      <w:r w:rsidR="00772675">
        <w:rPr>
          <w:rFonts w:ascii="Arial" w:hAnsi="Arial" w:cs="Arial"/>
          <w:sz w:val="24"/>
          <w:szCs w:val="24"/>
        </w:rPr>
        <w:t>6</w:t>
      </w:r>
      <w:r w:rsidR="00BF4DED" w:rsidRPr="00B456D4">
        <w:rPr>
          <w:rFonts w:ascii="Arial" w:hAnsi="Arial" w:cs="Arial"/>
          <w:sz w:val="24"/>
          <w:szCs w:val="24"/>
        </w:rPr>
        <w:t>.1. Decairá do dir</w:t>
      </w:r>
      <w:r w:rsidR="00232260" w:rsidRPr="00B456D4">
        <w:rPr>
          <w:rFonts w:ascii="Arial" w:hAnsi="Arial" w:cs="Arial"/>
          <w:sz w:val="24"/>
          <w:szCs w:val="24"/>
        </w:rPr>
        <w:t>eito de impugnar os termos desta</w:t>
      </w:r>
      <w:r w:rsidR="00BF4DED" w:rsidRPr="00B456D4">
        <w:rPr>
          <w:rFonts w:ascii="Arial" w:hAnsi="Arial" w:cs="Arial"/>
          <w:sz w:val="24"/>
          <w:szCs w:val="24"/>
        </w:rPr>
        <w:t xml:space="preserve"> </w:t>
      </w:r>
      <w:r w:rsidR="00F738DE" w:rsidRPr="00B456D4">
        <w:rPr>
          <w:rFonts w:ascii="Arial" w:hAnsi="Arial" w:cs="Arial"/>
          <w:sz w:val="24"/>
          <w:szCs w:val="24"/>
        </w:rPr>
        <w:t>CONCORRÊNCIA</w:t>
      </w:r>
      <w:r w:rsidR="00BF4DED" w:rsidRPr="00B456D4">
        <w:rPr>
          <w:rFonts w:ascii="Arial" w:hAnsi="Arial" w:cs="Arial"/>
          <w:sz w:val="24"/>
          <w:szCs w:val="24"/>
        </w:rPr>
        <w:t xml:space="preserve"> perante esta Administração, o licitante que não o fizer até o segundo dia útil que anteceder a abertura dos envelopes </w:t>
      </w:r>
      <w:r w:rsidR="00232260" w:rsidRPr="00B456D4">
        <w:rPr>
          <w:rFonts w:ascii="Arial" w:hAnsi="Arial" w:cs="Arial"/>
          <w:sz w:val="24"/>
          <w:szCs w:val="24"/>
        </w:rPr>
        <w:t>de habilitação</w:t>
      </w:r>
      <w:r w:rsidR="00BF4DED" w:rsidRPr="00B456D4">
        <w:rPr>
          <w:rFonts w:ascii="Arial" w:hAnsi="Arial" w:cs="Arial"/>
          <w:sz w:val="24"/>
          <w:szCs w:val="24"/>
        </w:rPr>
        <w:t>, pelas falhas ou irregularida</w:t>
      </w:r>
      <w:r w:rsidR="00232260" w:rsidRPr="00B456D4">
        <w:rPr>
          <w:rFonts w:ascii="Arial" w:hAnsi="Arial" w:cs="Arial"/>
          <w:sz w:val="24"/>
          <w:szCs w:val="24"/>
        </w:rPr>
        <w:t>des que viciariam esta</w:t>
      </w:r>
      <w:r w:rsidR="00BF4DED" w:rsidRPr="00B456D4">
        <w:rPr>
          <w:rFonts w:ascii="Arial" w:hAnsi="Arial" w:cs="Arial"/>
          <w:sz w:val="24"/>
          <w:szCs w:val="24"/>
        </w:rPr>
        <w:t xml:space="preserve"> </w:t>
      </w:r>
      <w:r w:rsidR="00F738DE" w:rsidRPr="00B456D4">
        <w:rPr>
          <w:rFonts w:ascii="Arial" w:hAnsi="Arial" w:cs="Arial"/>
          <w:sz w:val="24"/>
          <w:szCs w:val="24"/>
        </w:rPr>
        <w:t>CONCORRÊNCIA</w:t>
      </w:r>
      <w:r w:rsidR="00BF4DED" w:rsidRPr="00B456D4">
        <w:rPr>
          <w:rFonts w:ascii="Arial" w:hAnsi="Arial" w:cs="Arial"/>
          <w:sz w:val="24"/>
          <w:szCs w:val="24"/>
        </w:rPr>
        <w:t xml:space="preserve">, hipótese em que tal comunicação não terá efeito de recurso. </w:t>
      </w:r>
    </w:p>
    <w:p w14:paraId="50505EFE" w14:textId="77777777" w:rsidR="00BF4DED" w:rsidRPr="00B456D4" w:rsidRDefault="008B293A" w:rsidP="00B456D4">
      <w:pPr>
        <w:pStyle w:val="Nivel2"/>
        <w:numPr>
          <w:ilvl w:val="0"/>
          <w:numId w:val="0"/>
        </w:numPr>
        <w:spacing w:before="0" w:after="0" w:line="360" w:lineRule="auto"/>
        <w:rPr>
          <w:rFonts w:ascii="Arial" w:hAnsi="Arial" w:cs="Arial"/>
          <w:sz w:val="24"/>
          <w:szCs w:val="24"/>
        </w:rPr>
      </w:pPr>
      <w:r>
        <w:rPr>
          <w:rFonts w:ascii="Arial" w:hAnsi="Arial" w:cs="Arial"/>
          <w:sz w:val="24"/>
          <w:szCs w:val="24"/>
        </w:rPr>
        <w:t>1</w:t>
      </w:r>
      <w:r w:rsidR="00772675">
        <w:rPr>
          <w:rFonts w:ascii="Arial" w:hAnsi="Arial" w:cs="Arial"/>
          <w:sz w:val="24"/>
          <w:szCs w:val="24"/>
        </w:rPr>
        <w:t>6</w:t>
      </w:r>
      <w:r w:rsidR="00BF4DED" w:rsidRPr="00B456D4">
        <w:rPr>
          <w:rFonts w:ascii="Arial" w:hAnsi="Arial" w:cs="Arial"/>
          <w:sz w:val="24"/>
          <w:szCs w:val="24"/>
        </w:rPr>
        <w:t>.2. A impugnação feita tempestivamente pelo licitante não o impedirá de participar do processo licitatório até o trânsito em julgado da decisão a ela pertinente.</w:t>
      </w:r>
    </w:p>
    <w:p w14:paraId="365922EC" w14:textId="77777777" w:rsidR="00BF4DED" w:rsidRPr="00B456D4" w:rsidRDefault="008B293A" w:rsidP="00B456D4">
      <w:pPr>
        <w:pStyle w:val="Nivel2"/>
        <w:numPr>
          <w:ilvl w:val="0"/>
          <w:numId w:val="0"/>
        </w:numPr>
        <w:spacing w:before="0" w:after="0" w:line="360" w:lineRule="auto"/>
        <w:rPr>
          <w:rFonts w:ascii="Arial" w:hAnsi="Arial" w:cs="Arial"/>
          <w:sz w:val="24"/>
          <w:szCs w:val="24"/>
        </w:rPr>
      </w:pPr>
      <w:r>
        <w:rPr>
          <w:rFonts w:ascii="Arial" w:hAnsi="Arial" w:cs="Arial"/>
          <w:sz w:val="24"/>
          <w:szCs w:val="24"/>
        </w:rPr>
        <w:t>1</w:t>
      </w:r>
      <w:r w:rsidR="00772675">
        <w:rPr>
          <w:rFonts w:ascii="Arial" w:hAnsi="Arial" w:cs="Arial"/>
          <w:sz w:val="24"/>
          <w:szCs w:val="24"/>
        </w:rPr>
        <w:t>6</w:t>
      </w:r>
      <w:r w:rsidR="00BF4DED" w:rsidRPr="00B456D4">
        <w:rPr>
          <w:rFonts w:ascii="Arial" w:hAnsi="Arial" w:cs="Arial"/>
          <w:sz w:val="24"/>
          <w:szCs w:val="24"/>
        </w:rPr>
        <w:t>.3. Qualquer cidadão é p</w:t>
      </w:r>
      <w:r w:rsidR="00232260" w:rsidRPr="00B456D4">
        <w:rPr>
          <w:rFonts w:ascii="Arial" w:hAnsi="Arial" w:cs="Arial"/>
          <w:sz w:val="24"/>
          <w:szCs w:val="24"/>
        </w:rPr>
        <w:t>arte legítima para impugnar esta</w:t>
      </w:r>
      <w:r w:rsidR="00BF4DED" w:rsidRPr="00B456D4">
        <w:rPr>
          <w:rFonts w:ascii="Arial" w:hAnsi="Arial" w:cs="Arial"/>
          <w:sz w:val="24"/>
          <w:szCs w:val="24"/>
        </w:rPr>
        <w:t xml:space="preserve"> </w:t>
      </w:r>
      <w:r w:rsidR="00F738DE" w:rsidRPr="00B456D4">
        <w:rPr>
          <w:rFonts w:ascii="Arial" w:hAnsi="Arial" w:cs="Arial"/>
          <w:sz w:val="24"/>
          <w:szCs w:val="24"/>
        </w:rPr>
        <w:t>CONCORRÊNCIA</w:t>
      </w:r>
      <w:r w:rsidR="00BF4DED" w:rsidRPr="00B456D4">
        <w:rPr>
          <w:rFonts w:ascii="Arial" w:hAnsi="Arial" w:cs="Arial"/>
          <w:sz w:val="24"/>
          <w:szCs w:val="24"/>
        </w:rPr>
        <w:t xml:space="preserve"> por irregularidade na aplicação da Lei nº 8.666, de 1993, devendo protocolar o pedido até 5 (cinco) dias úteis antes da data fixada para a abertura dos envelopes de habilitação, devendo a Administração julgar e responder à impugnação em até 3 (três) dias úteis, sem prejuízo da faculdade prevista no § 1</w:t>
      </w:r>
      <w:r w:rsidR="00BF4DED" w:rsidRPr="00B456D4">
        <w:rPr>
          <w:rFonts w:ascii="Arial" w:hAnsi="Arial" w:cs="Arial"/>
          <w:sz w:val="24"/>
          <w:szCs w:val="24"/>
          <w:u w:val="single"/>
          <w:vertAlign w:val="superscript"/>
        </w:rPr>
        <w:t>o</w:t>
      </w:r>
      <w:r w:rsidR="00BF4DED" w:rsidRPr="00B456D4">
        <w:rPr>
          <w:rFonts w:ascii="Arial" w:hAnsi="Arial" w:cs="Arial"/>
          <w:sz w:val="24"/>
          <w:szCs w:val="24"/>
        </w:rPr>
        <w:t xml:space="preserve"> do art. 113 da referida Lei.</w:t>
      </w:r>
    </w:p>
    <w:p w14:paraId="149D79C0" w14:textId="77777777" w:rsidR="000A414C" w:rsidRPr="00B456D4" w:rsidRDefault="008B293A" w:rsidP="000A414C">
      <w:pPr>
        <w:pStyle w:val="Nivel2"/>
        <w:numPr>
          <w:ilvl w:val="0"/>
          <w:numId w:val="0"/>
        </w:numPr>
        <w:spacing w:before="0" w:after="0" w:line="360" w:lineRule="auto"/>
        <w:rPr>
          <w:rFonts w:ascii="Arial" w:hAnsi="Arial" w:cs="Arial"/>
          <w:sz w:val="24"/>
          <w:szCs w:val="24"/>
        </w:rPr>
      </w:pPr>
      <w:r>
        <w:rPr>
          <w:rFonts w:ascii="Arial" w:hAnsi="Arial" w:cs="Arial"/>
          <w:sz w:val="24"/>
          <w:szCs w:val="24"/>
        </w:rPr>
        <w:t>1</w:t>
      </w:r>
      <w:r w:rsidR="00772675">
        <w:rPr>
          <w:rFonts w:ascii="Arial" w:hAnsi="Arial" w:cs="Arial"/>
          <w:sz w:val="24"/>
          <w:szCs w:val="24"/>
        </w:rPr>
        <w:t>6</w:t>
      </w:r>
      <w:r w:rsidR="00BF4DED" w:rsidRPr="00B456D4">
        <w:rPr>
          <w:rFonts w:ascii="Arial" w:hAnsi="Arial" w:cs="Arial"/>
          <w:sz w:val="24"/>
          <w:szCs w:val="24"/>
        </w:rPr>
        <w:t xml:space="preserve">.4. A </w:t>
      </w:r>
      <w:r w:rsidR="00BF4DED" w:rsidRPr="003F6041">
        <w:rPr>
          <w:rFonts w:ascii="Arial" w:hAnsi="Arial" w:cs="Arial"/>
          <w:sz w:val="24"/>
          <w:szCs w:val="24"/>
        </w:rPr>
        <w:t xml:space="preserve">impugnação poderá ser realizada por petição protocolada no </w:t>
      </w:r>
      <w:r w:rsidR="00BF4DED" w:rsidRPr="003F6041">
        <w:rPr>
          <w:rFonts w:ascii="Arial" w:hAnsi="Arial" w:cs="Arial"/>
          <w:color w:val="FF0000"/>
          <w:sz w:val="24"/>
          <w:szCs w:val="24"/>
        </w:rPr>
        <w:t>endereço (.........................)</w:t>
      </w:r>
      <w:r w:rsidR="000A414C" w:rsidRPr="003F6041">
        <w:rPr>
          <w:rFonts w:ascii="Arial" w:hAnsi="Arial" w:cs="Arial"/>
          <w:color w:val="FF0000"/>
          <w:sz w:val="24"/>
          <w:szCs w:val="24"/>
        </w:rPr>
        <w:t xml:space="preserve"> seção (......................), </w:t>
      </w:r>
      <w:r w:rsidR="000A414C" w:rsidRPr="003F6041">
        <w:rPr>
          <w:rFonts w:ascii="Arial" w:hAnsi="Arial" w:cs="Arial"/>
          <w:sz w:val="24"/>
          <w:szCs w:val="24"/>
        </w:rPr>
        <w:t xml:space="preserve">ou poderá ser encaminhada para a Comissão de Licitação através do e-mail </w:t>
      </w:r>
      <w:r w:rsidR="000A414C" w:rsidRPr="003F6041">
        <w:rPr>
          <w:rFonts w:ascii="Arial" w:hAnsi="Arial" w:cs="Arial"/>
          <w:color w:val="FF0000"/>
          <w:sz w:val="24"/>
          <w:szCs w:val="24"/>
        </w:rPr>
        <w:t>(...)</w:t>
      </w:r>
      <w:r w:rsidR="000A414C" w:rsidRPr="003F6041">
        <w:rPr>
          <w:rFonts w:ascii="Arial" w:hAnsi="Arial" w:cs="Arial"/>
          <w:sz w:val="24"/>
          <w:szCs w:val="24"/>
        </w:rPr>
        <w:t>, que responderá ao licitante, também por e-mail, confirmando o recebimento.</w:t>
      </w:r>
    </w:p>
    <w:p w14:paraId="78546F32" w14:textId="77777777" w:rsidR="00BF4DED" w:rsidRPr="00B456D4" w:rsidRDefault="00BF4DED" w:rsidP="00B456D4">
      <w:pPr>
        <w:widowControl w:val="0"/>
        <w:tabs>
          <w:tab w:val="left" w:pos="9709"/>
        </w:tabs>
        <w:spacing w:line="360" w:lineRule="auto"/>
        <w:jc w:val="both"/>
        <w:rPr>
          <w:rFonts w:ascii="Arial" w:hAnsi="Arial" w:cs="Arial"/>
          <w:sz w:val="24"/>
          <w:szCs w:val="24"/>
        </w:rPr>
      </w:pPr>
    </w:p>
    <w:p w14:paraId="5A3AD70F" w14:textId="77777777" w:rsidR="006C29F4" w:rsidRPr="00B456D4" w:rsidRDefault="008B293A" w:rsidP="00B456D4">
      <w:pPr>
        <w:shd w:val="clear" w:color="auto" w:fill="EEECE1"/>
        <w:spacing w:line="360" w:lineRule="auto"/>
        <w:rPr>
          <w:rFonts w:ascii="Arial" w:hAnsi="Arial" w:cs="Arial"/>
          <w:color w:val="000000"/>
          <w:sz w:val="24"/>
          <w:szCs w:val="24"/>
        </w:rPr>
      </w:pPr>
      <w:r>
        <w:rPr>
          <w:rFonts w:ascii="Arial" w:hAnsi="Arial" w:cs="Arial"/>
          <w:b/>
          <w:bCs/>
          <w:sz w:val="24"/>
          <w:szCs w:val="24"/>
        </w:rPr>
        <w:t>1</w:t>
      </w:r>
      <w:r w:rsidR="00772675">
        <w:rPr>
          <w:rFonts w:ascii="Arial" w:hAnsi="Arial" w:cs="Arial"/>
          <w:b/>
          <w:bCs/>
          <w:sz w:val="24"/>
          <w:szCs w:val="24"/>
        </w:rPr>
        <w:t>7</w:t>
      </w:r>
      <w:r w:rsidR="002B47F2" w:rsidRPr="00B456D4">
        <w:rPr>
          <w:rFonts w:ascii="Arial" w:hAnsi="Arial" w:cs="Arial"/>
          <w:b/>
          <w:bCs/>
          <w:sz w:val="24"/>
          <w:szCs w:val="24"/>
        </w:rPr>
        <w:t>. DISPOSIÇÕES FINAIS</w:t>
      </w:r>
      <w:r w:rsidR="006C29F4" w:rsidRPr="00B456D4">
        <w:rPr>
          <w:rFonts w:ascii="Arial" w:hAnsi="Arial" w:cs="Arial"/>
          <w:b/>
          <w:bCs/>
          <w:sz w:val="24"/>
          <w:szCs w:val="24"/>
          <w:lang w:eastAsia="en-US"/>
        </w:rPr>
        <w:t xml:space="preserve"> </w:t>
      </w:r>
    </w:p>
    <w:p w14:paraId="1E594B12" w14:textId="77777777" w:rsidR="002B47F2" w:rsidRPr="00B456D4" w:rsidRDefault="008B293A" w:rsidP="00B456D4">
      <w:pPr>
        <w:widowControl w:val="0"/>
        <w:tabs>
          <w:tab w:val="left" w:pos="9709"/>
        </w:tabs>
        <w:spacing w:line="360" w:lineRule="auto"/>
        <w:jc w:val="both"/>
        <w:rPr>
          <w:rFonts w:ascii="Arial" w:hAnsi="Arial" w:cs="Arial"/>
          <w:sz w:val="24"/>
          <w:szCs w:val="24"/>
        </w:rPr>
      </w:pPr>
      <w:r>
        <w:rPr>
          <w:rFonts w:ascii="Arial" w:hAnsi="Arial" w:cs="Arial"/>
          <w:sz w:val="24"/>
          <w:szCs w:val="24"/>
        </w:rPr>
        <w:lastRenderedPageBreak/>
        <w:t>1</w:t>
      </w:r>
      <w:r w:rsidR="00772675">
        <w:rPr>
          <w:rFonts w:ascii="Arial" w:hAnsi="Arial" w:cs="Arial"/>
          <w:sz w:val="24"/>
          <w:szCs w:val="24"/>
        </w:rPr>
        <w:t>7</w:t>
      </w:r>
      <w:r w:rsidR="002B47F2" w:rsidRPr="00B456D4">
        <w:rPr>
          <w:rFonts w:ascii="Arial" w:hAnsi="Arial" w:cs="Arial"/>
          <w:sz w:val="24"/>
          <w:szCs w:val="24"/>
        </w:rPr>
        <w:t>.1</w:t>
      </w:r>
      <w:r w:rsidR="007552D9" w:rsidRPr="00B456D4">
        <w:rPr>
          <w:rFonts w:ascii="Arial" w:hAnsi="Arial" w:cs="Arial"/>
          <w:sz w:val="24"/>
          <w:szCs w:val="24"/>
        </w:rPr>
        <w:t>.</w:t>
      </w:r>
      <w:r w:rsidR="002B47F2" w:rsidRPr="00B456D4">
        <w:rPr>
          <w:rFonts w:ascii="Arial" w:hAnsi="Arial" w:cs="Arial"/>
          <w:sz w:val="24"/>
          <w:szCs w:val="24"/>
        </w:rPr>
        <w:t xml:space="preserve"> A Comissão de Licitação poderá solicitar da licitante, em qualquer fase </w:t>
      </w:r>
      <w:r w:rsidR="009A5F8D" w:rsidRPr="00B456D4">
        <w:rPr>
          <w:rFonts w:ascii="Arial" w:hAnsi="Arial" w:cs="Arial"/>
          <w:sz w:val="24"/>
          <w:szCs w:val="24"/>
        </w:rPr>
        <w:t>do certame</w:t>
      </w:r>
      <w:r w:rsidR="002B47F2" w:rsidRPr="00B456D4">
        <w:rPr>
          <w:rFonts w:ascii="Arial" w:hAnsi="Arial" w:cs="Arial"/>
          <w:sz w:val="24"/>
          <w:szCs w:val="24"/>
        </w:rPr>
        <w:t>, informações complementares destinadas a esclarecer a instrução do processo, no prazo que estipular, bem como relevar erros formais ou omissões em quaisquer documentos, desde que não violem os princípios básicos da licitação, contidos no art. 3º da Lei nº 8.666/93;</w:t>
      </w:r>
    </w:p>
    <w:p w14:paraId="62A1A53D" w14:textId="77777777" w:rsidR="002B47F2" w:rsidRPr="00B456D4" w:rsidRDefault="008B293A" w:rsidP="00B456D4">
      <w:pPr>
        <w:widowControl w:val="0"/>
        <w:tabs>
          <w:tab w:val="left" w:pos="9709"/>
        </w:tabs>
        <w:spacing w:line="360" w:lineRule="auto"/>
        <w:jc w:val="both"/>
        <w:rPr>
          <w:rFonts w:ascii="Arial" w:hAnsi="Arial" w:cs="Arial"/>
          <w:sz w:val="24"/>
          <w:szCs w:val="24"/>
        </w:rPr>
      </w:pPr>
      <w:r>
        <w:rPr>
          <w:rFonts w:ascii="Arial" w:hAnsi="Arial" w:cs="Arial"/>
          <w:sz w:val="24"/>
          <w:szCs w:val="24"/>
        </w:rPr>
        <w:t>1</w:t>
      </w:r>
      <w:r w:rsidR="00772675">
        <w:rPr>
          <w:rFonts w:ascii="Arial" w:hAnsi="Arial" w:cs="Arial"/>
          <w:sz w:val="24"/>
          <w:szCs w:val="24"/>
        </w:rPr>
        <w:t>7</w:t>
      </w:r>
      <w:r w:rsidR="002B47F2" w:rsidRPr="00B456D4">
        <w:rPr>
          <w:rFonts w:ascii="Arial" w:hAnsi="Arial" w:cs="Arial"/>
          <w:sz w:val="24"/>
          <w:szCs w:val="24"/>
        </w:rPr>
        <w:t>.2</w:t>
      </w:r>
      <w:r w:rsidR="007552D9" w:rsidRPr="00B456D4">
        <w:rPr>
          <w:rFonts w:ascii="Arial" w:hAnsi="Arial" w:cs="Arial"/>
          <w:sz w:val="24"/>
          <w:szCs w:val="24"/>
        </w:rPr>
        <w:t xml:space="preserve">. </w:t>
      </w:r>
      <w:r w:rsidR="002B47F2" w:rsidRPr="00B456D4">
        <w:rPr>
          <w:rFonts w:ascii="Arial" w:hAnsi="Arial" w:cs="Arial"/>
          <w:sz w:val="24"/>
          <w:szCs w:val="24"/>
        </w:rPr>
        <w:t>Somente serão requisitadas e aceitas informações complementares pertinentes a documentos já apresentados pela licitante;</w:t>
      </w:r>
    </w:p>
    <w:p w14:paraId="6E4CFBBC" w14:textId="77777777" w:rsidR="002B47F2" w:rsidRPr="00F02EEC" w:rsidRDefault="008B293A" w:rsidP="00B456D4">
      <w:pPr>
        <w:widowControl w:val="0"/>
        <w:tabs>
          <w:tab w:val="left" w:pos="9709"/>
        </w:tabs>
        <w:spacing w:line="360" w:lineRule="auto"/>
        <w:jc w:val="both"/>
        <w:rPr>
          <w:rFonts w:ascii="Arial" w:hAnsi="Arial" w:cs="Arial"/>
          <w:sz w:val="24"/>
          <w:szCs w:val="24"/>
        </w:rPr>
      </w:pPr>
      <w:r>
        <w:rPr>
          <w:rFonts w:ascii="Arial" w:hAnsi="Arial" w:cs="Arial"/>
          <w:sz w:val="24"/>
          <w:szCs w:val="24"/>
        </w:rPr>
        <w:t>1</w:t>
      </w:r>
      <w:r w:rsidR="00772675">
        <w:rPr>
          <w:rFonts w:ascii="Arial" w:hAnsi="Arial" w:cs="Arial"/>
          <w:sz w:val="24"/>
          <w:szCs w:val="24"/>
        </w:rPr>
        <w:t>7</w:t>
      </w:r>
      <w:r w:rsidR="002B47F2" w:rsidRPr="00B456D4">
        <w:rPr>
          <w:rFonts w:ascii="Arial" w:hAnsi="Arial" w:cs="Arial"/>
          <w:sz w:val="24"/>
          <w:szCs w:val="24"/>
        </w:rPr>
        <w:t>.3</w:t>
      </w:r>
      <w:r w:rsidR="007552D9" w:rsidRPr="00B456D4">
        <w:rPr>
          <w:rFonts w:ascii="Arial" w:hAnsi="Arial" w:cs="Arial"/>
          <w:sz w:val="24"/>
          <w:szCs w:val="24"/>
        </w:rPr>
        <w:t>.</w:t>
      </w:r>
      <w:r w:rsidR="002B47F2" w:rsidRPr="00B456D4">
        <w:rPr>
          <w:rFonts w:ascii="Arial" w:hAnsi="Arial" w:cs="Arial"/>
          <w:sz w:val="24"/>
          <w:szCs w:val="24"/>
        </w:rPr>
        <w:t xml:space="preserve"> Poderá, ainda, a Comissão de Licitação realizar diligências junto aos órgãos ou </w:t>
      </w:r>
      <w:r w:rsidR="002B47F2" w:rsidRPr="00F02EEC">
        <w:rPr>
          <w:rFonts w:ascii="Arial" w:hAnsi="Arial" w:cs="Arial"/>
          <w:sz w:val="24"/>
          <w:szCs w:val="24"/>
        </w:rPr>
        <w:t>empresas signatárias de documentos, para melhor avaliar o desempenho da licitante bem como para certificar-se da autenticidade dos documentos apresentados;</w:t>
      </w:r>
    </w:p>
    <w:p w14:paraId="1A624EB0" w14:textId="77777777" w:rsidR="002B47F2" w:rsidRPr="00F02EEC" w:rsidRDefault="008B293A" w:rsidP="00B456D4">
      <w:pPr>
        <w:widowControl w:val="0"/>
        <w:tabs>
          <w:tab w:val="left" w:pos="9709"/>
        </w:tabs>
        <w:spacing w:line="360" w:lineRule="auto"/>
        <w:jc w:val="both"/>
        <w:rPr>
          <w:rFonts w:ascii="Arial" w:hAnsi="Arial" w:cs="Arial"/>
          <w:sz w:val="24"/>
          <w:szCs w:val="24"/>
        </w:rPr>
      </w:pPr>
      <w:r w:rsidRPr="00F02EEC">
        <w:rPr>
          <w:rFonts w:ascii="Arial" w:hAnsi="Arial" w:cs="Arial"/>
          <w:sz w:val="24"/>
          <w:szCs w:val="24"/>
        </w:rPr>
        <w:t>1</w:t>
      </w:r>
      <w:r w:rsidR="00772675">
        <w:rPr>
          <w:rFonts w:ascii="Arial" w:hAnsi="Arial" w:cs="Arial"/>
          <w:sz w:val="24"/>
          <w:szCs w:val="24"/>
        </w:rPr>
        <w:t>7</w:t>
      </w:r>
      <w:r w:rsidR="002B47F2" w:rsidRPr="00F02EEC">
        <w:rPr>
          <w:rFonts w:ascii="Arial" w:hAnsi="Arial" w:cs="Arial"/>
          <w:sz w:val="24"/>
          <w:szCs w:val="24"/>
        </w:rPr>
        <w:t>.</w:t>
      </w:r>
      <w:r w:rsidR="004E09C3" w:rsidRPr="00F02EEC">
        <w:rPr>
          <w:rFonts w:ascii="Arial" w:hAnsi="Arial" w:cs="Arial"/>
          <w:sz w:val="24"/>
          <w:szCs w:val="24"/>
        </w:rPr>
        <w:t>4</w:t>
      </w:r>
      <w:r w:rsidR="007552D9" w:rsidRPr="00F02EEC">
        <w:rPr>
          <w:rFonts w:ascii="Arial" w:hAnsi="Arial" w:cs="Arial"/>
          <w:sz w:val="24"/>
          <w:szCs w:val="24"/>
        </w:rPr>
        <w:t>.</w:t>
      </w:r>
      <w:r w:rsidR="002B47F2" w:rsidRPr="00F02EEC">
        <w:rPr>
          <w:rFonts w:ascii="Arial" w:hAnsi="Arial" w:cs="Arial"/>
          <w:sz w:val="24"/>
          <w:szCs w:val="24"/>
        </w:rPr>
        <w:t xml:space="preserve"> É facultada à Comissão de Licitação, em qualquer fase da licitação, a promoção de diligência destinada a esclarecer ou a completar a instrução do processo, podendo utilizar-se de pessoal ou equipe Técnica para promover avaliações ou exames que objetivam a boa e regular garantia do objeto, assessorando-se de profissional, especialista ou grupo de representação do próprio Estado e/ou independente, sendo que, o poder de decisão é da comissão, vedada ainda, a qualquer licitante incluir posteriormente documento ou informação que deveria constar originalmente da DOCUMENTAÇÃO DE HABILITAÇÃO ou da PROPOSTA COMERCIAL apresentada.</w:t>
      </w:r>
    </w:p>
    <w:p w14:paraId="48718549" w14:textId="77777777" w:rsidR="00623781" w:rsidRPr="00F02EEC" w:rsidRDefault="00623781" w:rsidP="00623781">
      <w:pPr>
        <w:spacing w:line="360" w:lineRule="auto"/>
        <w:jc w:val="both"/>
        <w:rPr>
          <w:rFonts w:ascii="Arial" w:hAnsi="Arial" w:cs="Arial"/>
          <w:sz w:val="24"/>
          <w:szCs w:val="24"/>
        </w:rPr>
      </w:pPr>
      <w:r w:rsidRPr="00F02EEC">
        <w:rPr>
          <w:rFonts w:ascii="Arial" w:hAnsi="Arial" w:cs="Arial"/>
          <w:sz w:val="24"/>
          <w:szCs w:val="24"/>
        </w:rPr>
        <w:t>1</w:t>
      </w:r>
      <w:r w:rsidR="00772675">
        <w:rPr>
          <w:rFonts w:ascii="Arial" w:hAnsi="Arial" w:cs="Arial"/>
          <w:sz w:val="24"/>
          <w:szCs w:val="24"/>
        </w:rPr>
        <w:t>7</w:t>
      </w:r>
      <w:r w:rsidRPr="00F02EEC">
        <w:rPr>
          <w:rFonts w:ascii="Arial" w:hAnsi="Arial" w:cs="Arial"/>
          <w:sz w:val="24"/>
          <w:szCs w:val="24"/>
        </w:rPr>
        <w:t>.</w:t>
      </w:r>
      <w:r w:rsidR="00772675">
        <w:rPr>
          <w:rFonts w:ascii="Arial" w:hAnsi="Arial" w:cs="Arial"/>
          <w:sz w:val="24"/>
          <w:szCs w:val="24"/>
        </w:rPr>
        <w:t>5</w:t>
      </w:r>
      <w:r w:rsidRPr="00F02EEC">
        <w:rPr>
          <w:rFonts w:ascii="Arial" w:hAnsi="Arial" w:cs="Arial"/>
          <w:sz w:val="24"/>
          <w:szCs w:val="24"/>
        </w:rPr>
        <w:t xml:space="preserve">. O licitante não poderá alegar desconhecimento das condições da alienação, das características e estado geral do imóvel, sua situação jurídica ou de eventual ausência de registros ou averbações junto aos Cartórios de Registro Imobiliário competentes, inclusive de benfeitorias, sendo de sua responsabilidade a regularização da documentação junto ao Cartório de Registro de Imóveis, INSS e demais órgãos públicos, bem como o pagamento de eventuais tributos e débitos fiscais incidentes sobre o imóvel após a data do pagamento do sinal e/ou ônus que sobre ele incidam, inclusive de títulos e respectivas despesas. Eventuais diferenças de medidas, áreas e confrontações encontradas nos imóveis serão resolvidas pelo </w:t>
      </w:r>
      <w:r w:rsidR="00772675">
        <w:rPr>
          <w:rFonts w:ascii="Arial" w:hAnsi="Arial" w:cs="Arial"/>
          <w:sz w:val="24"/>
          <w:szCs w:val="24"/>
        </w:rPr>
        <w:t>adquirente</w:t>
      </w:r>
      <w:r w:rsidRPr="00F02EEC">
        <w:rPr>
          <w:rFonts w:ascii="Arial" w:hAnsi="Arial" w:cs="Arial"/>
          <w:sz w:val="24"/>
          <w:szCs w:val="24"/>
        </w:rPr>
        <w:t>, sem ônus para a Unidade Contratante, pois as referências feitas às dimensões do imóvel são meramente enunciativas e constam dos respectivos títulos aquisitivos.</w:t>
      </w:r>
    </w:p>
    <w:p w14:paraId="46132912" w14:textId="77777777" w:rsidR="00C24494" w:rsidRPr="00F02EEC" w:rsidRDefault="00772675" w:rsidP="00B456D4">
      <w:pPr>
        <w:widowControl w:val="0"/>
        <w:tabs>
          <w:tab w:val="left" w:pos="9709"/>
        </w:tabs>
        <w:spacing w:line="360" w:lineRule="auto"/>
        <w:jc w:val="both"/>
        <w:rPr>
          <w:rFonts w:ascii="Arial" w:hAnsi="Arial" w:cs="Arial"/>
          <w:sz w:val="24"/>
          <w:szCs w:val="24"/>
        </w:rPr>
      </w:pPr>
      <w:r>
        <w:rPr>
          <w:rFonts w:ascii="Arial" w:hAnsi="Arial" w:cs="Arial"/>
          <w:sz w:val="24"/>
          <w:szCs w:val="24"/>
        </w:rPr>
        <w:lastRenderedPageBreak/>
        <w:t>17.6</w:t>
      </w:r>
      <w:r w:rsidR="007552D9" w:rsidRPr="00F02EEC">
        <w:rPr>
          <w:rFonts w:ascii="Arial" w:hAnsi="Arial" w:cs="Arial"/>
          <w:sz w:val="24"/>
          <w:szCs w:val="24"/>
        </w:rPr>
        <w:t>.</w:t>
      </w:r>
      <w:r w:rsidR="00C24494" w:rsidRPr="00F02EEC">
        <w:rPr>
          <w:rFonts w:ascii="Arial" w:hAnsi="Arial" w:cs="Arial"/>
          <w:sz w:val="24"/>
          <w:szCs w:val="24"/>
        </w:rPr>
        <w:t xml:space="preserve"> Serão </w:t>
      </w:r>
      <w:r w:rsidR="00E51450" w:rsidRPr="00F02EEC">
        <w:rPr>
          <w:rFonts w:ascii="Arial" w:hAnsi="Arial" w:cs="Arial"/>
          <w:sz w:val="24"/>
          <w:szCs w:val="24"/>
        </w:rPr>
        <w:t>relevados</w:t>
      </w:r>
      <w:r w:rsidR="00C24494" w:rsidRPr="00F02EEC">
        <w:rPr>
          <w:rFonts w:ascii="Arial" w:hAnsi="Arial" w:cs="Arial"/>
          <w:sz w:val="24"/>
          <w:szCs w:val="24"/>
        </w:rPr>
        <w:t xml:space="preserve"> os erros materiais ou omissões em quaisquer documentos, desde que não violem os princípios básicos de licitação;</w:t>
      </w:r>
    </w:p>
    <w:p w14:paraId="681B726D" w14:textId="77777777" w:rsidR="00C24494" w:rsidRPr="00F02EEC" w:rsidRDefault="00772675" w:rsidP="00B456D4">
      <w:pPr>
        <w:widowControl w:val="0"/>
        <w:tabs>
          <w:tab w:val="left" w:pos="9709"/>
        </w:tabs>
        <w:spacing w:line="360" w:lineRule="auto"/>
        <w:jc w:val="both"/>
        <w:rPr>
          <w:rFonts w:ascii="Arial" w:hAnsi="Arial" w:cs="Arial"/>
          <w:sz w:val="24"/>
          <w:szCs w:val="24"/>
        </w:rPr>
      </w:pPr>
      <w:r>
        <w:rPr>
          <w:rFonts w:ascii="Arial" w:hAnsi="Arial" w:cs="Arial"/>
          <w:sz w:val="24"/>
          <w:szCs w:val="24"/>
        </w:rPr>
        <w:t>17.7</w:t>
      </w:r>
      <w:r w:rsidR="007552D9" w:rsidRPr="00F02EEC">
        <w:rPr>
          <w:rFonts w:ascii="Arial" w:hAnsi="Arial" w:cs="Arial"/>
          <w:sz w:val="24"/>
          <w:szCs w:val="24"/>
        </w:rPr>
        <w:t>.</w:t>
      </w:r>
      <w:r w:rsidR="00C24494" w:rsidRPr="00F02EEC">
        <w:rPr>
          <w:rFonts w:ascii="Arial" w:hAnsi="Arial" w:cs="Arial"/>
          <w:sz w:val="24"/>
          <w:szCs w:val="24"/>
        </w:rPr>
        <w:t xml:space="preserve"> A Administração poderá, a qualquer momento antes da entrega das Propostas, fazer errata ou adendo ao Edital, por qualquer razão, por iniciativa própria ou em função de resposta a pedido de esclarecimento ou a impugnação feita ao Edital. A errata ou adendo, quando não afete a formulação das propostas, será enviado por correio, telegrama, fax ou correio eletrônico, tornando-se obrigatório a todos. Se da errata ou adendo resultar redução de exigências de habilitação ou se afetar a formulação das propostas, será obrigatória sua divulgação pelos mesmos meios por que divulgada originalmente a licitação, reabrindo-se o prazo legal para apresentação de documentos e propostas.</w:t>
      </w:r>
    </w:p>
    <w:p w14:paraId="0001A61B" w14:textId="77777777" w:rsidR="00D55F0B" w:rsidRPr="00F02EEC" w:rsidRDefault="00772675" w:rsidP="00B456D4">
      <w:pPr>
        <w:spacing w:line="360" w:lineRule="auto"/>
        <w:jc w:val="both"/>
        <w:rPr>
          <w:rFonts w:ascii="Arial" w:hAnsi="Arial" w:cs="Arial"/>
          <w:color w:val="000000"/>
          <w:sz w:val="24"/>
          <w:szCs w:val="24"/>
        </w:rPr>
      </w:pPr>
      <w:r>
        <w:rPr>
          <w:rFonts w:ascii="Arial" w:hAnsi="Arial" w:cs="Arial"/>
          <w:sz w:val="24"/>
          <w:szCs w:val="24"/>
        </w:rPr>
        <w:t>17.8</w:t>
      </w:r>
      <w:r w:rsidR="007552D9" w:rsidRPr="00F02EEC">
        <w:rPr>
          <w:rFonts w:ascii="Arial" w:hAnsi="Arial" w:cs="Arial"/>
          <w:sz w:val="24"/>
          <w:szCs w:val="24"/>
        </w:rPr>
        <w:t>.</w:t>
      </w:r>
      <w:r w:rsidR="00D55F0B" w:rsidRPr="00F02EEC">
        <w:rPr>
          <w:rFonts w:ascii="Arial" w:hAnsi="Arial" w:cs="Arial"/>
          <w:sz w:val="24"/>
          <w:szCs w:val="24"/>
        </w:rPr>
        <w:t xml:space="preserve"> </w:t>
      </w:r>
      <w:r w:rsidR="00D55F0B" w:rsidRPr="00F02EEC">
        <w:rPr>
          <w:rFonts w:ascii="Arial" w:hAnsi="Arial" w:cs="Arial"/>
          <w:color w:val="000000"/>
          <w:sz w:val="24"/>
          <w:szCs w:val="24"/>
        </w:rPr>
        <w:t xml:space="preserve">A </w:t>
      </w:r>
      <w:r w:rsidR="00DA0FE3" w:rsidRPr="00772675">
        <w:rPr>
          <w:rFonts w:ascii="Arial" w:hAnsi="Arial" w:cs="Arial"/>
          <w:color w:val="000000"/>
          <w:sz w:val="24"/>
          <w:szCs w:val="24"/>
        </w:rPr>
        <w:t>CONTRATANTE</w:t>
      </w:r>
      <w:r w:rsidR="00D55F0B" w:rsidRPr="00772675">
        <w:rPr>
          <w:rFonts w:ascii="Arial" w:hAnsi="Arial" w:cs="Arial"/>
          <w:color w:val="000000"/>
          <w:sz w:val="24"/>
          <w:szCs w:val="24"/>
        </w:rPr>
        <w:t xml:space="preserve"> poderá revogar</w:t>
      </w:r>
      <w:r w:rsidR="00D55F0B" w:rsidRPr="00F02EEC">
        <w:rPr>
          <w:rFonts w:ascii="Arial" w:hAnsi="Arial" w:cs="Arial"/>
          <w:color w:val="000000"/>
          <w:sz w:val="24"/>
          <w:szCs w:val="24"/>
        </w:rPr>
        <w:t xml:space="preserve"> ou anular a licitação de ofício ou a requerimento da parte interessada, não gerando direito de indenizar quando anulada por motivo de ilegalidade, ressalvado o disposto no Parágrafo único do art. 59 da Lei nº 8.666/93 e suas alterações, assegurada à ampla defesa. </w:t>
      </w:r>
    </w:p>
    <w:p w14:paraId="5A4DF981" w14:textId="77777777" w:rsidR="00C24494" w:rsidRPr="00F02EEC" w:rsidRDefault="00772675" w:rsidP="00B456D4">
      <w:pPr>
        <w:widowControl w:val="0"/>
        <w:tabs>
          <w:tab w:val="left" w:pos="9709"/>
        </w:tabs>
        <w:spacing w:line="360" w:lineRule="auto"/>
        <w:jc w:val="both"/>
        <w:rPr>
          <w:rFonts w:ascii="Arial" w:hAnsi="Arial" w:cs="Arial"/>
          <w:sz w:val="24"/>
          <w:szCs w:val="24"/>
        </w:rPr>
      </w:pPr>
      <w:r>
        <w:rPr>
          <w:rFonts w:ascii="Arial" w:hAnsi="Arial" w:cs="Arial"/>
          <w:sz w:val="24"/>
          <w:szCs w:val="24"/>
        </w:rPr>
        <w:t>17.9.</w:t>
      </w:r>
      <w:r w:rsidR="00D55F0B" w:rsidRPr="00F02EEC">
        <w:rPr>
          <w:rFonts w:ascii="Arial" w:hAnsi="Arial" w:cs="Arial"/>
          <w:sz w:val="24"/>
          <w:szCs w:val="24"/>
        </w:rPr>
        <w:t xml:space="preserve"> </w:t>
      </w:r>
      <w:r w:rsidR="00C24494" w:rsidRPr="00F02EEC">
        <w:rPr>
          <w:rFonts w:ascii="Arial" w:hAnsi="Arial" w:cs="Arial"/>
          <w:sz w:val="24"/>
          <w:szCs w:val="24"/>
        </w:rPr>
        <w:t>No decorrer do processo licitatório não serão levados em consideração comunicações v</w:t>
      </w:r>
      <w:r w:rsidR="003A1735" w:rsidRPr="00F02EEC">
        <w:rPr>
          <w:rFonts w:ascii="Arial" w:hAnsi="Arial" w:cs="Arial"/>
          <w:sz w:val="24"/>
          <w:szCs w:val="24"/>
        </w:rPr>
        <w:t>erbais.</w:t>
      </w:r>
    </w:p>
    <w:p w14:paraId="7C699D55" w14:textId="77777777" w:rsidR="00C24494" w:rsidRPr="00F02EEC" w:rsidRDefault="00772675" w:rsidP="00B456D4">
      <w:pPr>
        <w:pStyle w:val="Corpodetexto"/>
        <w:spacing w:line="360" w:lineRule="auto"/>
        <w:rPr>
          <w:rFonts w:cs="Arial"/>
          <w:sz w:val="24"/>
          <w:szCs w:val="24"/>
        </w:rPr>
      </w:pPr>
      <w:r>
        <w:rPr>
          <w:rFonts w:cs="Arial"/>
          <w:sz w:val="24"/>
          <w:szCs w:val="24"/>
        </w:rPr>
        <w:t>17</w:t>
      </w:r>
      <w:r w:rsidR="007552D9" w:rsidRPr="00F02EEC">
        <w:rPr>
          <w:rFonts w:cs="Arial"/>
          <w:sz w:val="24"/>
          <w:szCs w:val="24"/>
        </w:rPr>
        <w:t>.</w:t>
      </w:r>
      <w:r>
        <w:rPr>
          <w:rFonts w:cs="Arial"/>
          <w:sz w:val="24"/>
          <w:szCs w:val="24"/>
        </w:rPr>
        <w:t>10.</w:t>
      </w:r>
      <w:r w:rsidR="00FC3C61" w:rsidRPr="00F02EEC">
        <w:rPr>
          <w:rFonts w:cs="Arial"/>
          <w:sz w:val="24"/>
          <w:szCs w:val="24"/>
        </w:rPr>
        <w:t xml:space="preserve"> </w:t>
      </w:r>
      <w:r w:rsidR="00C24494" w:rsidRPr="00F02EEC">
        <w:rPr>
          <w:rFonts w:cs="Arial"/>
          <w:sz w:val="24"/>
          <w:szCs w:val="24"/>
        </w:rPr>
        <w:t xml:space="preserve">Os casos omissos serão resolvidos pelas disposições da Lei nº 8.666/93 </w:t>
      </w:r>
      <w:r>
        <w:rPr>
          <w:rFonts w:cs="Arial"/>
          <w:sz w:val="24"/>
          <w:szCs w:val="24"/>
        </w:rPr>
        <w:t>e alterações posteriores,</w:t>
      </w:r>
      <w:r w:rsidR="00C24494" w:rsidRPr="00F02EEC">
        <w:rPr>
          <w:rFonts w:cs="Arial"/>
          <w:sz w:val="24"/>
          <w:szCs w:val="24"/>
        </w:rPr>
        <w:t xml:space="preserve"> e demais legislação correlata.</w:t>
      </w:r>
    </w:p>
    <w:p w14:paraId="7AC5BAEA" w14:textId="77777777" w:rsidR="00C24494" w:rsidRPr="00F02EEC" w:rsidRDefault="00772675" w:rsidP="00B456D4">
      <w:pPr>
        <w:widowControl w:val="0"/>
        <w:tabs>
          <w:tab w:val="left" w:pos="9709"/>
        </w:tabs>
        <w:spacing w:line="360" w:lineRule="auto"/>
        <w:jc w:val="both"/>
        <w:rPr>
          <w:rFonts w:ascii="Arial" w:hAnsi="Arial" w:cs="Arial"/>
          <w:sz w:val="24"/>
          <w:szCs w:val="24"/>
        </w:rPr>
      </w:pPr>
      <w:r>
        <w:rPr>
          <w:rFonts w:ascii="Arial" w:hAnsi="Arial" w:cs="Arial"/>
          <w:sz w:val="24"/>
          <w:szCs w:val="24"/>
        </w:rPr>
        <w:t>17.11.</w:t>
      </w:r>
      <w:r w:rsidR="00C24494" w:rsidRPr="00F02EEC">
        <w:rPr>
          <w:rFonts w:ascii="Arial" w:hAnsi="Arial" w:cs="Arial"/>
          <w:sz w:val="24"/>
          <w:szCs w:val="24"/>
        </w:rPr>
        <w:t xml:space="preserve"> Todas as comunicações </w:t>
      </w:r>
      <w:r w:rsidR="00C30EF5" w:rsidRPr="00F02EEC">
        <w:rPr>
          <w:rFonts w:ascii="Arial" w:hAnsi="Arial" w:cs="Arial"/>
          <w:sz w:val="24"/>
          <w:szCs w:val="24"/>
        </w:rPr>
        <w:t>que envolvem o presente certame</w:t>
      </w:r>
      <w:r w:rsidR="00C24494" w:rsidRPr="00F02EEC">
        <w:rPr>
          <w:rFonts w:ascii="Arial" w:hAnsi="Arial" w:cs="Arial"/>
          <w:sz w:val="24"/>
          <w:szCs w:val="24"/>
        </w:rPr>
        <w:t xml:space="preserve"> serão consideradas como suficientes se feitas por escrito e entregues sob protocolo, sob pena de serem desconsideradas.</w:t>
      </w:r>
    </w:p>
    <w:p w14:paraId="0EA098B9" w14:textId="77777777" w:rsidR="00C24494" w:rsidRDefault="00772675" w:rsidP="00B456D4">
      <w:pPr>
        <w:widowControl w:val="0"/>
        <w:spacing w:line="360" w:lineRule="auto"/>
        <w:jc w:val="both"/>
        <w:rPr>
          <w:rFonts w:ascii="Arial" w:hAnsi="Arial" w:cs="Arial"/>
          <w:sz w:val="24"/>
          <w:szCs w:val="24"/>
        </w:rPr>
      </w:pPr>
      <w:r>
        <w:rPr>
          <w:rFonts w:ascii="Arial" w:hAnsi="Arial" w:cs="Arial"/>
          <w:sz w:val="24"/>
          <w:szCs w:val="24"/>
        </w:rPr>
        <w:t>17.12</w:t>
      </w:r>
      <w:r w:rsidR="007552D9" w:rsidRPr="00F02EEC">
        <w:rPr>
          <w:rFonts w:ascii="Arial" w:hAnsi="Arial" w:cs="Arial"/>
          <w:sz w:val="24"/>
          <w:szCs w:val="24"/>
        </w:rPr>
        <w:t>.</w:t>
      </w:r>
      <w:r w:rsidR="00FC3C61" w:rsidRPr="00F02EEC">
        <w:rPr>
          <w:rFonts w:ascii="Arial" w:hAnsi="Arial" w:cs="Arial"/>
          <w:sz w:val="24"/>
          <w:szCs w:val="24"/>
        </w:rPr>
        <w:t xml:space="preserve"> </w:t>
      </w:r>
      <w:r w:rsidR="00C24494" w:rsidRPr="00F02EEC">
        <w:rPr>
          <w:rFonts w:ascii="Arial" w:hAnsi="Arial" w:cs="Arial"/>
          <w:sz w:val="24"/>
          <w:szCs w:val="24"/>
        </w:rPr>
        <w:t xml:space="preserve">São os seguintes os meios de comunicação à distância, que poderão ser usados pelos interessados em obter informações sobre a licitação, no período das </w:t>
      </w:r>
      <w:r w:rsidR="0022746B" w:rsidRPr="00F02EEC">
        <w:rPr>
          <w:rFonts w:ascii="Arial" w:hAnsi="Arial" w:cs="Arial"/>
          <w:color w:val="FF0000"/>
          <w:sz w:val="24"/>
          <w:szCs w:val="24"/>
        </w:rPr>
        <w:t>(...)</w:t>
      </w:r>
      <w:r w:rsidR="00C24494" w:rsidRPr="00F02EEC">
        <w:rPr>
          <w:rFonts w:ascii="Arial" w:hAnsi="Arial" w:cs="Arial"/>
          <w:color w:val="FF0000"/>
          <w:sz w:val="24"/>
          <w:szCs w:val="24"/>
        </w:rPr>
        <w:t xml:space="preserve"> </w:t>
      </w:r>
      <w:r w:rsidR="00C24494" w:rsidRPr="00F02EEC">
        <w:rPr>
          <w:rFonts w:ascii="Arial" w:hAnsi="Arial" w:cs="Arial"/>
          <w:sz w:val="24"/>
          <w:szCs w:val="24"/>
        </w:rPr>
        <w:t xml:space="preserve">horas até às </w:t>
      </w:r>
      <w:r w:rsidR="0022746B" w:rsidRPr="00F02EEC">
        <w:rPr>
          <w:rFonts w:ascii="Arial" w:hAnsi="Arial" w:cs="Arial"/>
          <w:color w:val="FF0000"/>
          <w:sz w:val="24"/>
          <w:szCs w:val="24"/>
        </w:rPr>
        <w:t>(...)</w:t>
      </w:r>
      <w:r w:rsidR="00C24494" w:rsidRPr="00F02EEC">
        <w:rPr>
          <w:rFonts w:ascii="Arial" w:hAnsi="Arial" w:cs="Arial"/>
          <w:color w:val="FF0000"/>
          <w:sz w:val="24"/>
          <w:szCs w:val="24"/>
        </w:rPr>
        <w:t xml:space="preserve"> </w:t>
      </w:r>
      <w:r w:rsidR="00C24494" w:rsidRPr="00F02EEC">
        <w:rPr>
          <w:rFonts w:ascii="Arial" w:hAnsi="Arial" w:cs="Arial"/>
          <w:sz w:val="24"/>
          <w:szCs w:val="24"/>
        </w:rPr>
        <w:t>horas, de segunda a sexta-feira</w:t>
      </w:r>
      <w:r w:rsidR="00C24494" w:rsidRPr="00B456D4">
        <w:rPr>
          <w:rFonts w:ascii="Arial" w:hAnsi="Arial" w:cs="Arial"/>
          <w:sz w:val="24"/>
          <w:szCs w:val="24"/>
        </w:rPr>
        <w:t>:</w:t>
      </w:r>
    </w:p>
    <w:p w14:paraId="420FB278" w14:textId="77777777" w:rsidR="00A364D5" w:rsidRPr="00B456D4" w:rsidRDefault="00A364D5" w:rsidP="00B456D4">
      <w:pPr>
        <w:widowControl w:val="0"/>
        <w:spacing w:line="360" w:lineRule="auto"/>
        <w:jc w:val="both"/>
        <w:rPr>
          <w:rFonts w:ascii="Arial" w:hAnsi="Arial" w:cs="Arial"/>
          <w:sz w:val="24"/>
          <w:szCs w:val="24"/>
        </w:rPr>
      </w:pPr>
    </w:p>
    <w:p w14:paraId="6F3E8773" w14:textId="77777777" w:rsidR="00C24494" w:rsidRPr="00B456D4" w:rsidRDefault="0022746B" w:rsidP="00B456D4">
      <w:pPr>
        <w:pStyle w:val="WW-Corpodetexto2"/>
        <w:spacing w:after="0" w:line="360" w:lineRule="auto"/>
        <w:rPr>
          <w:rFonts w:ascii="Arial" w:hAnsi="Arial" w:cs="Arial"/>
          <w:color w:val="FF0000"/>
          <w:szCs w:val="24"/>
        </w:rPr>
      </w:pPr>
      <w:r w:rsidRPr="00B456D4">
        <w:rPr>
          <w:rFonts w:ascii="Arial" w:hAnsi="Arial" w:cs="Arial"/>
          <w:color w:val="FF0000"/>
          <w:szCs w:val="24"/>
        </w:rPr>
        <w:t>ÓRGÃO CONTRATANTE</w:t>
      </w:r>
    </w:p>
    <w:p w14:paraId="4CDF2928" w14:textId="77777777" w:rsidR="00C24494" w:rsidRPr="00B456D4" w:rsidRDefault="00C24494" w:rsidP="00B456D4">
      <w:pPr>
        <w:pStyle w:val="WW-Corpodetexto2"/>
        <w:spacing w:after="0" w:line="360" w:lineRule="auto"/>
        <w:rPr>
          <w:rFonts w:ascii="Arial" w:hAnsi="Arial" w:cs="Arial"/>
          <w:color w:val="FF0000"/>
          <w:szCs w:val="24"/>
        </w:rPr>
      </w:pPr>
      <w:r w:rsidRPr="00B456D4">
        <w:rPr>
          <w:rFonts w:ascii="Arial" w:hAnsi="Arial" w:cs="Arial"/>
          <w:color w:val="FF0000"/>
          <w:szCs w:val="24"/>
        </w:rPr>
        <w:t>COMISSÃO PERMANENTE DE LICITAÇÃO (CPL</w:t>
      </w:r>
      <w:r w:rsidR="0022746B" w:rsidRPr="00B456D4">
        <w:rPr>
          <w:rFonts w:ascii="Arial" w:hAnsi="Arial" w:cs="Arial"/>
          <w:color w:val="FF0000"/>
          <w:szCs w:val="24"/>
        </w:rPr>
        <w:t xml:space="preserve"> OU SETOR EQUIVALENTE</w:t>
      </w:r>
      <w:r w:rsidRPr="00B456D4">
        <w:rPr>
          <w:rFonts w:ascii="Arial" w:hAnsi="Arial" w:cs="Arial"/>
          <w:color w:val="FF0000"/>
          <w:szCs w:val="24"/>
        </w:rPr>
        <w:t>)</w:t>
      </w:r>
    </w:p>
    <w:p w14:paraId="283AD067" w14:textId="77777777" w:rsidR="00C24494" w:rsidRPr="00B456D4" w:rsidRDefault="00C24494" w:rsidP="00B456D4">
      <w:pPr>
        <w:pStyle w:val="WW-Corpodetexto2"/>
        <w:spacing w:after="0" w:line="360" w:lineRule="auto"/>
        <w:rPr>
          <w:rFonts w:ascii="Arial" w:hAnsi="Arial" w:cs="Arial"/>
          <w:szCs w:val="24"/>
        </w:rPr>
      </w:pPr>
      <w:r w:rsidRPr="00B456D4">
        <w:rPr>
          <w:rFonts w:ascii="Arial" w:hAnsi="Arial" w:cs="Arial"/>
          <w:szCs w:val="24"/>
        </w:rPr>
        <w:t>ATT.:</w:t>
      </w:r>
      <w:r w:rsidR="0022746B" w:rsidRPr="00B456D4">
        <w:rPr>
          <w:rFonts w:ascii="Arial" w:hAnsi="Arial" w:cs="Arial"/>
          <w:szCs w:val="24"/>
        </w:rPr>
        <w:t xml:space="preserve"> </w:t>
      </w:r>
      <w:r w:rsidR="0022746B" w:rsidRPr="00B456D4">
        <w:rPr>
          <w:rFonts w:ascii="Arial" w:hAnsi="Arial" w:cs="Arial"/>
          <w:color w:val="FF0000"/>
          <w:szCs w:val="24"/>
        </w:rPr>
        <w:t xml:space="preserve">(...) </w:t>
      </w:r>
      <w:r w:rsidRPr="00B456D4">
        <w:rPr>
          <w:rFonts w:ascii="Arial" w:hAnsi="Arial" w:cs="Arial"/>
          <w:color w:val="FF0000"/>
          <w:szCs w:val="24"/>
        </w:rPr>
        <w:t>– PRESIDENTE DA CPL</w:t>
      </w:r>
      <w:r w:rsidR="0022746B" w:rsidRPr="00B456D4">
        <w:rPr>
          <w:rFonts w:ascii="Arial" w:hAnsi="Arial" w:cs="Arial"/>
          <w:color w:val="FF0000"/>
          <w:szCs w:val="24"/>
        </w:rPr>
        <w:t xml:space="preserve"> OU SETOR EQUIVALENTE</w:t>
      </w:r>
    </w:p>
    <w:p w14:paraId="7359D655" w14:textId="77777777" w:rsidR="00C24494" w:rsidRPr="00B456D4" w:rsidRDefault="0022746B" w:rsidP="00B456D4">
      <w:pPr>
        <w:pStyle w:val="WW-Corpodetexto2"/>
        <w:spacing w:after="0" w:line="360" w:lineRule="auto"/>
        <w:rPr>
          <w:rFonts w:ascii="Arial" w:hAnsi="Arial" w:cs="Arial"/>
          <w:color w:val="FF0000"/>
          <w:szCs w:val="24"/>
        </w:rPr>
      </w:pPr>
      <w:r w:rsidRPr="00B456D4">
        <w:rPr>
          <w:rFonts w:ascii="Arial" w:hAnsi="Arial" w:cs="Arial"/>
          <w:color w:val="FF0000"/>
          <w:szCs w:val="24"/>
        </w:rPr>
        <w:t>ENDEREÇO COMPLETO</w:t>
      </w:r>
    </w:p>
    <w:p w14:paraId="58806FB1" w14:textId="77777777" w:rsidR="00C24494" w:rsidRPr="00B456D4" w:rsidRDefault="00C24494" w:rsidP="00B456D4">
      <w:pPr>
        <w:pStyle w:val="WW-Corpodetexto2"/>
        <w:spacing w:after="0" w:line="360" w:lineRule="auto"/>
        <w:rPr>
          <w:rFonts w:ascii="Arial" w:hAnsi="Arial" w:cs="Arial"/>
          <w:szCs w:val="24"/>
        </w:rPr>
      </w:pPr>
      <w:r w:rsidRPr="00B456D4">
        <w:rPr>
          <w:rFonts w:ascii="Arial" w:hAnsi="Arial" w:cs="Arial"/>
          <w:szCs w:val="24"/>
        </w:rPr>
        <w:lastRenderedPageBreak/>
        <w:t>TERESINA-PI</w:t>
      </w:r>
    </w:p>
    <w:p w14:paraId="5249BA08" w14:textId="77777777" w:rsidR="00C24494" w:rsidRPr="00B456D4" w:rsidRDefault="00C24494" w:rsidP="00B456D4">
      <w:pPr>
        <w:pStyle w:val="WW-Corpodetexto2"/>
        <w:spacing w:after="0" w:line="360" w:lineRule="auto"/>
        <w:rPr>
          <w:rFonts w:ascii="Arial" w:hAnsi="Arial" w:cs="Arial"/>
          <w:color w:val="FF0000"/>
          <w:szCs w:val="24"/>
        </w:rPr>
      </w:pPr>
      <w:r w:rsidRPr="00B456D4">
        <w:rPr>
          <w:rFonts w:ascii="Arial" w:hAnsi="Arial" w:cs="Arial"/>
          <w:szCs w:val="24"/>
        </w:rPr>
        <w:t xml:space="preserve">Fone/Fax: </w:t>
      </w:r>
      <w:r w:rsidRPr="00B456D4">
        <w:rPr>
          <w:rFonts w:ascii="Arial" w:hAnsi="Arial" w:cs="Arial"/>
          <w:color w:val="FF0000"/>
          <w:szCs w:val="24"/>
        </w:rPr>
        <w:t>(</w:t>
      </w:r>
      <w:r w:rsidR="0022746B" w:rsidRPr="00B456D4">
        <w:rPr>
          <w:rFonts w:ascii="Arial" w:hAnsi="Arial" w:cs="Arial"/>
          <w:color w:val="FF0000"/>
          <w:szCs w:val="24"/>
        </w:rPr>
        <w:t>...)</w:t>
      </w:r>
    </w:p>
    <w:p w14:paraId="7172B1D9" w14:textId="77777777" w:rsidR="00C24494" w:rsidRPr="00B456D4" w:rsidRDefault="00C24494" w:rsidP="00B456D4">
      <w:pPr>
        <w:pStyle w:val="WW-Corpodetexto2"/>
        <w:spacing w:after="0" w:line="360" w:lineRule="auto"/>
        <w:rPr>
          <w:rFonts w:ascii="Arial" w:hAnsi="Arial" w:cs="Arial"/>
          <w:color w:val="FF0000"/>
          <w:szCs w:val="24"/>
        </w:rPr>
      </w:pPr>
      <w:proofErr w:type="spellStart"/>
      <w:r w:rsidRPr="00B456D4">
        <w:rPr>
          <w:rFonts w:ascii="Arial" w:hAnsi="Arial" w:cs="Arial"/>
          <w:szCs w:val="24"/>
        </w:rPr>
        <w:t>Email</w:t>
      </w:r>
      <w:proofErr w:type="spellEnd"/>
      <w:r w:rsidRPr="00B456D4">
        <w:rPr>
          <w:rFonts w:ascii="Arial" w:hAnsi="Arial" w:cs="Arial"/>
          <w:szCs w:val="24"/>
        </w:rPr>
        <w:t xml:space="preserve">: </w:t>
      </w:r>
      <w:r w:rsidR="0022746B" w:rsidRPr="00B456D4">
        <w:rPr>
          <w:rFonts w:ascii="Arial" w:hAnsi="Arial" w:cs="Arial"/>
          <w:color w:val="FF0000"/>
          <w:szCs w:val="24"/>
        </w:rPr>
        <w:t>(...)</w:t>
      </w:r>
      <w:r w:rsidR="003F3752" w:rsidRPr="00B456D4">
        <w:rPr>
          <w:rFonts w:ascii="Arial" w:hAnsi="Arial" w:cs="Arial"/>
          <w:color w:val="FF0000"/>
          <w:szCs w:val="24"/>
        </w:rPr>
        <w:t xml:space="preserve"> </w:t>
      </w:r>
    </w:p>
    <w:p w14:paraId="581DD614" w14:textId="77777777" w:rsidR="006C29F4" w:rsidRPr="00B456D4" w:rsidRDefault="006C29F4" w:rsidP="00B456D4">
      <w:pPr>
        <w:pStyle w:val="WW-Corpodetexto2"/>
        <w:spacing w:after="0" w:line="360" w:lineRule="auto"/>
        <w:rPr>
          <w:rFonts w:ascii="Arial" w:hAnsi="Arial" w:cs="Arial"/>
          <w:szCs w:val="24"/>
        </w:rPr>
      </w:pPr>
    </w:p>
    <w:p w14:paraId="0BAAAE09" w14:textId="77777777" w:rsidR="00C24494" w:rsidRPr="00B456D4" w:rsidRDefault="00772675" w:rsidP="00B456D4">
      <w:pPr>
        <w:widowControl w:val="0"/>
        <w:tabs>
          <w:tab w:val="left" w:pos="9709"/>
        </w:tabs>
        <w:spacing w:line="360" w:lineRule="auto"/>
        <w:jc w:val="both"/>
        <w:rPr>
          <w:rFonts w:ascii="Arial" w:hAnsi="Arial" w:cs="Arial"/>
          <w:sz w:val="24"/>
          <w:szCs w:val="24"/>
        </w:rPr>
      </w:pPr>
      <w:r>
        <w:rPr>
          <w:rFonts w:ascii="Arial" w:hAnsi="Arial" w:cs="Arial"/>
          <w:sz w:val="24"/>
          <w:szCs w:val="24"/>
        </w:rPr>
        <w:t>17.13</w:t>
      </w:r>
      <w:r w:rsidR="007552D9" w:rsidRPr="00B456D4">
        <w:rPr>
          <w:rFonts w:ascii="Arial" w:hAnsi="Arial" w:cs="Arial"/>
          <w:sz w:val="24"/>
          <w:szCs w:val="24"/>
        </w:rPr>
        <w:t>.</w:t>
      </w:r>
      <w:r w:rsidR="00C24494" w:rsidRPr="00B456D4">
        <w:rPr>
          <w:rFonts w:ascii="Arial" w:hAnsi="Arial" w:cs="Arial"/>
          <w:sz w:val="24"/>
          <w:szCs w:val="24"/>
        </w:rPr>
        <w:t xml:space="preserve"> O foro eleito para dirimir quaisquer dúvidas oriundas deste Edital é o da cidade de Teresina (PI)</w:t>
      </w:r>
      <w:r w:rsidR="00EF69C3" w:rsidRPr="00B456D4">
        <w:rPr>
          <w:rFonts w:ascii="Arial" w:hAnsi="Arial" w:cs="Arial"/>
          <w:sz w:val="24"/>
          <w:szCs w:val="24"/>
        </w:rPr>
        <w:t>.</w:t>
      </w:r>
    </w:p>
    <w:p w14:paraId="2DE350E8" w14:textId="77777777" w:rsidR="00C24494" w:rsidRPr="00772675" w:rsidRDefault="00772675" w:rsidP="00B456D4">
      <w:pPr>
        <w:widowControl w:val="0"/>
        <w:tabs>
          <w:tab w:val="left" w:pos="9709"/>
        </w:tabs>
        <w:spacing w:line="360" w:lineRule="auto"/>
        <w:jc w:val="both"/>
        <w:rPr>
          <w:rFonts w:ascii="Arial" w:hAnsi="Arial" w:cs="Arial"/>
          <w:sz w:val="24"/>
          <w:szCs w:val="24"/>
        </w:rPr>
      </w:pPr>
      <w:r w:rsidRPr="00772675">
        <w:rPr>
          <w:rFonts w:ascii="Arial" w:hAnsi="Arial" w:cs="Arial"/>
          <w:sz w:val="24"/>
          <w:szCs w:val="24"/>
        </w:rPr>
        <w:t>17.14</w:t>
      </w:r>
      <w:r w:rsidR="007552D9" w:rsidRPr="00772675">
        <w:rPr>
          <w:rFonts w:ascii="Arial" w:hAnsi="Arial" w:cs="Arial"/>
          <w:sz w:val="24"/>
          <w:szCs w:val="24"/>
        </w:rPr>
        <w:t>.</w:t>
      </w:r>
      <w:r w:rsidR="00C24494" w:rsidRPr="00772675">
        <w:rPr>
          <w:rFonts w:ascii="Arial" w:hAnsi="Arial" w:cs="Arial"/>
          <w:sz w:val="24"/>
          <w:szCs w:val="24"/>
        </w:rPr>
        <w:t xml:space="preserve"> Fazem parte integrante deste Edital os seguintes documentos:</w:t>
      </w:r>
    </w:p>
    <w:p w14:paraId="04A3B29F" w14:textId="77777777" w:rsidR="00A364D5" w:rsidRPr="00800F82" w:rsidRDefault="00A364D5" w:rsidP="00B456D4">
      <w:pPr>
        <w:widowControl w:val="0"/>
        <w:tabs>
          <w:tab w:val="left" w:pos="9709"/>
        </w:tabs>
        <w:spacing w:line="360" w:lineRule="auto"/>
        <w:jc w:val="both"/>
        <w:rPr>
          <w:rFonts w:ascii="Arial" w:hAnsi="Arial" w:cs="Arial"/>
          <w:sz w:val="24"/>
          <w:szCs w:val="24"/>
        </w:rPr>
      </w:pPr>
    </w:p>
    <w:p w14:paraId="1708252D" w14:textId="77777777" w:rsidR="00772675" w:rsidRPr="000F7508" w:rsidRDefault="00A364D5" w:rsidP="00772675">
      <w:pPr>
        <w:spacing w:line="360" w:lineRule="auto"/>
        <w:jc w:val="both"/>
        <w:rPr>
          <w:rFonts w:ascii="Arial" w:hAnsi="Arial" w:cs="Arial"/>
          <w:color w:val="FF0000"/>
          <w:sz w:val="24"/>
          <w:szCs w:val="24"/>
        </w:rPr>
      </w:pPr>
      <w:r w:rsidRPr="000F7508">
        <w:rPr>
          <w:rFonts w:ascii="Arial" w:hAnsi="Arial" w:cs="Arial"/>
          <w:color w:val="FF0000"/>
          <w:sz w:val="24"/>
          <w:szCs w:val="24"/>
        </w:rPr>
        <w:t xml:space="preserve">ANEXO I - </w:t>
      </w:r>
      <w:r w:rsidR="00772675" w:rsidRPr="000F7508">
        <w:rPr>
          <w:rFonts w:ascii="Arial" w:hAnsi="Arial" w:cs="Arial"/>
          <w:color w:val="FF0000"/>
          <w:sz w:val="24"/>
          <w:szCs w:val="24"/>
        </w:rPr>
        <w:t>Descrição e caracterização do</w:t>
      </w:r>
      <w:r w:rsidR="001E5311" w:rsidRPr="000F7508">
        <w:rPr>
          <w:rFonts w:ascii="Arial" w:hAnsi="Arial" w:cs="Arial"/>
          <w:color w:val="FF0000"/>
          <w:sz w:val="24"/>
          <w:szCs w:val="24"/>
        </w:rPr>
        <w:t xml:space="preserve"> (s)</w:t>
      </w:r>
      <w:r w:rsidR="00772675" w:rsidRPr="000F7508">
        <w:rPr>
          <w:rFonts w:ascii="Arial" w:hAnsi="Arial" w:cs="Arial"/>
          <w:color w:val="FF0000"/>
          <w:sz w:val="24"/>
          <w:szCs w:val="24"/>
        </w:rPr>
        <w:t xml:space="preserve"> imóvel</w:t>
      </w:r>
      <w:r w:rsidR="001E5311" w:rsidRPr="000F7508">
        <w:rPr>
          <w:rFonts w:ascii="Arial" w:hAnsi="Arial" w:cs="Arial"/>
          <w:color w:val="FF0000"/>
          <w:sz w:val="24"/>
          <w:szCs w:val="24"/>
        </w:rPr>
        <w:t xml:space="preserve"> (</w:t>
      </w:r>
      <w:proofErr w:type="spellStart"/>
      <w:r w:rsidR="001E5311" w:rsidRPr="000F7508">
        <w:rPr>
          <w:rFonts w:ascii="Arial" w:hAnsi="Arial" w:cs="Arial"/>
          <w:color w:val="FF0000"/>
          <w:sz w:val="24"/>
          <w:szCs w:val="24"/>
        </w:rPr>
        <w:t>is</w:t>
      </w:r>
      <w:proofErr w:type="spellEnd"/>
      <w:r w:rsidR="001E5311" w:rsidRPr="000F7508">
        <w:rPr>
          <w:rFonts w:ascii="Arial" w:hAnsi="Arial" w:cs="Arial"/>
          <w:color w:val="FF0000"/>
          <w:sz w:val="24"/>
          <w:szCs w:val="24"/>
        </w:rPr>
        <w:t>)</w:t>
      </w:r>
      <w:r w:rsidR="00772675" w:rsidRPr="000F7508">
        <w:rPr>
          <w:rFonts w:ascii="Arial" w:hAnsi="Arial" w:cs="Arial"/>
          <w:color w:val="FF0000"/>
          <w:sz w:val="24"/>
          <w:szCs w:val="24"/>
        </w:rPr>
        <w:t>;</w:t>
      </w:r>
    </w:p>
    <w:p w14:paraId="7E2E05F1" w14:textId="7A6AC7B0" w:rsidR="00C61505" w:rsidRPr="000F7508" w:rsidRDefault="00C61505" w:rsidP="00C61505">
      <w:pPr>
        <w:spacing w:line="360" w:lineRule="auto"/>
        <w:ind w:left="1418"/>
        <w:jc w:val="both"/>
        <w:rPr>
          <w:rFonts w:ascii="Arial" w:hAnsi="Arial" w:cs="Arial"/>
          <w:color w:val="FF0000"/>
          <w:sz w:val="24"/>
          <w:szCs w:val="24"/>
        </w:rPr>
      </w:pPr>
      <w:r w:rsidRPr="000F7508">
        <w:rPr>
          <w:rFonts w:ascii="Arial" w:hAnsi="Arial" w:cs="Arial"/>
          <w:color w:val="FF0000"/>
          <w:sz w:val="24"/>
          <w:szCs w:val="24"/>
        </w:rPr>
        <w:t>Anexo I.1 – Lote 01;</w:t>
      </w:r>
    </w:p>
    <w:p w14:paraId="0139EC95" w14:textId="5BCD5E8F" w:rsidR="00C61505" w:rsidRPr="000F7508" w:rsidRDefault="00C61505" w:rsidP="00C61505">
      <w:pPr>
        <w:spacing w:line="360" w:lineRule="auto"/>
        <w:ind w:left="1418"/>
        <w:jc w:val="both"/>
        <w:rPr>
          <w:rFonts w:ascii="Arial" w:hAnsi="Arial" w:cs="Arial"/>
          <w:color w:val="FF0000"/>
          <w:sz w:val="24"/>
          <w:szCs w:val="24"/>
        </w:rPr>
      </w:pPr>
      <w:r w:rsidRPr="000F7508">
        <w:rPr>
          <w:rFonts w:ascii="Arial" w:hAnsi="Arial" w:cs="Arial"/>
          <w:color w:val="FF0000"/>
          <w:sz w:val="24"/>
          <w:szCs w:val="24"/>
        </w:rPr>
        <w:t>Anexo I.2 – (...);</w:t>
      </w:r>
    </w:p>
    <w:p w14:paraId="2E86F7A8" w14:textId="77777777" w:rsidR="00A364D5" w:rsidRPr="000F7508" w:rsidRDefault="00A364D5" w:rsidP="00A364D5">
      <w:pPr>
        <w:spacing w:line="360" w:lineRule="auto"/>
        <w:jc w:val="both"/>
        <w:rPr>
          <w:rFonts w:ascii="Arial" w:hAnsi="Arial" w:cs="Arial"/>
          <w:color w:val="FF0000"/>
          <w:sz w:val="24"/>
          <w:szCs w:val="24"/>
        </w:rPr>
      </w:pPr>
      <w:r w:rsidRPr="000F7508">
        <w:rPr>
          <w:rFonts w:ascii="Arial" w:hAnsi="Arial" w:cs="Arial"/>
          <w:color w:val="FF0000"/>
          <w:sz w:val="24"/>
          <w:szCs w:val="24"/>
        </w:rPr>
        <w:t xml:space="preserve">ANEXO II - </w:t>
      </w:r>
      <w:r w:rsidR="00772675" w:rsidRPr="000F7508">
        <w:rPr>
          <w:rFonts w:ascii="Arial" w:hAnsi="Arial" w:cs="Arial"/>
          <w:color w:val="FF0000"/>
          <w:sz w:val="24"/>
          <w:szCs w:val="24"/>
        </w:rPr>
        <w:t>Comprovação de propriedade</w:t>
      </w:r>
      <w:r w:rsidRPr="000F7508">
        <w:rPr>
          <w:rFonts w:ascii="Arial" w:hAnsi="Arial" w:cs="Arial"/>
          <w:color w:val="FF0000"/>
          <w:sz w:val="24"/>
          <w:szCs w:val="24"/>
        </w:rPr>
        <w:t>;</w:t>
      </w:r>
    </w:p>
    <w:p w14:paraId="71C4B628" w14:textId="70B17009" w:rsidR="00C61505" w:rsidRPr="000F7508" w:rsidRDefault="00C61505" w:rsidP="00C61505">
      <w:pPr>
        <w:spacing w:line="360" w:lineRule="auto"/>
        <w:ind w:left="1418"/>
        <w:jc w:val="both"/>
        <w:rPr>
          <w:rFonts w:ascii="Arial" w:hAnsi="Arial" w:cs="Arial"/>
          <w:color w:val="FF0000"/>
          <w:sz w:val="24"/>
          <w:szCs w:val="24"/>
        </w:rPr>
      </w:pPr>
      <w:r w:rsidRPr="000F7508">
        <w:rPr>
          <w:rFonts w:ascii="Arial" w:hAnsi="Arial" w:cs="Arial"/>
          <w:color w:val="FF0000"/>
          <w:sz w:val="24"/>
          <w:szCs w:val="24"/>
        </w:rPr>
        <w:t xml:space="preserve">Anexo </w:t>
      </w:r>
      <w:r w:rsidR="00072AEA" w:rsidRPr="000F7508">
        <w:rPr>
          <w:rFonts w:ascii="Arial" w:hAnsi="Arial" w:cs="Arial"/>
          <w:color w:val="FF0000"/>
          <w:sz w:val="24"/>
          <w:szCs w:val="24"/>
        </w:rPr>
        <w:t>I</w:t>
      </w:r>
      <w:r w:rsidRPr="000F7508">
        <w:rPr>
          <w:rFonts w:ascii="Arial" w:hAnsi="Arial" w:cs="Arial"/>
          <w:color w:val="FF0000"/>
          <w:sz w:val="24"/>
          <w:szCs w:val="24"/>
        </w:rPr>
        <w:t>I.1 – Lote 01;</w:t>
      </w:r>
    </w:p>
    <w:p w14:paraId="15F99F12" w14:textId="6223EC2C" w:rsidR="00C61505" w:rsidRDefault="00C61505" w:rsidP="00C61505">
      <w:pPr>
        <w:spacing w:line="360" w:lineRule="auto"/>
        <w:ind w:left="1418"/>
        <w:jc w:val="both"/>
        <w:rPr>
          <w:rFonts w:ascii="Arial" w:hAnsi="Arial" w:cs="Arial"/>
          <w:color w:val="FF0000"/>
          <w:sz w:val="24"/>
          <w:szCs w:val="24"/>
        </w:rPr>
      </w:pPr>
      <w:r w:rsidRPr="000F7508">
        <w:rPr>
          <w:rFonts w:ascii="Arial" w:hAnsi="Arial" w:cs="Arial"/>
          <w:color w:val="FF0000"/>
          <w:sz w:val="24"/>
          <w:szCs w:val="24"/>
        </w:rPr>
        <w:t xml:space="preserve">Anexo </w:t>
      </w:r>
      <w:r w:rsidR="00072AEA" w:rsidRPr="000F7508">
        <w:rPr>
          <w:rFonts w:ascii="Arial" w:hAnsi="Arial" w:cs="Arial"/>
          <w:color w:val="FF0000"/>
          <w:sz w:val="24"/>
          <w:szCs w:val="24"/>
        </w:rPr>
        <w:t>I</w:t>
      </w:r>
      <w:r w:rsidRPr="000F7508">
        <w:rPr>
          <w:rFonts w:ascii="Arial" w:hAnsi="Arial" w:cs="Arial"/>
          <w:color w:val="FF0000"/>
          <w:sz w:val="24"/>
          <w:szCs w:val="24"/>
        </w:rPr>
        <w:t>I.2 – (...);</w:t>
      </w:r>
    </w:p>
    <w:p w14:paraId="0AD7A660" w14:textId="77777777" w:rsidR="00A364D5" w:rsidRPr="00800F82" w:rsidRDefault="00A364D5" w:rsidP="00A364D5">
      <w:pPr>
        <w:tabs>
          <w:tab w:val="left" w:pos="-2127"/>
          <w:tab w:val="left" w:pos="-1985"/>
        </w:tabs>
        <w:spacing w:line="360" w:lineRule="auto"/>
        <w:ind w:right="-142"/>
        <w:jc w:val="both"/>
        <w:rPr>
          <w:rFonts w:ascii="Arial" w:hAnsi="Arial" w:cs="Arial"/>
          <w:color w:val="FF0000"/>
          <w:sz w:val="24"/>
          <w:szCs w:val="24"/>
        </w:rPr>
      </w:pPr>
      <w:r w:rsidRPr="00800F82">
        <w:rPr>
          <w:rFonts w:ascii="Arial" w:hAnsi="Arial" w:cs="Arial"/>
          <w:color w:val="FF0000"/>
          <w:sz w:val="24"/>
          <w:szCs w:val="24"/>
        </w:rPr>
        <w:t xml:space="preserve">ANEXO III – </w:t>
      </w:r>
      <w:r w:rsidR="00772675" w:rsidRPr="00800F82">
        <w:rPr>
          <w:rFonts w:ascii="Arial" w:hAnsi="Arial" w:cs="Arial"/>
          <w:color w:val="FF0000"/>
          <w:sz w:val="24"/>
          <w:szCs w:val="24"/>
        </w:rPr>
        <w:t>Modelo de proposta</w:t>
      </w:r>
      <w:r w:rsidRPr="00800F82">
        <w:rPr>
          <w:rFonts w:ascii="Arial" w:hAnsi="Arial" w:cs="Arial"/>
          <w:color w:val="FF0000"/>
          <w:sz w:val="24"/>
          <w:szCs w:val="24"/>
        </w:rPr>
        <w:t>;</w:t>
      </w:r>
    </w:p>
    <w:p w14:paraId="0E166926" w14:textId="77777777" w:rsidR="00772675" w:rsidRPr="00800F82" w:rsidRDefault="00A364D5" w:rsidP="00772675">
      <w:pPr>
        <w:spacing w:line="360" w:lineRule="auto"/>
        <w:jc w:val="both"/>
        <w:rPr>
          <w:rFonts w:ascii="Arial" w:hAnsi="Arial" w:cs="Arial"/>
          <w:color w:val="FF0000"/>
          <w:sz w:val="24"/>
          <w:szCs w:val="24"/>
        </w:rPr>
      </w:pPr>
      <w:r w:rsidRPr="00800F82">
        <w:rPr>
          <w:rFonts w:ascii="Arial" w:hAnsi="Arial" w:cs="Arial"/>
          <w:color w:val="FF0000"/>
          <w:sz w:val="24"/>
          <w:szCs w:val="24"/>
        </w:rPr>
        <w:t xml:space="preserve">ANEXO IV - </w:t>
      </w:r>
      <w:r w:rsidR="00772675" w:rsidRPr="00800F82">
        <w:rPr>
          <w:rFonts w:ascii="Arial" w:hAnsi="Arial" w:cs="Arial"/>
          <w:color w:val="FF0000"/>
          <w:sz w:val="24"/>
          <w:szCs w:val="24"/>
        </w:rPr>
        <w:t>Modelos de procuração;</w:t>
      </w:r>
    </w:p>
    <w:p w14:paraId="0CCC9A18" w14:textId="77777777" w:rsidR="00772675" w:rsidRPr="00800F82" w:rsidRDefault="00772675" w:rsidP="00772675">
      <w:pPr>
        <w:spacing w:line="360" w:lineRule="auto"/>
        <w:ind w:left="1418"/>
        <w:jc w:val="both"/>
        <w:rPr>
          <w:rFonts w:ascii="Arial" w:hAnsi="Arial" w:cs="Arial"/>
          <w:color w:val="FF0000"/>
          <w:sz w:val="24"/>
          <w:szCs w:val="24"/>
        </w:rPr>
      </w:pPr>
      <w:r w:rsidRPr="00800F82">
        <w:rPr>
          <w:rFonts w:ascii="Arial" w:hAnsi="Arial" w:cs="Arial"/>
          <w:color w:val="FF0000"/>
          <w:sz w:val="24"/>
          <w:szCs w:val="24"/>
        </w:rPr>
        <w:t>Anexo IV.1 – Minuta de instrumento de procuração;</w:t>
      </w:r>
    </w:p>
    <w:p w14:paraId="2040428B" w14:textId="77777777" w:rsidR="00772675" w:rsidRPr="00800F82" w:rsidRDefault="00772675" w:rsidP="00772675">
      <w:pPr>
        <w:spacing w:line="360" w:lineRule="auto"/>
        <w:ind w:left="1418"/>
        <w:jc w:val="both"/>
        <w:rPr>
          <w:rFonts w:ascii="Arial" w:hAnsi="Arial" w:cs="Arial"/>
          <w:color w:val="FF0000"/>
          <w:sz w:val="24"/>
          <w:szCs w:val="24"/>
        </w:rPr>
      </w:pPr>
      <w:r w:rsidRPr="00800F82">
        <w:rPr>
          <w:rFonts w:ascii="Arial" w:hAnsi="Arial" w:cs="Arial"/>
          <w:color w:val="FF0000"/>
          <w:sz w:val="24"/>
          <w:szCs w:val="24"/>
        </w:rPr>
        <w:t>Anexo IV.2 – Minuta de instrumento de procuração para participação em grupo;</w:t>
      </w:r>
    </w:p>
    <w:p w14:paraId="5C458E55" w14:textId="77777777" w:rsidR="00A364D5" w:rsidRPr="00800F82" w:rsidRDefault="00A364D5" w:rsidP="00A364D5">
      <w:pPr>
        <w:spacing w:line="360" w:lineRule="auto"/>
        <w:jc w:val="both"/>
        <w:rPr>
          <w:rFonts w:ascii="Arial" w:hAnsi="Arial" w:cs="Arial"/>
          <w:color w:val="FF0000"/>
          <w:sz w:val="24"/>
          <w:szCs w:val="24"/>
        </w:rPr>
      </w:pPr>
      <w:r w:rsidRPr="00800F82">
        <w:rPr>
          <w:rFonts w:ascii="Arial" w:hAnsi="Arial" w:cs="Arial"/>
          <w:color w:val="FF0000"/>
          <w:sz w:val="24"/>
          <w:szCs w:val="24"/>
        </w:rPr>
        <w:t xml:space="preserve">ANEXO V – </w:t>
      </w:r>
      <w:r w:rsidR="00772675" w:rsidRPr="00800F82">
        <w:rPr>
          <w:rFonts w:ascii="Arial" w:hAnsi="Arial" w:cs="Arial"/>
          <w:color w:val="FF0000"/>
          <w:sz w:val="24"/>
          <w:szCs w:val="24"/>
        </w:rPr>
        <w:t>Termo de ciência das condições físicas e jurídicas do imóvel</w:t>
      </w:r>
      <w:r w:rsidRPr="00800F82">
        <w:rPr>
          <w:rFonts w:ascii="Arial" w:hAnsi="Arial" w:cs="Arial"/>
          <w:color w:val="FF0000"/>
          <w:sz w:val="24"/>
          <w:szCs w:val="24"/>
        </w:rPr>
        <w:t>;</w:t>
      </w:r>
    </w:p>
    <w:p w14:paraId="737249CA" w14:textId="77777777" w:rsidR="00A364D5" w:rsidRDefault="00A364D5" w:rsidP="00A364D5">
      <w:pPr>
        <w:spacing w:line="360" w:lineRule="auto"/>
        <w:jc w:val="both"/>
        <w:rPr>
          <w:rFonts w:ascii="Arial" w:hAnsi="Arial" w:cs="Arial"/>
          <w:color w:val="FF0000"/>
          <w:sz w:val="24"/>
          <w:szCs w:val="24"/>
        </w:rPr>
      </w:pPr>
      <w:r w:rsidRPr="00800F82">
        <w:rPr>
          <w:rFonts w:ascii="Arial" w:hAnsi="Arial" w:cs="Arial"/>
          <w:color w:val="FF0000"/>
          <w:sz w:val="24"/>
          <w:szCs w:val="24"/>
        </w:rPr>
        <w:t xml:space="preserve">ANEXO VI - </w:t>
      </w:r>
      <w:r w:rsidR="00772675" w:rsidRPr="00800F82">
        <w:rPr>
          <w:rFonts w:ascii="Arial" w:hAnsi="Arial" w:cs="Arial"/>
          <w:color w:val="FF0000"/>
          <w:sz w:val="24"/>
          <w:szCs w:val="24"/>
        </w:rPr>
        <w:t>Laudo de Avaliação do Imóvel</w:t>
      </w:r>
      <w:r w:rsidRPr="00800F82">
        <w:rPr>
          <w:rFonts w:ascii="Arial" w:hAnsi="Arial" w:cs="Arial"/>
          <w:color w:val="FF0000"/>
          <w:sz w:val="24"/>
          <w:szCs w:val="24"/>
        </w:rPr>
        <w:t>;</w:t>
      </w:r>
    </w:p>
    <w:p w14:paraId="23E814D8" w14:textId="2208D472" w:rsidR="00C61505" w:rsidRPr="000F7508" w:rsidRDefault="00C61505" w:rsidP="00C61505">
      <w:pPr>
        <w:spacing w:line="360" w:lineRule="auto"/>
        <w:ind w:left="1418"/>
        <w:jc w:val="both"/>
        <w:rPr>
          <w:rFonts w:ascii="Arial" w:hAnsi="Arial" w:cs="Arial"/>
          <w:color w:val="FF0000"/>
          <w:sz w:val="24"/>
          <w:szCs w:val="24"/>
        </w:rPr>
      </w:pPr>
      <w:r w:rsidRPr="000F7508">
        <w:rPr>
          <w:rFonts w:ascii="Arial" w:hAnsi="Arial" w:cs="Arial"/>
          <w:color w:val="FF0000"/>
          <w:sz w:val="24"/>
          <w:szCs w:val="24"/>
        </w:rPr>
        <w:t>Anexo VI.1 – Lote 01;</w:t>
      </w:r>
    </w:p>
    <w:p w14:paraId="197469BA" w14:textId="47CAE504" w:rsidR="00C61505" w:rsidRDefault="00C61505" w:rsidP="00C61505">
      <w:pPr>
        <w:spacing w:line="360" w:lineRule="auto"/>
        <w:ind w:left="1418"/>
        <w:jc w:val="both"/>
        <w:rPr>
          <w:rFonts w:ascii="Arial" w:hAnsi="Arial" w:cs="Arial"/>
          <w:color w:val="FF0000"/>
          <w:sz w:val="24"/>
          <w:szCs w:val="24"/>
        </w:rPr>
      </w:pPr>
      <w:r w:rsidRPr="000F7508">
        <w:rPr>
          <w:rFonts w:ascii="Arial" w:hAnsi="Arial" w:cs="Arial"/>
          <w:color w:val="FF0000"/>
          <w:sz w:val="24"/>
          <w:szCs w:val="24"/>
        </w:rPr>
        <w:t>Anexo VI.2 – (...);</w:t>
      </w:r>
    </w:p>
    <w:p w14:paraId="0285AE57" w14:textId="77777777" w:rsidR="00A364D5" w:rsidRPr="00800F82" w:rsidRDefault="00A364D5" w:rsidP="00A364D5">
      <w:pPr>
        <w:spacing w:line="360" w:lineRule="auto"/>
        <w:jc w:val="both"/>
        <w:rPr>
          <w:rFonts w:ascii="Arial" w:hAnsi="Arial" w:cs="Arial"/>
          <w:color w:val="FF0000"/>
          <w:sz w:val="24"/>
          <w:szCs w:val="24"/>
        </w:rPr>
      </w:pPr>
      <w:r w:rsidRPr="00800F82">
        <w:rPr>
          <w:rFonts w:ascii="Arial" w:hAnsi="Arial" w:cs="Arial"/>
          <w:color w:val="FF0000"/>
          <w:sz w:val="24"/>
          <w:szCs w:val="24"/>
        </w:rPr>
        <w:t xml:space="preserve">ANEXO VII – </w:t>
      </w:r>
      <w:r w:rsidR="00772675" w:rsidRPr="00800F82">
        <w:rPr>
          <w:rFonts w:ascii="Arial" w:hAnsi="Arial" w:cs="Arial"/>
          <w:color w:val="FF0000"/>
          <w:sz w:val="24"/>
          <w:szCs w:val="24"/>
        </w:rPr>
        <w:t>Declaração de Elaboração Independente de Proposta</w:t>
      </w:r>
      <w:r w:rsidRPr="00800F82">
        <w:rPr>
          <w:rFonts w:ascii="Arial" w:hAnsi="Arial" w:cs="Arial"/>
          <w:color w:val="FF0000"/>
          <w:sz w:val="24"/>
          <w:szCs w:val="24"/>
        </w:rPr>
        <w:t>;</w:t>
      </w:r>
    </w:p>
    <w:p w14:paraId="5D7DFF11" w14:textId="77777777" w:rsidR="00A364D5" w:rsidRPr="00800F82" w:rsidRDefault="00A364D5" w:rsidP="00A364D5">
      <w:pPr>
        <w:pStyle w:val="Ttulo1"/>
        <w:keepNext w:val="0"/>
        <w:tabs>
          <w:tab w:val="num" w:pos="0"/>
        </w:tabs>
        <w:suppressAutoHyphens/>
        <w:spacing w:line="360" w:lineRule="auto"/>
        <w:ind w:left="0"/>
        <w:rPr>
          <w:rFonts w:ascii="Arial" w:hAnsi="Arial" w:cs="Arial"/>
          <w:color w:val="FF0000"/>
          <w:szCs w:val="24"/>
        </w:rPr>
      </w:pPr>
      <w:r w:rsidRPr="00800F82">
        <w:rPr>
          <w:rFonts w:ascii="Arial" w:hAnsi="Arial" w:cs="Arial"/>
          <w:color w:val="FF0000"/>
          <w:szCs w:val="24"/>
        </w:rPr>
        <w:t xml:space="preserve">ANEXO </w:t>
      </w:r>
      <w:r w:rsidR="00772675" w:rsidRPr="00800F82">
        <w:rPr>
          <w:rFonts w:ascii="Arial" w:hAnsi="Arial" w:cs="Arial"/>
          <w:color w:val="FF0000"/>
          <w:szCs w:val="24"/>
        </w:rPr>
        <w:t>VIII</w:t>
      </w:r>
      <w:r w:rsidRPr="00800F82">
        <w:rPr>
          <w:rFonts w:ascii="Arial" w:hAnsi="Arial" w:cs="Arial"/>
          <w:color w:val="FF0000"/>
          <w:szCs w:val="24"/>
        </w:rPr>
        <w:t xml:space="preserve"> - (outros anexos...)</w:t>
      </w:r>
    </w:p>
    <w:p w14:paraId="45AF299C" w14:textId="77777777" w:rsidR="00623781" w:rsidRPr="00800F82" w:rsidRDefault="00623781" w:rsidP="00623781">
      <w:pPr>
        <w:rPr>
          <w:rFonts w:ascii="Arial" w:hAnsi="Arial" w:cs="Arial"/>
          <w:sz w:val="24"/>
          <w:szCs w:val="24"/>
        </w:rPr>
      </w:pPr>
    </w:p>
    <w:p w14:paraId="6BDC2EDE" w14:textId="1B50EA59" w:rsidR="00A364D5" w:rsidRPr="00AE2428" w:rsidRDefault="00A364D5" w:rsidP="00A364D5">
      <w:pPr>
        <w:pStyle w:val="Citao"/>
        <w:rPr>
          <w:rFonts w:ascii="Arial" w:hAnsi="Arial" w:cs="Arial"/>
          <w:i w:val="0"/>
        </w:rPr>
      </w:pPr>
      <w:r w:rsidRPr="00AE2428">
        <w:rPr>
          <w:rFonts w:ascii="Arial" w:hAnsi="Arial" w:cs="Arial"/>
          <w:b/>
          <w:i w:val="0"/>
          <w:iCs w:val="0"/>
          <w:highlight w:val="yellow"/>
        </w:rPr>
        <w:t xml:space="preserve">Nota Explicativa: </w:t>
      </w:r>
      <w:r w:rsidRPr="00AE2428">
        <w:rPr>
          <w:rFonts w:ascii="Arial" w:hAnsi="Arial" w:cs="Arial"/>
          <w:i w:val="0"/>
          <w:highlight w:val="yellow"/>
        </w:rPr>
        <w:t>O presente rol de anexos é meramente exemplificativo e poderá ser alterado de acordo com as peculiaridades da licitação.</w:t>
      </w:r>
    </w:p>
    <w:p w14:paraId="78FEFBBF" w14:textId="77777777" w:rsidR="00A364D5" w:rsidRPr="00800F82" w:rsidRDefault="00A364D5" w:rsidP="00A364D5">
      <w:pPr>
        <w:rPr>
          <w:rFonts w:ascii="Arial" w:hAnsi="Arial" w:cs="Arial"/>
          <w:sz w:val="24"/>
          <w:szCs w:val="24"/>
        </w:rPr>
      </w:pPr>
    </w:p>
    <w:p w14:paraId="690CCD63" w14:textId="77777777" w:rsidR="00A364D5" w:rsidRPr="00800F82" w:rsidRDefault="00A364D5" w:rsidP="00A364D5">
      <w:pPr>
        <w:rPr>
          <w:rFonts w:ascii="Arial" w:hAnsi="Arial" w:cs="Arial"/>
          <w:sz w:val="24"/>
          <w:szCs w:val="24"/>
        </w:rPr>
      </w:pPr>
    </w:p>
    <w:p w14:paraId="2B304AAC" w14:textId="77777777" w:rsidR="00A364D5" w:rsidRPr="00800F82" w:rsidRDefault="00A364D5" w:rsidP="00A364D5">
      <w:pPr>
        <w:pStyle w:val="Corpodetexto2"/>
        <w:tabs>
          <w:tab w:val="left" w:pos="9709"/>
        </w:tabs>
        <w:spacing w:after="0" w:line="360" w:lineRule="auto"/>
        <w:rPr>
          <w:rFonts w:ascii="Arial" w:hAnsi="Arial" w:cs="Arial"/>
          <w:color w:val="FF0000"/>
          <w:szCs w:val="24"/>
        </w:rPr>
      </w:pPr>
      <w:r w:rsidRPr="00800F82">
        <w:rPr>
          <w:rFonts w:ascii="Arial" w:hAnsi="Arial" w:cs="Arial"/>
          <w:color w:val="FF0000"/>
          <w:szCs w:val="24"/>
        </w:rPr>
        <w:t>Local (PI), .............de .................. de 20xx.</w:t>
      </w:r>
    </w:p>
    <w:p w14:paraId="76AD7E0D" w14:textId="77777777" w:rsidR="00A364D5" w:rsidRPr="00800F82" w:rsidRDefault="00A364D5" w:rsidP="00A364D5">
      <w:pPr>
        <w:pStyle w:val="Corpodetexto2"/>
        <w:tabs>
          <w:tab w:val="left" w:pos="9709"/>
        </w:tabs>
        <w:spacing w:after="0" w:line="360" w:lineRule="auto"/>
        <w:rPr>
          <w:rFonts w:ascii="Arial" w:hAnsi="Arial" w:cs="Arial"/>
          <w:color w:val="FF0000"/>
          <w:szCs w:val="24"/>
        </w:rPr>
      </w:pPr>
    </w:p>
    <w:p w14:paraId="78C9A331" w14:textId="77777777" w:rsidR="00A364D5" w:rsidRPr="00800F82" w:rsidRDefault="00A364D5" w:rsidP="00A364D5">
      <w:pPr>
        <w:widowControl w:val="0"/>
        <w:tabs>
          <w:tab w:val="left" w:pos="9709"/>
        </w:tabs>
        <w:spacing w:line="360" w:lineRule="auto"/>
        <w:jc w:val="center"/>
        <w:rPr>
          <w:rFonts w:ascii="Arial" w:hAnsi="Arial" w:cs="Arial"/>
          <w:b/>
          <w:bCs/>
          <w:color w:val="FF0000"/>
          <w:sz w:val="24"/>
          <w:szCs w:val="24"/>
        </w:rPr>
      </w:pPr>
      <w:r w:rsidRPr="00800F82">
        <w:rPr>
          <w:rFonts w:ascii="Arial" w:hAnsi="Arial" w:cs="Arial"/>
          <w:b/>
          <w:bCs/>
          <w:color w:val="FF0000"/>
          <w:sz w:val="24"/>
          <w:szCs w:val="24"/>
        </w:rPr>
        <w:t>XXXXXXXXX</w:t>
      </w:r>
    </w:p>
    <w:p w14:paraId="6A869359" w14:textId="77777777" w:rsidR="00A364D5" w:rsidRPr="00800F82" w:rsidRDefault="00A364D5" w:rsidP="00A364D5">
      <w:pPr>
        <w:widowControl w:val="0"/>
        <w:tabs>
          <w:tab w:val="left" w:pos="9709"/>
        </w:tabs>
        <w:spacing w:line="360" w:lineRule="auto"/>
        <w:jc w:val="center"/>
        <w:rPr>
          <w:rFonts w:ascii="Arial" w:hAnsi="Arial" w:cs="Arial"/>
          <w:color w:val="FF0000"/>
          <w:sz w:val="24"/>
          <w:szCs w:val="24"/>
        </w:rPr>
      </w:pPr>
      <w:r w:rsidRPr="00800F82">
        <w:rPr>
          <w:rFonts w:ascii="Arial" w:hAnsi="Arial" w:cs="Arial"/>
          <w:color w:val="FF0000"/>
          <w:sz w:val="24"/>
          <w:szCs w:val="24"/>
        </w:rPr>
        <w:lastRenderedPageBreak/>
        <w:t>Presidente da Comissão Permanente de Licitação - CONTRATANTE</w:t>
      </w:r>
    </w:p>
    <w:p w14:paraId="47CFA39C" w14:textId="77777777" w:rsidR="00A364D5" w:rsidRPr="00800F82" w:rsidRDefault="00A364D5" w:rsidP="00A364D5">
      <w:pPr>
        <w:pStyle w:val="Corpodetexto3"/>
        <w:tabs>
          <w:tab w:val="left" w:pos="9709"/>
        </w:tabs>
        <w:spacing w:after="0" w:line="360" w:lineRule="auto"/>
        <w:rPr>
          <w:rFonts w:ascii="Arial" w:hAnsi="Arial" w:cs="Arial"/>
          <w:color w:val="auto"/>
          <w:szCs w:val="24"/>
        </w:rPr>
      </w:pPr>
    </w:p>
    <w:p w14:paraId="21EA6446" w14:textId="77777777" w:rsidR="00A364D5" w:rsidRPr="00800F82" w:rsidRDefault="00A364D5" w:rsidP="00A364D5">
      <w:pPr>
        <w:pStyle w:val="Corpodetexto3"/>
        <w:tabs>
          <w:tab w:val="left" w:pos="9709"/>
        </w:tabs>
        <w:spacing w:after="0" w:line="360" w:lineRule="auto"/>
        <w:rPr>
          <w:rFonts w:ascii="Arial" w:hAnsi="Arial" w:cs="Arial"/>
          <w:color w:val="auto"/>
          <w:szCs w:val="24"/>
        </w:rPr>
      </w:pPr>
      <w:r w:rsidRPr="00800F82">
        <w:rPr>
          <w:rFonts w:ascii="Arial" w:hAnsi="Arial" w:cs="Arial"/>
          <w:color w:val="auto"/>
          <w:szCs w:val="24"/>
        </w:rPr>
        <w:t>VISTO:</w:t>
      </w:r>
    </w:p>
    <w:p w14:paraId="2E6D14E0" w14:textId="77777777" w:rsidR="00A364D5" w:rsidRPr="00800F82" w:rsidRDefault="00A364D5" w:rsidP="00A364D5">
      <w:pPr>
        <w:pStyle w:val="Corpodetexto3"/>
        <w:tabs>
          <w:tab w:val="left" w:pos="9709"/>
        </w:tabs>
        <w:spacing w:after="0" w:line="360" w:lineRule="auto"/>
        <w:rPr>
          <w:rFonts w:ascii="Arial" w:hAnsi="Arial" w:cs="Arial"/>
          <w:b/>
          <w:bCs/>
          <w:szCs w:val="24"/>
        </w:rPr>
      </w:pPr>
      <w:r w:rsidRPr="00800F82">
        <w:rPr>
          <w:rFonts w:ascii="Arial" w:hAnsi="Arial" w:cs="Arial"/>
          <w:color w:val="FF0000"/>
          <w:szCs w:val="24"/>
        </w:rPr>
        <w:t>Autoridade competente – CONTRATANTE</w:t>
      </w:r>
    </w:p>
    <w:p w14:paraId="5050CAD5" w14:textId="1F8EC31E" w:rsidR="00847884" w:rsidRPr="00800F82" w:rsidRDefault="00847884" w:rsidP="00847884">
      <w:pPr>
        <w:widowControl w:val="0"/>
        <w:tabs>
          <w:tab w:val="left" w:pos="9709"/>
        </w:tabs>
        <w:spacing w:line="360" w:lineRule="auto"/>
        <w:jc w:val="center"/>
        <w:rPr>
          <w:rFonts w:ascii="Arial" w:hAnsi="Arial" w:cs="Arial"/>
          <w:b/>
          <w:bCs/>
          <w:sz w:val="24"/>
          <w:szCs w:val="24"/>
        </w:rPr>
      </w:pPr>
      <w:r w:rsidRPr="00800F82">
        <w:rPr>
          <w:rFonts w:ascii="Arial" w:hAnsi="Arial" w:cs="Arial"/>
          <w:b/>
          <w:bCs/>
          <w:sz w:val="24"/>
          <w:szCs w:val="24"/>
        </w:rPr>
        <w:t>ANEXO I –</w:t>
      </w:r>
      <w:r w:rsidR="00977AAE">
        <w:rPr>
          <w:rFonts w:ascii="Arial" w:hAnsi="Arial" w:cs="Arial"/>
          <w:b/>
          <w:bCs/>
          <w:sz w:val="24"/>
          <w:szCs w:val="24"/>
        </w:rPr>
        <w:t xml:space="preserve"> DESCRIÇÃO E CARACTERIZAÇÃO DO (S) IMÓVEL (IS)</w:t>
      </w:r>
    </w:p>
    <w:p w14:paraId="321B943F" w14:textId="77777777" w:rsidR="00977AAE" w:rsidRDefault="00977AAE" w:rsidP="00847884">
      <w:pPr>
        <w:widowControl w:val="0"/>
        <w:tabs>
          <w:tab w:val="left" w:pos="9709"/>
        </w:tabs>
        <w:spacing w:line="360" w:lineRule="auto"/>
        <w:jc w:val="center"/>
        <w:rPr>
          <w:rFonts w:ascii="Arial" w:hAnsi="Arial" w:cs="Arial"/>
          <w:b/>
          <w:bCs/>
          <w:sz w:val="24"/>
          <w:szCs w:val="24"/>
        </w:rPr>
      </w:pPr>
    </w:p>
    <w:p w14:paraId="4682305C" w14:textId="405C5AFE" w:rsidR="00847884" w:rsidRPr="00800F82" w:rsidRDefault="00977AAE" w:rsidP="00847884">
      <w:pPr>
        <w:widowControl w:val="0"/>
        <w:tabs>
          <w:tab w:val="left" w:pos="9709"/>
        </w:tabs>
        <w:spacing w:line="360" w:lineRule="auto"/>
        <w:jc w:val="center"/>
        <w:rPr>
          <w:rFonts w:ascii="Arial" w:hAnsi="Arial" w:cs="Arial"/>
          <w:b/>
          <w:bCs/>
          <w:sz w:val="24"/>
          <w:szCs w:val="24"/>
        </w:rPr>
      </w:pPr>
      <w:r w:rsidRPr="000F7508">
        <w:rPr>
          <w:rFonts w:ascii="Arial" w:hAnsi="Arial" w:cs="Arial"/>
          <w:b/>
          <w:bCs/>
          <w:sz w:val="24"/>
          <w:szCs w:val="24"/>
        </w:rPr>
        <w:t>ANEXO I.1 – Lote 01</w:t>
      </w:r>
    </w:p>
    <w:p w14:paraId="0B86113E" w14:textId="77777777" w:rsidR="00847884" w:rsidRPr="00800F82" w:rsidRDefault="00847884" w:rsidP="00847884">
      <w:pPr>
        <w:spacing w:line="360" w:lineRule="auto"/>
        <w:jc w:val="both"/>
        <w:rPr>
          <w:rFonts w:ascii="Arial" w:hAnsi="Arial" w:cs="Arial"/>
          <w:b/>
          <w:sz w:val="24"/>
          <w:szCs w:val="24"/>
        </w:rPr>
      </w:pPr>
    </w:p>
    <w:p w14:paraId="31502681" w14:textId="77777777" w:rsidR="00847884" w:rsidRPr="00800F82" w:rsidRDefault="00847884" w:rsidP="00847884">
      <w:pPr>
        <w:spacing w:line="360" w:lineRule="auto"/>
        <w:jc w:val="both"/>
        <w:rPr>
          <w:rFonts w:ascii="Arial" w:hAnsi="Arial" w:cs="Arial"/>
          <w:b/>
          <w:sz w:val="24"/>
          <w:szCs w:val="24"/>
        </w:rPr>
      </w:pPr>
      <w:r w:rsidRPr="00800F82">
        <w:rPr>
          <w:rFonts w:ascii="Arial" w:hAnsi="Arial" w:cs="Arial"/>
          <w:b/>
          <w:sz w:val="24"/>
          <w:szCs w:val="24"/>
        </w:rPr>
        <w:t>I. TÍTULO AQUISITIVO</w:t>
      </w:r>
    </w:p>
    <w:p w14:paraId="6AE1F86E" w14:textId="77777777" w:rsidR="00847884" w:rsidRPr="00800F82" w:rsidRDefault="00847884" w:rsidP="00847884">
      <w:pPr>
        <w:spacing w:line="360" w:lineRule="auto"/>
        <w:jc w:val="both"/>
        <w:rPr>
          <w:rFonts w:ascii="Arial" w:hAnsi="Arial" w:cs="Arial"/>
          <w:b/>
          <w:sz w:val="24"/>
          <w:szCs w:val="24"/>
        </w:rPr>
      </w:pPr>
    </w:p>
    <w:p w14:paraId="7A047E6E" w14:textId="77777777" w:rsidR="00847884" w:rsidRPr="00800F82" w:rsidRDefault="00847884" w:rsidP="00847884">
      <w:pPr>
        <w:spacing w:line="360" w:lineRule="auto"/>
        <w:jc w:val="both"/>
        <w:rPr>
          <w:rFonts w:ascii="Arial" w:hAnsi="Arial" w:cs="Arial"/>
          <w:sz w:val="24"/>
          <w:szCs w:val="24"/>
        </w:rPr>
      </w:pPr>
      <w:r w:rsidRPr="00800F82">
        <w:rPr>
          <w:rFonts w:ascii="Arial" w:hAnsi="Arial" w:cs="Arial"/>
          <w:sz w:val="24"/>
          <w:szCs w:val="24"/>
        </w:rPr>
        <w:t>A) MATRÍCULA/TRANSCRIÇÃO DO IMÓVEL</w:t>
      </w:r>
    </w:p>
    <w:p w14:paraId="19734683" w14:textId="77777777" w:rsidR="00847884" w:rsidRPr="00800F82" w:rsidRDefault="00847884" w:rsidP="00847884">
      <w:pPr>
        <w:spacing w:line="360" w:lineRule="auto"/>
        <w:jc w:val="both"/>
        <w:rPr>
          <w:rFonts w:ascii="Arial" w:hAnsi="Arial" w:cs="Arial"/>
          <w:color w:val="FF0000"/>
          <w:sz w:val="24"/>
          <w:szCs w:val="24"/>
        </w:rPr>
      </w:pPr>
      <w:r w:rsidRPr="00800F82">
        <w:rPr>
          <w:rFonts w:ascii="Arial" w:hAnsi="Arial" w:cs="Arial"/>
          <w:bCs/>
          <w:color w:val="FF0000"/>
          <w:sz w:val="24"/>
          <w:szCs w:val="24"/>
        </w:rPr>
        <w:t>Indicar o número da matrícula/transcrição do imóvel.</w:t>
      </w:r>
    </w:p>
    <w:p w14:paraId="7664CF80" w14:textId="77777777" w:rsidR="00847884" w:rsidRPr="00800F82" w:rsidRDefault="00847884" w:rsidP="00847884">
      <w:pPr>
        <w:spacing w:line="360" w:lineRule="auto"/>
        <w:jc w:val="both"/>
        <w:rPr>
          <w:rFonts w:ascii="Arial" w:hAnsi="Arial" w:cs="Arial"/>
          <w:sz w:val="24"/>
          <w:szCs w:val="24"/>
        </w:rPr>
      </w:pPr>
    </w:p>
    <w:p w14:paraId="14795F62" w14:textId="77777777" w:rsidR="00847884" w:rsidRPr="00800F82" w:rsidRDefault="00847884" w:rsidP="00847884">
      <w:pPr>
        <w:spacing w:line="360" w:lineRule="auto"/>
        <w:jc w:val="both"/>
        <w:rPr>
          <w:rFonts w:ascii="Arial" w:hAnsi="Arial" w:cs="Arial"/>
          <w:sz w:val="24"/>
          <w:szCs w:val="24"/>
        </w:rPr>
      </w:pPr>
      <w:r w:rsidRPr="00800F82">
        <w:rPr>
          <w:rFonts w:ascii="Arial" w:hAnsi="Arial" w:cs="Arial"/>
          <w:sz w:val="24"/>
          <w:szCs w:val="24"/>
        </w:rPr>
        <w:t>B) DESCRIÇÃO E ENDEREÇO</w:t>
      </w:r>
    </w:p>
    <w:p w14:paraId="0F4CEC13" w14:textId="77777777" w:rsidR="00847884" w:rsidRPr="00800F82" w:rsidRDefault="00847884" w:rsidP="00847884">
      <w:pPr>
        <w:spacing w:line="360" w:lineRule="auto"/>
        <w:jc w:val="both"/>
        <w:rPr>
          <w:rFonts w:ascii="Arial" w:hAnsi="Arial" w:cs="Arial"/>
          <w:color w:val="FF0000"/>
          <w:sz w:val="24"/>
          <w:szCs w:val="24"/>
        </w:rPr>
      </w:pPr>
      <w:r w:rsidRPr="00800F82">
        <w:rPr>
          <w:rFonts w:ascii="Arial" w:hAnsi="Arial" w:cs="Arial"/>
          <w:color w:val="FF0000"/>
          <w:sz w:val="24"/>
          <w:szCs w:val="24"/>
        </w:rPr>
        <w:t>Descrever o imóvel (imóvel urbano - também identificar por logradouro, número e complemento; imóvel rural – deve constar a descrição do título)</w:t>
      </w:r>
      <w:r w:rsidRPr="00800F82" w:rsidDel="009918CC">
        <w:rPr>
          <w:rFonts w:ascii="Arial" w:hAnsi="Arial" w:cs="Arial"/>
          <w:color w:val="FF0000"/>
          <w:sz w:val="24"/>
          <w:szCs w:val="24"/>
        </w:rPr>
        <w:t xml:space="preserve"> </w:t>
      </w:r>
    </w:p>
    <w:p w14:paraId="15095498" w14:textId="77777777" w:rsidR="00847884" w:rsidRPr="00800F82" w:rsidRDefault="00847884" w:rsidP="00847884">
      <w:pPr>
        <w:spacing w:line="360" w:lineRule="auto"/>
        <w:jc w:val="both"/>
        <w:rPr>
          <w:rFonts w:ascii="Arial" w:hAnsi="Arial" w:cs="Arial"/>
          <w:b/>
          <w:sz w:val="24"/>
          <w:szCs w:val="24"/>
        </w:rPr>
      </w:pPr>
    </w:p>
    <w:p w14:paraId="21FF0DD5" w14:textId="77777777" w:rsidR="00847884" w:rsidRPr="00800F82" w:rsidRDefault="00847884" w:rsidP="00847884">
      <w:pPr>
        <w:spacing w:line="360" w:lineRule="auto"/>
        <w:jc w:val="both"/>
        <w:rPr>
          <w:rFonts w:ascii="Arial" w:hAnsi="Arial" w:cs="Arial"/>
          <w:b/>
          <w:sz w:val="24"/>
          <w:szCs w:val="24"/>
        </w:rPr>
      </w:pPr>
      <w:r w:rsidRPr="00800F82">
        <w:rPr>
          <w:rFonts w:ascii="Arial" w:hAnsi="Arial" w:cs="Arial"/>
          <w:b/>
          <w:sz w:val="24"/>
          <w:szCs w:val="24"/>
        </w:rPr>
        <w:t>II. SITUAÇÃO DO IMÓVEL</w:t>
      </w:r>
    </w:p>
    <w:p w14:paraId="50C26A36" w14:textId="77777777" w:rsidR="00847884" w:rsidRPr="00800F82" w:rsidRDefault="00847884" w:rsidP="00847884">
      <w:pPr>
        <w:spacing w:line="360" w:lineRule="auto"/>
        <w:ind w:left="720"/>
        <w:jc w:val="both"/>
        <w:rPr>
          <w:rFonts w:ascii="Arial" w:hAnsi="Arial" w:cs="Arial"/>
          <w:b/>
          <w:sz w:val="24"/>
          <w:szCs w:val="24"/>
        </w:rPr>
      </w:pPr>
    </w:p>
    <w:p w14:paraId="4D717E8C" w14:textId="77777777" w:rsidR="00847884" w:rsidRPr="00800F82" w:rsidRDefault="00847884" w:rsidP="00847884">
      <w:pPr>
        <w:spacing w:line="360" w:lineRule="auto"/>
        <w:jc w:val="both"/>
        <w:rPr>
          <w:rFonts w:ascii="Arial" w:hAnsi="Arial" w:cs="Arial"/>
          <w:color w:val="FF0000"/>
          <w:sz w:val="24"/>
          <w:szCs w:val="24"/>
        </w:rPr>
      </w:pPr>
      <w:r w:rsidRPr="00800F82">
        <w:rPr>
          <w:rFonts w:ascii="Arial" w:hAnsi="Arial" w:cs="Arial"/>
          <w:color w:val="FF0000"/>
          <w:sz w:val="24"/>
          <w:szCs w:val="24"/>
        </w:rPr>
        <w:t xml:space="preserve">O imóvel encontra-se (indicar se está desocupado ou ocupado, descrevendo referida ocupação) e em (descrever estado de conservação: bom, ruim, regular, excelente, </w:t>
      </w:r>
      <w:proofErr w:type="spellStart"/>
      <w:r w:rsidRPr="00800F82">
        <w:rPr>
          <w:rFonts w:ascii="Arial" w:hAnsi="Arial" w:cs="Arial"/>
          <w:color w:val="FF0000"/>
          <w:sz w:val="24"/>
          <w:szCs w:val="24"/>
        </w:rPr>
        <w:t>etc</w:t>
      </w:r>
      <w:proofErr w:type="spellEnd"/>
      <w:r w:rsidRPr="00800F82">
        <w:rPr>
          <w:rFonts w:ascii="Arial" w:hAnsi="Arial" w:cs="Arial"/>
          <w:color w:val="FF0000"/>
          <w:sz w:val="24"/>
          <w:szCs w:val="24"/>
        </w:rPr>
        <w:t xml:space="preserve">)  estado de conservação, e será vendido </w:t>
      </w:r>
      <w:r w:rsidRPr="00800F82">
        <w:rPr>
          <w:rFonts w:ascii="Arial" w:hAnsi="Arial" w:cs="Arial"/>
          <w:i/>
          <w:color w:val="FF0000"/>
          <w:sz w:val="24"/>
          <w:szCs w:val="24"/>
        </w:rPr>
        <w:t>ad corpus</w:t>
      </w:r>
      <w:r w:rsidRPr="00800F82">
        <w:rPr>
          <w:rFonts w:ascii="Arial" w:hAnsi="Arial" w:cs="Arial"/>
          <w:color w:val="FF0000"/>
          <w:sz w:val="24"/>
          <w:szCs w:val="24"/>
        </w:rPr>
        <w:t>, no estado material e situação jurídica em que se encontra.</w:t>
      </w:r>
    </w:p>
    <w:p w14:paraId="16108E0A" w14:textId="77777777" w:rsidR="00847884" w:rsidRPr="00800F82" w:rsidRDefault="00847884" w:rsidP="00847884">
      <w:pPr>
        <w:widowControl w:val="0"/>
        <w:tabs>
          <w:tab w:val="left" w:pos="9709"/>
        </w:tabs>
        <w:spacing w:line="360" w:lineRule="auto"/>
        <w:jc w:val="center"/>
        <w:rPr>
          <w:rFonts w:ascii="Arial" w:hAnsi="Arial" w:cs="Arial"/>
          <w:b/>
          <w:bCs/>
          <w:sz w:val="24"/>
          <w:szCs w:val="24"/>
        </w:rPr>
      </w:pPr>
    </w:p>
    <w:p w14:paraId="1425CC8F" w14:textId="77777777" w:rsidR="00847884" w:rsidRPr="00800F82" w:rsidRDefault="00847884" w:rsidP="00A364D5">
      <w:pPr>
        <w:widowControl w:val="0"/>
        <w:tabs>
          <w:tab w:val="left" w:pos="9709"/>
        </w:tabs>
        <w:spacing w:line="360" w:lineRule="auto"/>
        <w:jc w:val="both"/>
        <w:rPr>
          <w:rFonts w:ascii="Arial" w:hAnsi="Arial" w:cs="Arial"/>
          <w:b/>
          <w:bCs/>
          <w:sz w:val="24"/>
          <w:szCs w:val="24"/>
        </w:rPr>
      </w:pPr>
    </w:p>
    <w:p w14:paraId="092542E6" w14:textId="77777777" w:rsidR="00847884" w:rsidRPr="00800F82" w:rsidRDefault="00847884" w:rsidP="00A364D5">
      <w:pPr>
        <w:widowControl w:val="0"/>
        <w:tabs>
          <w:tab w:val="left" w:pos="9709"/>
        </w:tabs>
        <w:spacing w:line="360" w:lineRule="auto"/>
        <w:jc w:val="both"/>
        <w:rPr>
          <w:rFonts w:ascii="Arial" w:hAnsi="Arial" w:cs="Arial"/>
          <w:b/>
          <w:bCs/>
          <w:sz w:val="24"/>
          <w:szCs w:val="24"/>
        </w:rPr>
      </w:pPr>
    </w:p>
    <w:p w14:paraId="758426D3" w14:textId="77777777" w:rsidR="00847884" w:rsidRPr="00800F82" w:rsidRDefault="00847884" w:rsidP="00A364D5">
      <w:pPr>
        <w:widowControl w:val="0"/>
        <w:tabs>
          <w:tab w:val="left" w:pos="9709"/>
        </w:tabs>
        <w:spacing w:line="360" w:lineRule="auto"/>
        <w:jc w:val="both"/>
        <w:rPr>
          <w:rFonts w:ascii="Arial" w:hAnsi="Arial" w:cs="Arial"/>
          <w:b/>
          <w:bCs/>
          <w:sz w:val="24"/>
          <w:szCs w:val="24"/>
        </w:rPr>
      </w:pPr>
    </w:p>
    <w:p w14:paraId="69D27279" w14:textId="77777777" w:rsidR="00847884" w:rsidRPr="00800F82" w:rsidRDefault="00847884" w:rsidP="00A364D5">
      <w:pPr>
        <w:widowControl w:val="0"/>
        <w:tabs>
          <w:tab w:val="left" w:pos="9709"/>
        </w:tabs>
        <w:spacing w:line="360" w:lineRule="auto"/>
        <w:jc w:val="both"/>
        <w:rPr>
          <w:rFonts w:ascii="Arial" w:hAnsi="Arial" w:cs="Arial"/>
          <w:b/>
          <w:bCs/>
          <w:sz w:val="24"/>
          <w:szCs w:val="24"/>
        </w:rPr>
      </w:pPr>
    </w:p>
    <w:p w14:paraId="497E75AE" w14:textId="77777777" w:rsidR="00847884" w:rsidRPr="00800F82" w:rsidRDefault="00847884" w:rsidP="00A364D5">
      <w:pPr>
        <w:widowControl w:val="0"/>
        <w:tabs>
          <w:tab w:val="left" w:pos="9709"/>
        </w:tabs>
        <w:spacing w:line="360" w:lineRule="auto"/>
        <w:jc w:val="both"/>
        <w:rPr>
          <w:rFonts w:ascii="Arial" w:hAnsi="Arial" w:cs="Arial"/>
          <w:b/>
          <w:bCs/>
          <w:sz w:val="24"/>
          <w:szCs w:val="24"/>
        </w:rPr>
      </w:pPr>
    </w:p>
    <w:p w14:paraId="1375795E" w14:textId="77777777" w:rsidR="00847884" w:rsidRPr="00800F82" w:rsidRDefault="00847884" w:rsidP="00A364D5">
      <w:pPr>
        <w:widowControl w:val="0"/>
        <w:tabs>
          <w:tab w:val="left" w:pos="9709"/>
        </w:tabs>
        <w:spacing w:line="360" w:lineRule="auto"/>
        <w:jc w:val="both"/>
        <w:rPr>
          <w:rFonts w:ascii="Arial" w:hAnsi="Arial" w:cs="Arial"/>
          <w:b/>
          <w:bCs/>
          <w:sz w:val="24"/>
          <w:szCs w:val="24"/>
        </w:rPr>
      </w:pPr>
    </w:p>
    <w:p w14:paraId="1CBDC6DE" w14:textId="77777777" w:rsidR="00847884" w:rsidRPr="00800F82" w:rsidRDefault="00847884" w:rsidP="00A364D5">
      <w:pPr>
        <w:widowControl w:val="0"/>
        <w:tabs>
          <w:tab w:val="left" w:pos="9709"/>
        </w:tabs>
        <w:spacing w:line="360" w:lineRule="auto"/>
        <w:jc w:val="both"/>
        <w:rPr>
          <w:rFonts w:ascii="Arial" w:hAnsi="Arial" w:cs="Arial"/>
          <w:b/>
          <w:bCs/>
          <w:sz w:val="24"/>
          <w:szCs w:val="24"/>
        </w:rPr>
      </w:pPr>
    </w:p>
    <w:p w14:paraId="37830392" w14:textId="77777777" w:rsidR="00847884" w:rsidRPr="00800F82" w:rsidRDefault="00847884" w:rsidP="00A364D5">
      <w:pPr>
        <w:widowControl w:val="0"/>
        <w:tabs>
          <w:tab w:val="left" w:pos="9709"/>
        </w:tabs>
        <w:spacing w:line="360" w:lineRule="auto"/>
        <w:jc w:val="both"/>
        <w:rPr>
          <w:rFonts w:ascii="Arial" w:hAnsi="Arial" w:cs="Arial"/>
          <w:b/>
          <w:bCs/>
          <w:sz w:val="24"/>
          <w:szCs w:val="24"/>
        </w:rPr>
      </w:pPr>
    </w:p>
    <w:p w14:paraId="382CD879" w14:textId="77777777" w:rsidR="00847884" w:rsidRDefault="00847884" w:rsidP="00A364D5">
      <w:pPr>
        <w:widowControl w:val="0"/>
        <w:tabs>
          <w:tab w:val="left" w:pos="9709"/>
        </w:tabs>
        <w:spacing w:line="360" w:lineRule="auto"/>
        <w:jc w:val="both"/>
        <w:rPr>
          <w:rFonts w:ascii="Arial" w:hAnsi="Arial" w:cs="Arial"/>
          <w:b/>
          <w:bCs/>
          <w:sz w:val="24"/>
          <w:szCs w:val="24"/>
        </w:rPr>
      </w:pPr>
    </w:p>
    <w:p w14:paraId="2B796B08" w14:textId="77777777" w:rsidR="00800F82" w:rsidRPr="00800F82" w:rsidRDefault="00800F82" w:rsidP="00A364D5">
      <w:pPr>
        <w:widowControl w:val="0"/>
        <w:tabs>
          <w:tab w:val="left" w:pos="9709"/>
        </w:tabs>
        <w:spacing w:line="360" w:lineRule="auto"/>
        <w:jc w:val="both"/>
        <w:rPr>
          <w:rFonts w:ascii="Arial" w:hAnsi="Arial" w:cs="Arial"/>
          <w:b/>
          <w:bCs/>
          <w:sz w:val="24"/>
          <w:szCs w:val="24"/>
        </w:rPr>
      </w:pPr>
    </w:p>
    <w:p w14:paraId="6C0BD9E9" w14:textId="77777777" w:rsidR="00847884" w:rsidRPr="00800F82" w:rsidRDefault="00847884" w:rsidP="00A364D5">
      <w:pPr>
        <w:widowControl w:val="0"/>
        <w:tabs>
          <w:tab w:val="left" w:pos="9709"/>
        </w:tabs>
        <w:spacing w:line="360" w:lineRule="auto"/>
        <w:jc w:val="both"/>
        <w:rPr>
          <w:rFonts w:ascii="Arial" w:hAnsi="Arial" w:cs="Arial"/>
          <w:b/>
          <w:bCs/>
          <w:sz w:val="24"/>
          <w:szCs w:val="24"/>
        </w:rPr>
      </w:pPr>
    </w:p>
    <w:p w14:paraId="114736DD" w14:textId="77777777" w:rsidR="00847884" w:rsidRPr="00800F82" w:rsidRDefault="00847884" w:rsidP="00847884">
      <w:pPr>
        <w:widowControl w:val="0"/>
        <w:tabs>
          <w:tab w:val="left" w:pos="9709"/>
        </w:tabs>
        <w:spacing w:line="360" w:lineRule="auto"/>
        <w:jc w:val="center"/>
        <w:rPr>
          <w:rFonts w:ascii="Arial" w:hAnsi="Arial" w:cs="Arial"/>
          <w:b/>
          <w:bCs/>
          <w:sz w:val="24"/>
          <w:szCs w:val="24"/>
        </w:rPr>
      </w:pPr>
      <w:r w:rsidRPr="00800F82">
        <w:rPr>
          <w:rFonts w:ascii="Arial" w:hAnsi="Arial" w:cs="Arial"/>
          <w:b/>
          <w:bCs/>
          <w:sz w:val="24"/>
          <w:szCs w:val="24"/>
        </w:rPr>
        <w:t>ANEXO II – COMPROVAÇÃO DE PROPRIEDADE</w:t>
      </w:r>
    </w:p>
    <w:p w14:paraId="51E00D66" w14:textId="77777777" w:rsidR="00C61505" w:rsidRDefault="00C61505" w:rsidP="00C61505">
      <w:pPr>
        <w:widowControl w:val="0"/>
        <w:tabs>
          <w:tab w:val="left" w:pos="9709"/>
        </w:tabs>
        <w:spacing w:line="360" w:lineRule="auto"/>
        <w:jc w:val="center"/>
        <w:rPr>
          <w:rFonts w:ascii="Arial" w:hAnsi="Arial" w:cs="Arial"/>
          <w:b/>
          <w:bCs/>
          <w:sz w:val="24"/>
          <w:szCs w:val="24"/>
        </w:rPr>
      </w:pPr>
    </w:p>
    <w:p w14:paraId="5E327C86" w14:textId="1B6EF167" w:rsidR="00C61505" w:rsidRPr="00800F82" w:rsidRDefault="00C61505" w:rsidP="00C61505">
      <w:pPr>
        <w:widowControl w:val="0"/>
        <w:tabs>
          <w:tab w:val="left" w:pos="9709"/>
        </w:tabs>
        <w:spacing w:line="360" w:lineRule="auto"/>
        <w:jc w:val="center"/>
        <w:rPr>
          <w:rFonts w:ascii="Arial" w:hAnsi="Arial" w:cs="Arial"/>
          <w:b/>
          <w:bCs/>
          <w:sz w:val="24"/>
          <w:szCs w:val="24"/>
        </w:rPr>
      </w:pPr>
      <w:r w:rsidRPr="000F7508">
        <w:rPr>
          <w:rFonts w:ascii="Arial" w:hAnsi="Arial" w:cs="Arial"/>
          <w:b/>
          <w:bCs/>
          <w:sz w:val="24"/>
          <w:szCs w:val="24"/>
        </w:rPr>
        <w:t>ANEXO II.1 – Lote 01</w:t>
      </w:r>
    </w:p>
    <w:p w14:paraId="74107E12" w14:textId="77777777" w:rsidR="00847884" w:rsidRPr="00800F82" w:rsidRDefault="00847884" w:rsidP="00847884">
      <w:pPr>
        <w:widowControl w:val="0"/>
        <w:tabs>
          <w:tab w:val="left" w:pos="9709"/>
        </w:tabs>
        <w:spacing w:line="360" w:lineRule="auto"/>
        <w:jc w:val="center"/>
        <w:rPr>
          <w:rFonts w:ascii="Arial" w:hAnsi="Arial" w:cs="Arial"/>
          <w:b/>
          <w:bCs/>
          <w:sz w:val="24"/>
          <w:szCs w:val="24"/>
        </w:rPr>
      </w:pPr>
    </w:p>
    <w:p w14:paraId="37C164D0" w14:textId="4DC0AEDB" w:rsidR="00847884" w:rsidRPr="00800F82" w:rsidRDefault="00847884" w:rsidP="00847884">
      <w:pPr>
        <w:widowControl w:val="0"/>
        <w:tabs>
          <w:tab w:val="left" w:pos="9709"/>
        </w:tabs>
        <w:spacing w:line="360" w:lineRule="auto"/>
        <w:jc w:val="center"/>
        <w:rPr>
          <w:rFonts w:ascii="Arial" w:hAnsi="Arial" w:cs="Arial"/>
          <w:b/>
          <w:bCs/>
          <w:color w:val="FF0000"/>
          <w:sz w:val="24"/>
          <w:szCs w:val="24"/>
        </w:rPr>
      </w:pPr>
      <w:r w:rsidRPr="00800F82">
        <w:rPr>
          <w:rFonts w:ascii="Arial" w:hAnsi="Arial" w:cs="Arial"/>
          <w:b/>
          <w:bCs/>
          <w:color w:val="FF0000"/>
          <w:sz w:val="24"/>
          <w:szCs w:val="24"/>
        </w:rPr>
        <w:t>(INSERIR CÓPIA DA MATRÍCULA OU TRANSCRIÇÃO)</w:t>
      </w:r>
    </w:p>
    <w:p w14:paraId="1145452D" w14:textId="77777777" w:rsidR="00847884" w:rsidRPr="00800F82" w:rsidRDefault="00847884" w:rsidP="00A364D5">
      <w:pPr>
        <w:widowControl w:val="0"/>
        <w:tabs>
          <w:tab w:val="left" w:pos="9709"/>
        </w:tabs>
        <w:spacing w:line="360" w:lineRule="auto"/>
        <w:jc w:val="both"/>
        <w:rPr>
          <w:rFonts w:ascii="Arial" w:hAnsi="Arial" w:cs="Arial"/>
          <w:b/>
          <w:bCs/>
          <w:sz w:val="24"/>
          <w:szCs w:val="24"/>
        </w:rPr>
      </w:pPr>
    </w:p>
    <w:p w14:paraId="297B7902" w14:textId="77777777" w:rsidR="00847884" w:rsidRPr="00800F82" w:rsidRDefault="00847884" w:rsidP="00A364D5">
      <w:pPr>
        <w:widowControl w:val="0"/>
        <w:tabs>
          <w:tab w:val="left" w:pos="9709"/>
        </w:tabs>
        <w:spacing w:line="360" w:lineRule="auto"/>
        <w:jc w:val="both"/>
        <w:rPr>
          <w:rFonts w:ascii="Arial" w:hAnsi="Arial" w:cs="Arial"/>
          <w:b/>
          <w:bCs/>
          <w:sz w:val="24"/>
          <w:szCs w:val="24"/>
        </w:rPr>
      </w:pPr>
    </w:p>
    <w:p w14:paraId="00DE1B45" w14:textId="77777777" w:rsidR="00847884" w:rsidRPr="00800F82" w:rsidRDefault="00847884" w:rsidP="00A364D5">
      <w:pPr>
        <w:widowControl w:val="0"/>
        <w:tabs>
          <w:tab w:val="left" w:pos="9709"/>
        </w:tabs>
        <w:spacing w:line="360" w:lineRule="auto"/>
        <w:jc w:val="both"/>
        <w:rPr>
          <w:rFonts w:ascii="Arial" w:hAnsi="Arial" w:cs="Arial"/>
          <w:b/>
          <w:bCs/>
          <w:sz w:val="24"/>
          <w:szCs w:val="24"/>
        </w:rPr>
      </w:pPr>
    </w:p>
    <w:p w14:paraId="63C8DBDD" w14:textId="77777777" w:rsidR="00847884" w:rsidRPr="00800F82" w:rsidRDefault="00847884" w:rsidP="00A364D5">
      <w:pPr>
        <w:widowControl w:val="0"/>
        <w:tabs>
          <w:tab w:val="left" w:pos="9709"/>
        </w:tabs>
        <w:spacing w:line="360" w:lineRule="auto"/>
        <w:jc w:val="both"/>
        <w:rPr>
          <w:rFonts w:ascii="Arial" w:hAnsi="Arial" w:cs="Arial"/>
          <w:b/>
          <w:bCs/>
          <w:sz w:val="24"/>
          <w:szCs w:val="24"/>
        </w:rPr>
      </w:pPr>
    </w:p>
    <w:p w14:paraId="2BA79729" w14:textId="77777777" w:rsidR="00847884" w:rsidRPr="00800F82" w:rsidRDefault="00847884" w:rsidP="00A364D5">
      <w:pPr>
        <w:widowControl w:val="0"/>
        <w:tabs>
          <w:tab w:val="left" w:pos="9709"/>
        </w:tabs>
        <w:spacing w:line="360" w:lineRule="auto"/>
        <w:jc w:val="both"/>
        <w:rPr>
          <w:rFonts w:ascii="Arial" w:hAnsi="Arial" w:cs="Arial"/>
          <w:b/>
          <w:bCs/>
          <w:sz w:val="24"/>
          <w:szCs w:val="24"/>
        </w:rPr>
      </w:pPr>
    </w:p>
    <w:p w14:paraId="575ED816" w14:textId="77777777" w:rsidR="00847884" w:rsidRPr="00800F82" w:rsidRDefault="00847884" w:rsidP="00A364D5">
      <w:pPr>
        <w:widowControl w:val="0"/>
        <w:tabs>
          <w:tab w:val="left" w:pos="9709"/>
        </w:tabs>
        <w:spacing w:line="360" w:lineRule="auto"/>
        <w:jc w:val="both"/>
        <w:rPr>
          <w:rFonts w:ascii="Arial" w:hAnsi="Arial" w:cs="Arial"/>
          <w:b/>
          <w:bCs/>
          <w:sz w:val="24"/>
          <w:szCs w:val="24"/>
        </w:rPr>
      </w:pPr>
    </w:p>
    <w:p w14:paraId="6C9495D0" w14:textId="77777777" w:rsidR="00847884" w:rsidRPr="00800F82" w:rsidRDefault="00847884" w:rsidP="00A364D5">
      <w:pPr>
        <w:widowControl w:val="0"/>
        <w:tabs>
          <w:tab w:val="left" w:pos="9709"/>
        </w:tabs>
        <w:spacing w:line="360" w:lineRule="auto"/>
        <w:jc w:val="both"/>
        <w:rPr>
          <w:rFonts w:ascii="Arial" w:hAnsi="Arial" w:cs="Arial"/>
          <w:b/>
          <w:bCs/>
          <w:sz w:val="24"/>
          <w:szCs w:val="24"/>
        </w:rPr>
      </w:pPr>
    </w:p>
    <w:p w14:paraId="1B4433E4" w14:textId="77777777" w:rsidR="00847884" w:rsidRPr="00800F82" w:rsidRDefault="00847884" w:rsidP="00A364D5">
      <w:pPr>
        <w:widowControl w:val="0"/>
        <w:tabs>
          <w:tab w:val="left" w:pos="9709"/>
        </w:tabs>
        <w:spacing w:line="360" w:lineRule="auto"/>
        <w:jc w:val="both"/>
        <w:rPr>
          <w:rFonts w:ascii="Arial" w:hAnsi="Arial" w:cs="Arial"/>
          <w:b/>
          <w:bCs/>
          <w:sz w:val="24"/>
          <w:szCs w:val="24"/>
        </w:rPr>
      </w:pPr>
    </w:p>
    <w:p w14:paraId="228777E3" w14:textId="77777777" w:rsidR="00847884" w:rsidRPr="00800F82" w:rsidRDefault="00847884" w:rsidP="00A364D5">
      <w:pPr>
        <w:widowControl w:val="0"/>
        <w:tabs>
          <w:tab w:val="left" w:pos="9709"/>
        </w:tabs>
        <w:spacing w:line="360" w:lineRule="auto"/>
        <w:jc w:val="both"/>
        <w:rPr>
          <w:rFonts w:ascii="Arial" w:hAnsi="Arial" w:cs="Arial"/>
          <w:b/>
          <w:bCs/>
          <w:sz w:val="24"/>
          <w:szCs w:val="24"/>
        </w:rPr>
      </w:pPr>
    </w:p>
    <w:p w14:paraId="420F12EF" w14:textId="77777777" w:rsidR="00847884" w:rsidRPr="00800F82" w:rsidRDefault="00847884" w:rsidP="00A364D5">
      <w:pPr>
        <w:widowControl w:val="0"/>
        <w:tabs>
          <w:tab w:val="left" w:pos="9709"/>
        </w:tabs>
        <w:spacing w:line="360" w:lineRule="auto"/>
        <w:jc w:val="both"/>
        <w:rPr>
          <w:rFonts w:ascii="Arial" w:hAnsi="Arial" w:cs="Arial"/>
          <w:b/>
          <w:bCs/>
          <w:sz w:val="24"/>
          <w:szCs w:val="24"/>
        </w:rPr>
      </w:pPr>
    </w:p>
    <w:p w14:paraId="57564200" w14:textId="77777777" w:rsidR="00847884" w:rsidRPr="00800F82" w:rsidRDefault="00847884" w:rsidP="00A364D5">
      <w:pPr>
        <w:widowControl w:val="0"/>
        <w:tabs>
          <w:tab w:val="left" w:pos="9709"/>
        </w:tabs>
        <w:spacing w:line="360" w:lineRule="auto"/>
        <w:jc w:val="both"/>
        <w:rPr>
          <w:rFonts w:ascii="Arial" w:hAnsi="Arial" w:cs="Arial"/>
          <w:b/>
          <w:bCs/>
          <w:sz w:val="24"/>
          <w:szCs w:val="24"/>
        </w:rPr>
      </w:pPr>
    </w:p>
    <w:p w14:paraId="232ED869" w14:textId="77777777" w:rsidR="00847884" w:rsidRPr="00800F82" w:rsidRDefault="00847884" w:rsidP="00A364D5">
      <w:pPr>
        <w:widowControl w:val="0"/>
        <w:tabs>
          <w:tab w:val="left" w:pos="9709"/>
        </w:tabs>
        <w:spacing w:line="360" w:lineRule="auto"/>
        <w:jc w:val="both"/>
        <w:rPr>
          <w:rFonts w:ascii="Arial" w:hAnsi="Arial" w:cs="Arial"/>
          <w:b/>
          <w:bCs/>
          <w:sz w:val="24"/>
          <w:szCs w:val="24"/>
        </w:rPr>
      </w:pPr>
    </w:p>
    <w:p w14:paraId="573108E3" w14:textId="77777777" w:rsidR="00847884" w:rsidRPr="00800F82" w:rsidRDefault="00847884" w:rsidP="00A364D5">
      <w:pPr>
        <w:widowControl w:val="0"/>
        <w:tabs>
          <w:tab w:val="left" w:pos="9709"/>
        </w:tabs>
        <w:spacing w:line="360" w:lineRule="auto"/>
        <w:jc w:val="both"/>
        <w:rPr>
          <w:rFonts w:ascii="Arial" w:hAnsi="Arial" w:cs="Arial"/>
          <w:b/>
          <w:bCs/>
          <w:sz w:val="24"/>
          <w:szCs w:val="24"/>
        </w:rPr>
      </w:pPr>
    </w:p>
    <w:p w14:paraId="0F2ED704" w14:textId="77777777" w:rsidR="00847884" w:rsidRPr="00800F82" w:rsidRDefault="00847884" w:rsidP="00A364D5">
      <w:pPr>
        <w:widowControl w:val="0"/>
        <w:tabs>
          <w:tab w:val="left" w:pos="9709"/>
        </w:tabs>
        <w:spacing w:line="360" w:lineRule="auto"/>
        <w:jc w:val="both"/>
        <w:rPr>
          <w:rFonts w:ascii="Arial" w:hAnsi="Arial" w:cs="Arial"/>
          <w:b/>
          <w:bCs/>
          <w:sz w:val="24"/>
          <w:szCs w:val="24"/>
        </w:rPr>
      </w:pPr>
    </w:p>
    <w:p w14:paraId="12FB732C" w14:textId="77777777" w:rsidR="00847884" w:rsidRPr="00800F82" w:rsidRDefault="00847884" w:rsidP="00A364D5">
      <w:pPr>
        <w:widowControl w:val="0"/>
        <w:tabs>
          <w:tab w:val="left" w:pos="9709"/>
        </w:tabs>
        <w:spacing w:line="360" w:lineRule="auto"/>
        <w:jc w:val="both"/>
        <w:rPr>
          <w:rFonts w:ascii="Arial" w:hAnsi="Arial" w:cs="Arial"/>
          <w:b/>
          <w:bCs/>
          <w:sz w:val="24"/>
          <w:szCs w:val="24"/>
        </w:rPr>
      </w:pPr>
    </w:p>
    <w:p w14:paraId="537E13BC" w14:textId="77777777" w:rsidR="00847884" w:rsidRPr="00800F82" w:rsidRDefault="00847884" w:rsidP="00A364D5">
      <w:pPr>
        <w:widowControl w:val="0"/>
        <w:tabs>
          <w:tab w:val="left" w:pos="9709"/>
        </w:tabs>
        <w:spacing w:line="360" w:lineRule="auto"/>
        <w:jc w:val="both"/>
        <w:rPr>
          <w:rFonts w:ascii="Arial" w:hAnsi="Arial" w:cs="Arial"/>
          <w:b/>
          <w:bCs/>
          <w:sz w:val="24"/>
          <w:szCs w:val="24"/>
        </w:rPr>
      </w:pPr>
    </w:p>
    <w:p w14:paraId="26C7E858" w14:textId="77777777" w:rsidR="00847884" w:rsidRPr="00800F82" w:rsidRDefault="00847884" w:rsidP="00A364D5">
      <w:pPr>
        <w:widowControl w:val="0"/>
        <w:tabs>
          <w:tab w:val="left" w:pos="9709"/>
        </w:tabs>
        <w:spacing w:line="360" w:lineRule="auto"/>
        <w:jc w:val="both"/>
        <w:rPr>
          <w:rFonts w:ascii="Arial" w:hAnsi="Arial" w:cs="Arial"/>
          <w:b/>
          <w:bCs/>
          <w:sz w:val="24"/>
          <w:szCs w:val="24"/>
        </w:rPr>
      </w:pPr>
    </w:p>
    <w:p w14:paraId="5E2931A9" w14:textId="77777777" w:rsidR="00847884" w:rsidRPr="00800F82" w:rsidRDefault="00847884" w:rsidP="00A364D5">
      <w:pPr>
        <w:widowControl w:val="0"/>
        <w:tabs>
          <w:tab w:val="left" w:pos="9709"/>
        </w:tabs>
        <w:spacing w:line="360" w:lineRule="auto"/>
        <w:jc w:val="both"/>
        <w:rPr>
          <w:rFonts w:ascii="Arial" w:hAnsi="Arial" w:cs="Arial"/>
          <w:b/>
          <w:bCs/>
          <w:sz w:val="24"/>
          <w:szCs w:val="24"/>
        </w:rPr>
      </w:pPr>
    </w:p>
    <w:p w14:paraId="6D631B59" w14:textId="77777777" w:rsidR="00847884" w:rsidRPr="00800F82" w:rsidRDefault="00847884" w:rsidP="00A364D5">
      <w:pPr>
        <w:widowControl w:val="0"/>
        <w:tabs>
          <w:tab w:val="left" w:pos="9709"/>
        </w:tabs>
        <w:spacing w:line="360" w:lineRule="auto"/>
        <w:jc w:val="both"/>
        <w:rPr>
          <w:rFonts w:ascii="Arial" w:hAnsi="Arial" w:cs="Arial"/>
          <w:b/>
          <w:bCs/>
          <w:sz w:val="24"/>
          <w:szCs w:val="24"/>
        </w:rPr>
      </w:pPr>
    </w:p>
    <w:p w14:paraId="0E1D284F" w14:textId="77777777" w:rsidR="00847884" w:rsidRPr="00800F82" w:rsidRDefault="00847884" w:rsidP="00A364D5">
      <w:pPr>
        <w:widowControl w:val="0"/>
        <w:tabs>
          <w:tab w:val="left" w:pos="9709"/>
        </w:tabs>
        <w:spacing w:line="360" w:lineRule="auto"/>
        <w:jc w:val="both"/>
        <w:rPr>
          <w:rFonts w:ascii="Arial" w:hAnsi="Arial" w:cs="Arial"/>
          <w:b/>
          <w:bCs/>
          <w:sz w:val="24"/>
          <w:szCs w:val="24"/>
        </w:rPr>
      </w:pPr>
    </w:p>
    <w:p w14:paraId="0FA025A9" w14:textId="77777777" w:rsidR="00847884" w:rsidRPr="00800F82" w:rsidRDefault="00847884" w:rsidP="00A364D5">
      <w:pPr>
        <w:widowControl w:val="0"/>
        <w:tabs>
          <w:tab w:val="left" w:pos="9709"/>
        </w:tabs>
        <w:spacing w:line="360" w:lineRule="auto"/>
        <w:jc w:val="both"/>
        <w:rPr>
          <w:rFonts w:ascii="Arial" w:hAnsi="Arial" w:cs="Arial"/>
          <w:b/>
          <w:bCs/>
          <w:sz w:val="24"/>
          <w:szCs w:val="24"/>
        </w:rPr>
      </w:pPr>
    </w:p>
    <w:p w14:paraId="0DD17866" w14:textId="77777777" w:rsidR="00847884" w:rsidRDefault="00847884" w:rsidP="00A364D5">
      <w:pPr>
        <w:widowControl w:val="0"/>
        <w:tabs>
          <w:tab w:val="left" w:pos="9709"/>
        </w:tabs>
        <w:spacing w:line="360" w:lineRule="auto"/>
        <w:jc w:val="both"/>
        <w:rPr>
          <w:rFonts w:ascii="Arial" w:hAnsi="Arial" w:cs="Arial"/>
          <w:b/>
          <w:bCs/>
          <w:sz w:val="24"/>
          <w:szCs w:val="24"/>
        </w:rPr>
      </w:pPr>
    </w:p>
    <w:p w14:paraId="7400F0AE" w14:textId="77777777" w:rsidR="00C61505" w:rsidRPr="00800F82" w:rsidRDefault="00C61505" w:rsidP="00A364D5">
      <w:pPr>
        <w:widowControl w:val="0"/>
        <w:tabs>
          <w:tab w:val="left" w:pos="9709"/>
        </w:tabs>
        <w:spacing w:line="360" w:lineRule="auto"/>
        <w:jc w:val="both"/>
        <w:rPr>
          <w:rFonts w:ascii="Arial" w:hAnsi="Arial" w:cs="Arial"/>
          <w:b/>
          <w:bCs/>
          <w:sz w:val="24"/>
          <w:szCs w:val="24"/>
        </w:rPr>
      </w:pPr>
    </w:p>
    <w:p w14:paraId="380496C7" w14:textId="77777777" w:rsidR="00847884" w:rsidRPr="00800F82" w:rsidRDefault="00847884" w:rsidP="00A364D5">
      <w:pPr>
        <w:widowControl w:val="0"/>
        <w:tabs>
          <w:tab w:val="left" w:pos="9709"/>
        </w:tabs>
        <w:spacing w:line="360" w:lineRule="auto"/>
        <w:jc w:val="both"/>
        <w:rPr>
          <w:rFonts w:ascii="Arial" w:hAnsi="Arial" w:cs="Arial"/>
          <w:b/>
          <w:bCs/>
          <w:sz w:val="24"/>
          <w:szCs w:val="24"/>
        </w:rPr>
      </w:pPr>
    </w:p>
    <w:p w14:paraId="23193333" w14:textId="77777777" w:rsidR="00847884" w:rsidRPr="00800F82" w:rsidRDefault="00847884" w:rsidP="00A364D5">
      <w:pPr>
        <w:widowControl w:val="0"/>
        <w:tabs>
          <w:tab w:val="left" w:pos="9709"/>
        </w:tabs>
        <w:spacing w:line="360" w:lineRule="auto"/>
        <w:jc w:val="both"/>
        <w:rPr>
          <w:rFonts w:ascii="Arial" w:hAnsi="Arial" w:cs="Arial"/>
          <w:b/>
          <w:bCs/>
          <w:sz w:val="24"/>
          <w:szCs w:val="24"/>
        </w:rPr>
      </w:pPr>
    </w:p>
    <w:p w14:paraId="18CDFC61" w14:textId="77777777" w:rsidR="00847884" w:rsidRPr="00800F82" w:rsidRDefault="00847884" w:rsidP="00A364D5">
      <w:pPr>
        <w:widowControl w:val="0"/>
        <w:tabs>
          <w:tab w:val="left" w:pos="9709"/>
        </w:tabs>
        <w:spacing w:line="360" w:lineRule="auto"/>
        <w:jc w:val="both"/>
        <w:rPr>
          <w:rFonts w:ascii="Arial" w:hAnsi="Arial" w:cs="Arial"/>
          <w:b/>
          <w:bCs/>
          <w:sz w:val="24"/>
          <w:szCs w:val="24"/>
        </w:rPr>
      </w:pPr>
    </w:p>
    <w:p w14:paraId="3486D4E7" w14:textId="77777777" w:rsidR="000F7508" w:rsidRPr="000F7508" w:rsidRDefault="000F7508" w:rsidP="000F7508">
      <w:pPr>
        <w:tabs>
          <w:tab w:val="left" w:pos="2236"/>
          <w:tab w:val="left" w:pos="2634"/>
        </w:tabs>
        <w:spacing w:line="360" w:lineRule="auto"/>
        <w:jc w:val="center"/>
        <w:rPr>
          <w:rFonts w:ascii="Arial" w:hAnsi="Arial" w:cs="Arial"/>
          <w:b/>
          <w:color w:val="231F20"/>
          <w:spacing w:val="-9"/>
          <w:sz w:val="24"/>
          <w:szCs w:val="24"/>
        </w:rPr>
      </w:pPr>
      <w:r w:rsidRPr="000F7508">
        <w:rPr>
          <w:rFonts w:ascii="Arial" w:hAnsi="Arial" w:cs="Arial"/>
          <w:b/>
          <w:color w:val="231F20"/>
          <w:spacing w:val="-7"/>
          <w:sz w:val="24"/>
          <w:szCs w:val="24"/>
        </w:rPr>
        <w:t>ANEXO</w:t>
      </w:r>
      <w:r w:rsidRPr="000F7508">
        <w:rPr>
          <w:rFonts w:ascii="Arial" w:hAnsi="Arial" w:cs="Arial"/>
          <w:b/>
          <w:color w:val="231F20"/>
          <w:spacing w:val="-18"/>
          <w:sz w:val="24"/>
          <w:szCs w:val="24"/>
        </w:rPr>
        <w:t xml:space="preserve"> </w:t>
      </w:r>
      <w:r w:rsidRPr="000F7508">
        <w:rPr>
          <w:rFonts w:ascii="Arial" w:hAnsi="Arial" w:cs="Arial"/>
          <w:b/>
          <w:color w:val="231F20"/>
          <w:spacing w:val="-6"/>
          <w:sz w:val="24"/>
          <w:szCs w:val="24"/>
        </w:rPr>
        <w:t>III</w:t>
      </w:r>
      <w:r w:rsidRPr="000F7508">
        <w:rPr>
          <w:rFonts w:ascii="Arial" w:hAnsi="Arial" w:cs="Arial"/>
          <w:b/>
          <w:color w:val="231F20"/>
          <w:spacing w:val="-17"/>
          <w:sz w:val="24"/>
          <w:szCs w:val="24"/>
        </w:rPr>
        <w:t xml:space="preserve"> </w:t>
      </w:r>
      <w:r w:rsidRPr="000F7508">
        <w:rPr>
          <w:rFonts w:ascii="Arial" w:hAnsi="Arial" w:cs="Arial"/>
          <w:b/>
          <w:color w:val="231F20"/>
          <w:sz w:val="24"/>
          <w:szCs w:val="24"/>
        </w:rPr>
        <w:t>–</w:t>
      </w:r>
      <w:r w:rsidRPr="000F7508">
        <w:rPr>
          <w:rFonts w:ascii="Arial" w:hAnsi="Arial" w:cs="Arial"/>
          <w:b/>
          <w:color w:val="231F20"/>
          <w:spacing w:val="-18"/>
          <w:sz w:val="24"/>
          <w:szCs w:val="24"/>
        </w:rPr>
        <w:t xml:space="preserve"> </w:t>
      </w:r>
      <w:r w:rsidRPr="000F7508">
        <w:rPr>
          <w:rFonts w:ascii="Arial" w:hAnsi="Arial" w:cs="Arial"/>
          <w:b/>
          <w:color w:val="231F20"/>
          <w:spacing w:val="-7"/>
          <w:sz w:val="24"/>
          <w:szCs w:val="24"/>
        </w:rPr>
        <w:t>MODELO</w:t>
      </w:r>
      <w:r w:rsidRPr="000F7508">
        <w:rPr>
          <w:rFonts w:ascii="Arial" w:hAnsi="Arial" w:cs="Arial"/>
          <w:b/>
          <w:color w:val="231F20"/>
          <w:spacing w:val="-17"/>
          <w:sz w:val="24"/>
          <w:szCs w:val="24"/>
        </w:rPr>
        <w:t xml:space="preserve"> </w:t>
      </w:r>
      <w:r w:rsidRPr="000F7508">
        <w:rPr>
          <w:rFonts w:ascii="Arial" w:hAnsi="Arial" w:cs="Arial"/>
          <w:b/>
          <w:color w:val="231F20"/>
          <w:spacing w:val="-4"/>
          <w:sz w:val="24"/>
          <w:szCs w:val="24"/>
        </w:rPr>
        <w:t>DE</w:t>
      </w:r>
      <w:r w:rsidRPr="000F7508">
        <w:rPr>
          <w:rFonts w:ascii="Arial" w:hAnsi="Arial" w:cs="Arial"/>
          <w:b/>
          <w:color w:val="231F20"/>
          <w:spacing w:val="-18"/>
          <w:sz w:val="24"/>
          <w:szCs w:val="24"/>
        </w:rPr>
        <w:t xml:space="preserve"> </w:t>
      </w:r>
      <w:r w:rsidRPr="000F7508">
        <w:rPr>
          <w:rFonts w:ascii="Arial" w:hAnsi="Arial" w:cs="Arial"/>
          <w:b/>
          <w:color w:val="231F20"/>
          <w:spacing w:val="-9"/>
          <w:sz w:val="24"/>
          <w:szCs w:val="24"/>
        </w:rPr>
        <w:t>PROPOSTA</w:t>
      </w:r>
    </w:p>
    <w:p w14:paraId="33A27829" w14:textId="77777777" w:rsidR="000F7508" w:rsidRPr="000F7508" w:rsidRDefault="000F7508" w:rsidP="000F7508">
      <w:pPr>
        <w:tabs>
          <w:tab w:val="left" w:pos="2236"/>
          <w:tab w:val="left" w:pos="2634"/>
        </w:tabs>
        <w:spacing w:line="360" w:lineRule="auto"/>
        <w:jc w:val="center"/>
        <w:rPr>
          <w:rFonts w:ascii="Arial" w:hAnsi="Arial" w:cs="Arial"/>
          <w:b/>
          <w:color w:val="231F20"/>
          <w:spacing w:val="-9"/>
          <w:sz w:val="24"/>
          <w:szCs w:val="24"/>
        </w:rPr>
      </w:pPr>
    </w:p>
    <w:p w14:paraId="1A21E572" w14:textId="77777777" w:rsidR="000F7508" w:rsidRPr="00800F82" w:rsidRDefault="000F7508" w:rsidP="000F7508">
      <w:pPr>
        <w:jc w:val="both"/>
        <w:rPr>
          <w:rFonts w:ascii="Arial" w:hAnsi="Arial" w:cs="Arial"/>
          <w:b/>
          <w:sz w:val="24"/>
          <w:szCs w:val="24"/>
        </w:rPr>
      </w:pPr>
      <w:r w:rsidRPr="00800F82">
        <w:rPr>
          <w:rFonts w:ascii="Arial" w:hAnsi="Arial" w:cs="Arial"/>
          <w:b/>
          <w:sz w:val="24"/>
          <w:szCs w:val="24"/>
        </w:rPr>
        <w:t xml:space="preserve">CONCORRÊNCIA N º </w:t>
      </w:r>
      <w:r w:rsidRPr="00303598">
        <w:rPr>
          <w:rFonts w:ascii="Arial" w:hAnsi="Arial" w:cs="Arial"/>
          <w:b/>
          <w:color w:val="FF0000"/>
          <w:sz w:val="24"/>
          <w:szCs w:val="24"/>
        </w:rPr>
        <w:t>____/____</w:t>
      </w:r>
    </w:p>
    <w:p w14:paraId="216BFDDD" w14:textId="77777777" w:rsidR="000F7508" w:rsidRPr="00800F82" w:rsidRDefault="000F7508" w:rsidP="000F7508">
      <w:pPr>
        <w:jc w:val="both"/>
        <w:rPr>
          <w:rFonts w:ascii="Arial" w:hAnsi="Arial" w:cs="Arial"/>
          <w:b/>
          <w:sz w:val="24"/>
          <w:szCs w:val="24"/>
        </w:rPr>
      </w:pPr>
    </w:p>
    <w:p w14:paraId="46F6CAA5" w14:textId="77777777" w:rsidR="000F7508" w:rsidRDefault="000F7508" w:rsidP="000F7508">
      <w:pPr>
        <w:jc w:val="both"/>
        <w:rPr>
          <w:rFonts w:ascii="Arial" w:hAnsi="Arial" w:cs="Arial"/>
          <w:b/>
          <w:color w:val="FF0000"/>
          <w:sz w:val="24"/>
          <w:szCs w:val="24"/>
        </w:rPr>
      </w:pPr>
      <w:r w:rsidRPr="00800F82">
        <w:rPr>
          <w:rFonts w:ascii="Arial" w:hAnsi="Arial" w:cs="Arial"/>
          <w:b/>
          <w:sz w:val="24"/>
          <w:szCs w:val="24"/>
        </w:rPr>
        <w:t xml:space="preserve">PROCESSO N º </w:t>
      </w:r>
      <w:r w:rsidRPr="00303598">
        <w:rPr>
          <w:rFonts w:ascii="Arial" w:hAnsi="Arial" w:cs="Arial"/>
          <w:b/>
          <w:color w:val="FF0000"/>
          <w:sz w:val="24"/>
          <w:szCs w:val="24"/>
        </w:rPr>
        <w:t>____/____</w:t>
      </w:r>
    </w:p>
    <w:p w14:paraId="154AE01A" w14:textId="77777777" w:rsidR="000F7508" w:rsidRPr="00303598" w:rsidRDefault="000F7508" w:rsidP="000F7508">
      <w:pPr>
        <w:jc w:val="both"/>
        <w:rPr>
          <w:rFonts w:ascii="Arial" w:hAnsi="Arial" w:cs="Arial"/>
          <w:b/>
          <w:color w:val="FF0000"/>
          <w:sz w:val="24"/>
          <w:szCs w:val="24"/>
        </w:rPr>
      </w:pPr>
    </w:p>
    <w:p w14:paraId="2E3BD7CD" w14:textId="77777777" w:rsidR="000F7508" w:rsidRPr="00C61505" w:rsidRDefault="000F7508" w:rsidP="000F7508">
      <w:pPr>
        <w:jc w:val="both"/>
        <w:rPr>
          <w:rFonts w:ascii="Arial" w:hAnsi="Arial" w:cs="Arial"/>
          <w:b/>
          <w:sz w:val="24"/>
          <w:szCs w:val="24"/>
        </w:rPr>
      </w:pPr>
      <w:r w:rsidRPr="000F7508">
        <w:rPr>
          <w:rFonts w:ascii="Arial" w:hAnsi="Arial" w:cs="Arial"/>
          <w:b/>
          <w:sz w:val="24"/>
          <w:szCs w:val="24"/>
        </w:rPr>
        <w:t xml:space="preserve">LOTE Nº </w:t>
      </w:r>
      <w:r w:rsidRPr="000F7508">
        <w:rPr>
          <w:rFonts w:ascii="Arial" w:hAnsi="Arial" w:cs="Arial"/>
          <w:b/>
          <w:color w:val="FF0000"/>
          <w:sz w:val="24"/>
          <w:szCs w:val="24"/>
        </w:rPr>
        <w:t>(...)</w:t>
      </w:r>
    </w:p>
    <w:p w14:paraId="43A02CBB" w14:textId="77777777" w:rsidR="000F7508" w:rsidRPr="000F7508" w:rsidRDefault="000F7508" w:rsidP="000F7508">
      <w:pPr>
        <w:pStyle w:val="Corpodetexto"/>
        <w:spacing w:before="7"/>
        <w:jc w:val="left"/>
        <w:rPr>
          <w:rFonts w:cs="Arial"/>
          <w:b/>
          <w:sz w:val="21"/>
        </w:rPr>
      </w:pPr>
    </w:p>
    <w:p w14:paraId="72E0E43D" w14:textId="77777777" w:rsidR="000F7508" w:rsidRPr="000F7508" w:rsidRDefault="000F7508" w:rsidP="000F7508">
      <w:pPr>
        <w:pStyle w:val="Corpodetexto"/>
        <w:rPr>
          <w:rFonts w:cs="Arial"/>
          <w:sz w:val="24"/>
          <w:szCs w:val="24"/>
        </w:rPr>
      </w:pPr>
      <w:r w:rsidRPr="000F7508">
        <w:rPr>
          <w:rFonts w:cs="Arial"/>
          <w:color w:val="231F20"/>
          <w:sz w:val="24"/>
          <w:szCs w:val="24"/>
        </w:rPr>
        <w:t xml:space="preserve">À Comissão Julgadora da Licitação, </w:t>
      </w:r>
      <w:r w:rsidRPr="000F7508">
        <w:rPr>
          <w:rFonts w:cs="Arial"/>
          <w:color w:val="231F20"/>
          <w:spacing w:val="-5"/>
          <w:sz w:val="24"/>
          <w:szCs w:val="24"/>
        </w:rPr>
        <w:t>Venho</w:t>
      </w:r>
      <w:r w:rsidRPr="000F7508">
        <w:rPr>
          <w:rFonts w:cs="Arial"/>
          <w:color w:val="231F20"/>
          <w:spacing w:val="-8"/>
          <w:sz w:val="24"/>
          <w:szCs w:val="24"/>
        </w:rPr>
        <w:t xml:space="preserve"> </w:t>
      </w:r>
      <w:r w:rsidRPr="000F7508">
        <w:rPr>
          <w:rFonts w:cs="Arial"/>
          <w:color w:val="231F20"/>
          <w:spacing w:val="-3"/>
          <w:sz w:val="24"/>
          <w:szCs w:val="24"/>
        </w:rPr>
        <w:t>(Vimos),</w:t>
      </w:r>
      <w:r w:rsidRPr="000F7508">
        <w:rPr>
          <w:rFonts w:cs="Arial"/>
          <w:color w:val="231F20"/>
          <w:spacing w:val="-8"/>
          <w:sz w:val="24"/>
          <w:szCs w:val="24"/>
        </w:rPr>
        <w:t xml:space="preserve"> </w:t>
      </w:r>
      <w:r w:rsidRPr="000F7508">
        <w:rPr>
          <w:rFonts w:cs="Arial"/>
          <w:color w:val="231F20"/>
          <w:sz w:val="24"/>
          <w:szCs w:val="24"/>
        </w:rPr>
        <w:t>pela</w:t>
      </w:r>
      <w:r w:rsidRPr="000F7508">
        <w:rPr>
          <w:rFonts w:cs="Arial"/>
          <w:color w:val="231F20"/>
          <w:spacing w:val="-8"/>
          <w:sz w:val="24"/>
          <w:szCs w:val="24"/>
        </w:rPr>
        <w:t xml:space="preserve"> </w:t>
      </w:r>
      <w:r w:rsidRPr="000F7508">
        <w:rPr>
          <w:rFonts w:cs="Arial"/>
          <w:color w:val="231F20"/>
          <w:sz w:val="24"/>
          <w:szCs w:val="24"/>
        </w:rPr>
        <w:t>presente,</w:t>
      </w:r>
      <w:r w:rsidRPr="000F7508">
        <w:rPr>
          <w:rFonts w:cs="Arial"/>
          <w:color w:val="231F20"/>
          <w:spacing w:val="-8"/>
          <w:sz w:val="24"/>
          <w:szCs w:val="24"/>
        </w:rPr>
        <w:t xml:space="preserve"> </w:t>
      </w:r>
      <w:r w:rsidRPr="000F7508">
        <w:rPr>
          <w:rFonts w:cs="Arial"/>
          <w:color w:val="231F20"/>
          <w:sz w:val="24"/>
          <w:szCs w:val="24"/>
        </w:rPr>
        <w:t>efetuar</w:t>
      </w:r>
      <w:r w:rsidRPr="000F7508">
        <w:rPr>
          <w:rFonts w:cs="Arial"/>
          <w:color w:val="231F20"/>
          <w:spacing w:val="-8"/>
          <w:sz w:val="24"/>
          <w:szCs w:val="24"/>
        </w:rPr>
        <w:t xml:space="preserve"> </w:t>
      </w:r>
      <w:r w:rsidRPr="000F7508">
        <w:rPr>
          <w:rFonts w:cs="Arial"/>
          <w:color w:val="231F20"/>
          <w:sz w:val="24"/>
          <w:szCs w:val="24"/>
        </w:rPr>
        <w:t>proposta</w:t>
      </w:r>
      <w:r w:rsidRPr="000F7508">
        <w:rPr>
          <w:rFonts w:cs="Arial"/>
          <w:color w:val="231F20"/>
          <w:spacing w:val="-8"/>
          <w:sz w:val="24"/>
          <w:szCs w:val="24"/>
        </w:rPr>
        <w:t xml:space="preserve"> </w:t>
      </w:r>
      <w:r w:rsidRPr="000F7508">
        <w:rPr>
          <w:rFonts w:cs="Arial"/>
          <w:color w:val="231F20"/>
          <w:sz w:val="24"/>
          <w:szCs w:val="24"/>
        </w:rPr>
        <w:t>de</w:t>
      </w:r>
      <w:r w:rsidRPr="000F7508">
        <w:rPr>
          <w:rFonts w:cs="Arial"/>
          <w:color w:val="231F20"/>
          <w:spacing w:val="-8"/>
          <w:sz w:val="24"/>
          <w:szCs w:val="24"/>
        </w:rPr>
        <w:t xml:space="preserve"> </w:t>
      </w:r>
      <w:r w:rsidRPr="000F7508">
        <w:rPr>
          <w:rFonts w:cs="Arial"/>
          <w:color w:val="231F20"/>
          <w:sz w:val="24"/>
          <w:szCs w:val="24"/>
        </w:rPr>
        <w:t>compra</w:t>
      </w:r>
      <w:r w:rsidRPr="000F7508">
        <w:rPr>
          <w:rFonts w:cs="Arial"/>
          <w:color w:val="231F20"/>
          <w:spacing w:val="-8"/>
          <w:sz w:val="24"/>
          <w:szCs w:val="24"/>
        </w:rPr>
        <w:t xml:space="preserve"> </w:t>
      </w:r>
      <w:r w:rsidRPr="000F7508">
        <w:rPr>
          <w:rFonts w:cs="Arial"/>
          <w:color w:val="231F20"/>
          <w:sz w:val="24"/>
          <w:szCs w:val="24"/>
        </w:rPr>
        <w:t>do</w:t>
      </w:r>
      <w:r w:rsidRPr="000F7508">
        <w:rPr>
          <w:rFonts w:cs="Arial"/>
          <w:color w:val="231F20"/>
          <w:spacing w:val="-8"/>
          <w:sz w:val="24"/>
          <w:szCs w:val="24"/>
        </w:rPr>
        <w:t xml:space="preserve"> </w:t>
      </w:r>
      <w:r w:rsidRPr="000F7508">
        <w:rPr>
          <w:rFonts w:cs="Arial"/>
          <w:color w:val="231F20"/>
          <w:sz w:val="24"/>
          <w:szCs w:val="24"/>
        </w:rPr>
        <w:t>imóvel em referência, consubstanciada no</w:t>
      </w:r>
      <w:r w:rsidRPr="000F7508">
        <w:rPr>
          <w:rFonts w:cs="Arial"/>
          <w:color w:val="231F20"/>
          <w:spacing w:val="11"/>
          <w:sz w:val="24"/>
          <w:szCs w:val="24"/>
        </w:rPr>
        <w:t xml:space="preserve"> </w:t>
      </w:r>
      <w:r w:rsidRPr="000F7508">
        <w:rPr>
          <w:rFonts w:cs="Arial"/>
          <w:color w:val="231F20"/>
          <w:sz w:val="24"/>
          <w:szCs w:val="24"/>
        </w:rPr>
        <w:t>seguinte:</w:t>
      </w:r>
    </w:p>
    <w:p w14:paraId="38A0DDFD" w14:textId="77777777" w:rsidR="000F7508" w:rsidRPr="000F7508" w:rsidRDefault="000F7508" w:rsidP="000F7508">
      <w:pPr>
        <w:pStyle w:val="Ttulo2"/>
        <w:tabs>
          <w:tab w:val="left" w:leader="dot" w:pos="3783"/>
        </w:tabs>
        <w:spacing w:line="201" w:lineRule="exact"/>
        <w:ind w:left="0" w:right="258"/>
        <w:jc w:val="both"/>
        <w:rPr>
          <w:rFonts w:ascii="Arial" w:hAnsi="Arial" w:cs="Arial"/>
          <w:color w:val="231F20"/>
          <w:spacing w:val="-7"/>
          <w:szCs w:val="24"/>
        </w:rPr>
      </w:pPr>
    </w:p>
    <w:p w14:paraId="0E71070F" w14:textId="77777777" w:rsidR="000F7508" w:rsidRPr="000F7508" w:rsidRDefault="000F7508" w:rsidP="000F7508">
      <w:pPr>
        <w:pStyle w:val="Ttulo2"/>
        <w:tabs>
          <w:tab w:val="left" w:leader="dot" w:pos="3783"/>
        </w:tabs>
        <w:spacing w:line="201" w:lineRule="exact"/>
        <w:ind w:left="0" w:right="258"/>
        <w:jc w:val="both"/>
        <w:rPr>
          <w:rFonts w:ascii="Arial" w:hAnsi="Arial" w:cs="Arial"/>
          <w:color w:val="231F20"/>
          <w:spacing w:val="-7"/>
          <w:szCs w:val="24"/>
        </w:rPr>
      </w:pPr>
    </w:p>
    <w:p w14:paraId="21287D41" w14:textId="77777777" w:rsidR="000F7508" w:rsidRPr="000F7508" w:rsidRDefault="000F7508" w:rsidP="000F7508">
      <w:pPr>
        <w:pStyle w:val="Ttulo2"/>
        <w:tabs>
          <w:tab w:val="left" w:leader="dot" w:pos="3783"/>
        </w:tabs>
        <w:spacing w:line="201" w:lineRule="exact"/>
        <w:ind w:left="0" w:right="258"/>
        <w:jc w:val="both"/>
        <w:rPr>
          <w:rFonts w:ascii="Arial" w:hAnsi="Arial" w:cs="Arial"/>
          <w:color w:val="231F20"/>
          <w:spacing w:val="-5"/>
          <w:szCs w:val="24"/>
        </w:rPr>
      </w:pPr>
      <w:r w:rsidRPr="000F7508">
        <w:rPr>
          <w:rFonts w:ascii="Arial" w:hAnsi="Arial" w:cs="Arial"/>
          <w:color w:val="231F20"/>
          <w:spacing w:val="-7"/>
          <w:szCs w:val="24"/>
        </w:rPr>
        <w:t>Valor</w:t>
      </w:r>
      <w:r w:rsidRPr="000F7508">
        <w:rPr>
          <w:rFonts w:ascii="Arial" w:hAnsi="Arial" w:cs="Arial"/>
          <w:color w:val="231F20"/>
          <w:spacing w:val="-19"/>
          <w:szCs w:val="24"/>
        </w:rPr>
        <w:t xml:space="preserve"> </w:t>
      </w:r>
      <w:r w:rsidRPr="000F7508">
        <w:rPr>
          <w:rFonts w:ascii="Arial" w:hAnsi="Arial" w:cs="Arial"/>
          <w:color w:val="231F20"/>
          <w:spacing w:val="-4"/>
          <w:szCs w:val="24"/>
        </w:rPr>
        <w:t>total</w:t>
      </w:r>
      <w:r w:rsidRPr="000F7508">
        <w:rPr>
          <w:rFonts w:ascii="Arial" w:hAnsi="Arial" w:cs="Arial"/>
          <w:color w:val="231F20"/>
          <w:spacing w:val="-14"/>
          <w:szCs w:val="24"/>
        </w:rPr>
        <w:t xml:space="preserve"> </w:t>
      </w:r>
      <w:r w:rsidRPr="000F7508">
        <w:rPr>
          <w:rFonts w:ascii="Arial" w:hAnsi="Arial" w:cs="Arial"/>
          <w:color w:val="231F20"/>
          <w:spacing w:val="-3"/>
          <w:szCs w:val="24"/>
        </w:rPr>
        <w:t>da</w:t>
      </w:r>
      <w:r w:rsidRPr="000F7508">
        <w:rPr>
          <w:rFonts w:ascii="Arial" w:hAnsi="Arial" w:cs="Arial"/>
          <w:color w:val="231F20"/>
          <w:spacing w:val="-15"/>
          <w:szCs w:val="24"/>
        </w:rPr>
        <w:t xml:space="preserve"> </w:t>
      </w:r>
      <w:r w:rsidRPr="000F7508">
        <w:rPr>
          <w:rFonts w:ascii="Arial" w:hAnsi="Arial" w:cs="Arial"/>
          <w:color w:val="231F20"/>
          <w:spacing w:val="-4"/>
          <w:szCs w:val="24"/>
        </w:rPr>
        <w:t>oferta</w:t>
      </w:r>
      <w:r w:rsidRPr="000F7508">
        <w:rPr>
          <w:rFonts w:ascii="Arial" w:hAnsi="Arial" w:cs="Arial"/>
          <w:color w:val="231F20"/>
          <w:spacing w:val="-13"/>
          <w:szCs w:val="24"/>
        </w:rPr>
        <w:t xml:space="preserve"> </w:t>
      </w:r>
      <w:r w:rsidRPr="000F7508">
        <w:rPr>
          <w:rFonts w:ascii="Arial" w:hAnsi="Arial" w:cs="Arial"/>
          <w:color w:val="231F20"/>
          <w:spacing w:val="-5"/>
          <w:szCs w:val="24"/>
        </w:rPr>
        <w:t>R$</w:t>
      </w:r>
      <w:r w:rsidRPr="000F7508">
        <w:rPr>
          <w:rFonts w:ascii="Arial" w:hAnsi="Arial" w:cs="Arial"/>
          <w:color w:val="FF0000"/>
          <w:spacing w:val="-5"/>
          <w:szCs w:val="24"/>
        </w:rPr>
        <w:t>.............................</w:t>
      </w:r>
    </w:p>
    <w:p w14:paraId="2959DFEF" w14:textId="77777777" w:rsidR="000F7508" w:rsidRPr="000F7508" w:rsidRDefault="000F7508" w:rsidP="000F7508">
      <w:pPr>
        <w:pStyle w:val="Ttulo2"/>
        <w:tabs>
          <w:tab w:val="left" w:leader="dot" w:pos="3783"/>
        </w:tabs>
        <w:spacing w:line="201" w:lineRule="exact"/>
        <w:ind w:left="0" w:right="258"/>
        <w:jc w:val="both"/>
        <w:rPr>
          <w:rFonts w:ascii="Arial" w:hAnsi="Arial" w:cs="Arial"/>
          <w:color w:val="231F20"/>
          <w:spacing w:val="-5"/>
          <w:szCs w:val="24"/>
        </w:rPr>
      </w:pPr>
    </w:p>
    <w:p w14:paraId="77F0ABF0" w14:textId="77777777" w:rsidR="000F7508" w:rsidRPr="000F7508" w:rsidRDefault="000F7508" w:rsidP="000F7508">
      <w:pPr>
        <w:pStyle w:val="Ttulo1"/>
        <w:keepNext w:val="0"/>
        <w:numPr>
          <w:ilvl w:val="1"/>
          <w:numId w:val="25"/>
        </w:numPr>
        <w:tabs>
          <w:tab w:val="left" w:pos="1301"/>
          <w:tab w:val="left" w:pos="8029"/>
        </w:tabs>
        <w:autoSpaceDE w:val="0"/>
        <w:autoSpaceDN w:val="0"/>
        <w:ind w:left="1134"/>
        <w:jc w:val="both"/>
        <w:rPr>
          <w:rFonts w:ascii="Arial" w:hAnsi="Arial" w:cs="Arial"/>
          <w:color w:val="auto"/>
          <w:szCs w:val="24"/>
        </w:rPr>
      </w:pPr>
      <w:r w:rsidRPr="000F7508">
        <w:rPr>
          <w:rFonts w:ascii="Arial" w:hAnsi="Arial" w:cs="Arial"/>
          <w:color w:val="auto"/>
          <w:szCs w:val="24"/>
        </w:rPr>
        <w:t>À vista, exclusivamente com recursos próprios do</w:t>
      </w:r>
      <w:r w:rsidRPr="000F7508">
        <w:rPr>
          <w:rFonts w:ascii="Arial" w:hAnsi="Arial" w:cs="Arial"/>
          <w:color w:val="auto"/>
          <w:spacing w:val="-7"/>
          <w:szCs w:val="24"/>
        </w:rPr>
        <w:t xml:space="preserve"> </w:t>
      </w:r>
      <w:r w:rsidRPr="000F7508">
        <w:rPr>
          <w:rFonts w:ascii="Arial" w:hAnsi="Arial" w:cs="Arial"/>
          <w:color w:val="auto"/>
          <w:szCs w:val="24"/>
        </w:rPr>
        <w:t>proponente</w:t>
      </w:r>
      <w:r w:rsidRPr="000F7508">
        <w:rPr>
          <w:rFonts w:ascii="Arial" w:hAnsi="Arial" w:cs="Arial"/>
          <w:color w:val="auto"/>
          <w:spacing w:val="-1"/>
          <w:szCs w:val="24"/>
        </w:rPr>
        <w:t xml:space="preserve"> </w:t>
      </w:r>
      <w:proofErr w:type="gramStart"/>
      <w:r w:rsidRPr="000F7508">
        <w:rPr>
          <w:rFonts w:ascii="Arial" w:hAnsi="Arial" w:cs="Arial"/>
          <w:color w:val="auto"/>
          <w:szCs w:val="24"/>
        </w:rPr>
        <w:t xml:space="preserve">(  </w:t>
      </w:r>
      <w:proofErr w:type="gramEnd"/>
      <w:r w:rsidRPr="000F7508">
        <w:rPr>
          <w:rFonts w:ascii="Arial" w:hAnsi="Arial" w:cs="Arial"/>
          <w:color w:val="auto"/>
          <w:szCs w:val="24"/>
        </w:rPr>
        <w:t>)</w:t>
      </w:r>
    </w:p>
    <w:p w14:paraId="67010767" w14:textId="77777777" w:rsidR="000F7508" w:rsidRPr="000F7508" w:rsidRDefault="000F7508" w:rsidP="000F7508">
      <w:pPr>
        <w:pStyle w:val="Corpodetexto"/>
        <w:ind w:left="1134"/>
        <w:rPr>
          <w:rFonts w:cs="Arial"/>
          <w:b/>
          <w:sz w:val="24"/>
          <w:szCs w:val="24"/>
        </w:rPr>
      </w:pPr>
    </w:p>
    <w:p w14:paraId="2D85E5F1" w14:textId="6A6AB344" w:rsidR="000F7508" w:rsidRPr="000F7508" w:rsidRDefault="000F7508" w:rsidP="000F7508">
      <w:pPr>
        <w:pStyle w:val="PargrafodaLista"/>
        <w:widowControl w:val="0"/>
        <w:numPr>
          <w:ilvl w:val="1"/>
          <w:numId w:val="25"/>
        </w:numPr>
        <w:tabs>
          <w:tab w:val="left" w:pos="1301"/>
          <w:tab w:val="left" w:pos="11333"/>
        </w:tabs>
        <w:autoSpaceDE w:val="0"/>
        <w:autoSpaceDN w:val="0"/>
        <w:ind w:left="1134"/>
        <w:jc w:val="both"/>
        <w:rPr>
          <w:rFonts w:ascii="Arial" w:hAnsi="Arial" w:cs="Arial"/>
        </w:rPr>
      </w:pPr>
      <w:r w:rsidRPr="000F7508">
        <w:rPr>
          <w:rFonts w:ascii="Arial" w:hAnsi="Arial" w:cs="Arial"/>
        </w:rPr>
        <w:t>À vista, utilizando, parcial ou totalmente, recursos provenientes de financiamento</w:t>
      </w:r>
      <w:r w:rsidRPr="000F7508">
        <w:rPr>
          <w:rFonts w:ascii="Arial" w:hAnsi="Arial" w:cs="Arial"/>
          <w:spacing w:val="-12"/>
        </w:rPr>
        <w:t xml:space="preserve"> </w:t>
      </w:r>
      <w:r w:rsidRPr="000F7508">
        <w:rPr>
          <w:rFonts w:ascii="Arial" w:hAnsi="Arial" w:cs="Arial"/>
        </w:rPr>
        <w:t>imobiliário</w:t>
      </w:r>
      <w:r w:rsidRPr="000F7508">
        <w:rPr>
          <w:rFonts w:ascii="Arial" w:hAnsi="Arial" w:cs="Arial"/>
          <w:spacing w:val="-1"/>
        </w:rPr>
        <w:t xml:space="preserve"> </w:t>
      </w:r>
      <w:proofErr w:type="gramStart"/>
      <w:r w:rsidRPr="000F7508">
        <w:rPr>
          <w:rFonts w:ascii="Arial" w:hAnsi="Arial" w:cs="Arial"/>
        </w:rPr>
        <w:t xml:space="preserve">(   </w:t>
      </w:r>
      <w:proofErr w:type="gramEnd"/>
      <w:r w:rsidRPr="000F7508">
        <w:rPr>
          <w:rFonts w:ascii="Arial" w:hAnsi="Arial" w:cs="Arial"/>
        </w:rPr>
        <w:t>)</w:t>
      </w:r>
    </w:p>
    <w:p w14:paraId="04D31B22" w14:textId="77777777" w:rsidR="000F7508" w:rsidRDefault="000F7508" w:rsidP="000F7508">
      <w:pPr>
        <w:pStyle w:val="Corpodetexto"/>
        <w:ind w:left="1134"/>
        <w:rPr>
          <w:rFonts w:cs="Arial"/>
          <w:b/>
          <w:sz w:val="24"/>
          <w:szCs w:val="24"/>
        </w:rPr>
      </w:pPr>
    </w:p>
    <w:p w14:paraId="539B773D" w14:textId="7E1AC867" w:rsidR="000F169F" w:rsidRPr="000F169F" w:rsidRDefault="000F169F" w:rsidP="000F169F">
      <w:pPr>
        <w:pStyle w:val="Corpodetexto"/>
        <w:spacing w:line="240" w:lineRule="auto"/>
        <w:ind w:right="374"/>
        <w:rPr>
          <w:rFonts w:cs="Arial"/>
          <w:sz w:val="20"/>
        </w:rPr>
      </w:pPr>
      <w:r w:rsidRPr="000F169F">
        <w:rPr>
          <w:rFonts w:cs="Arial"/>
          <w:b/>
          <w:color w:val="231F20"/>
          <w:sz w:val="20"/>
          <w:highlight w:val="yellow"/>
        </w:rPr>
        <w:t xml:space="preserve">Nota Explicativa: </w:t>
      </w:r>
      <w:r w:rsidRPr="000F169F">
        <w:rPr>
          <w:rFonts w:cs="Arial"/>
          <w:color w:val="231F20"/>
          <w:sz w:val="20"/>
          <w:highlight w:val="yellow"/>
        </w:rPr>
        <w:t>Assinalar uma das opções acima para definir se o pagamento ocorrerá com a utilização de recursos provenientes de financiamento imobiliário.</w:t>
      </w:r>
    </w:p>
    <w:p w14:paraId="79E7FB2A" w14:textId="77777777" w:rsidR="000F169F" w:rsidRPr="000F7508" w:rsidRDefault="000F169F" w:rsidP="000F7508">
      <w:pPr>
        <w:pStyle w:val="Corpodetexto"/>
        <w:ind w:left="1134"/>
        <w:rPr>
          <w:rFonts w:cs="Arial"/>
          <w:b/>
          <w:sz w:val="24"/>
          <w:szCs w:val="24"/>
        </w:rPr>
      </w:pPr>
    </w:p>
    <w:p w14:paraId="31C48CE4" w14:textId="77777777" w:rsidR="000F7508" w:rsidRPr="000F7508" w:rsidRDefault="000F7508" w:rsidP="000F7508">
      <w:pPr>
        <w:pStyle w:val="Ttulo2"/>
        <w:tabs>
          <w:tab w:val="left" w:leader="dot" w:pos="3783"/>
        </w:tabs>
        <w:spacing w:line="201" w:lineRule="exact"/>
        <w:ind w:left="1134"/>
        <w:jc w:val="both"/>
        <w:rPr>
          <w:rFonts w:ascii="Arial" w:hAnsi="Arial" w:cs="Arial"/>
          <w:spacing w:val="-5"/>
          <w:szCs w:val="24"/>
        </w:rPr>
      </w:pPr>
    </w:p>
    <w:p w14:paraId="5C5DE0BE" w14:textId="77777777" w:rsidR="000F7508" w:rsidRPr="000F7508" w:rsidRDefault="000F7508" w:rsidP="000F7508">
      <w:pPr>
        <w:pStyle w:val="Ttulo2"/>
        <w:tabs>
          <w:tab w:val="left" w:leader="dot" w:pos="3783"/>
        </w:tabs>
        <w:spacing w:line="201" w:lineRule="exact"/>
        <w:ind w:left="0" w:right="258"/>
        <w:jc w:val="both"/>
        <w:rPr>
          <w:rFonts w:ascii="Arial" w:hAnsi="Arial" w:cs="Arial"/>
          <w:color w:val="231F20"/>
          <w:spacing w:val="-5"/>
          <w:szCs w:val="24"/>
        </w:rPr>
      </w:pPr>
    </w:p>
    <w:p w14:paraId="1883B1AB" w14:textId="77777777" w:rsidR="000F7508" w:rsidRPr="000F7508" w:rsidRDefault="000F7508" w:rsidP="000F7508">
      <w:pPr>
        <w:pStyle w:val="Corpodetexto"/>
        <w:rPr>
          <w:rFonts w:cs="Arial"/>
          <w:sz w:val="24"/>
          <w:szCs w:val="24"/>
        </w:rPr>
      </w:pPr>
      <w:r w:rsidRPr="000F7508">
        <w:rPr>
          <w:rFonts w:cs="Arial"/>
          <w:color w:val="231F20"/>
          <w:sz w:val="24"/>
          <w:szCs w:val="24"/>
        </w:rPr>
        <w:t>Qualificação:</w:t>
      </w:r>
    </w:p>
    <w:p w14:paraId="0F439C08" w14:textId="77777777" w:rsidR="000F7508" w:rsidRPr="000F169F" w:rsidRDefault="000F7508" w:rsidP="000F169F">
      <w:pPr>
        <w:pStyle w:val="Corpodetexto"/>
        <w:spacing w:line="240" w:lineRule="auto"/>
        <w:ind w:right="374"/>
        <w:rPr>
          <w:rFonts w:cs="Arial"/>
          <w:sz w:val="20"/>
        </w:rPr>
      </w:pPr>
      <w:r w:rsidRPr="000F169F">
        <w:rPr>
          <w:rFonts w:cs="Arial"/>
          <w:b/>
          <w:color w:val="231F20"/>
          <w:sz w:val="20"/>
          <w:highlight w:val="yellow"/>
        </w:rPr>
        <w:t xml:space="preserve">Nota Explicativa: </w:t>
      </w:r>
      <w:r w:rsidRPr="000F169F">
        <w:rPr>
          <w:rFonts w:cs="Arial"/>
          <w:color w:val="231F20"/>
          <w:sz w:val="20"/>
          <w:highlight w:val="yellow"/>
        </w:rPr>
        <w:t xml:space="preserve">Tratando-se de participação em grupo, qualificar todos os </w:t>
      </w:r>
      <w:proofErr w:type="spellStart"/>
      <w:r w:rsidRPr="000F169F">
        <w:rPr>
          <w:rFonts w:cs="Arial"/>
          <w:color w:val="231F20"/>
          <w:sz w:val="20"/>
          <w:highlight w:val="yellow"/>
        </w:rPr>
        <w:t>coproponentes</w:t>
      </w:r>
      <w:proofErr w:type="spellEnd"/>
      <w:r w:rsidRPr="000F169F">
        <w:rPr>
          <w:rFonts w:cs="Arial"/>
          <w:color w:val="231F20"/>
          <w:sz w:val="20"/>
          <w:highlight w:val="yellow"/>
        </w:rPr>
        <w:t xml:space="preserve">, destacando o endereço de seu procurador (onde serão enviadas eventuais notificações), mencionando também a proporção do imóvel a que cada um dos </w:t>
      </w:r>
      <w:proofErr w:type="spellStart"/>
      <w:r w:rsidRPr="000F169F">
        <w:rPr>
          <w:rFonts w:cs="Arial"/>
          <w:color w:val="231F20"/>
          <w:sz w:val="20"/>
          <w:highlight w:val="yellow"/>
        </w:rPr>
        <w:t>coproponentes</w:t>
      </w:r>
      <w:proofErr w:type="spellEnd"/>
      <w:r w:rsidRPr="000F169F">
        <w:rPr>
          <w:rFonts w:cs="Arial"/>
          <w:color w:val="231F20"/>
          <w:sz w:val="20"/>
          <w:highlight w:val="yellow"/>
        </w:rPr>
        <w:t xml:space="preserve"> terá</w:t>
      </w:r>
      <w:r w:rsidRPr="000F169F">
        <w:rPr>
          <w:rFonts w:cs="Arial"/>
          <w:color w:val="231F20"/>
          <w:spacing w:val="-31"/>
          <w:sz w:val="20"/>
          <w:highlight w:val="yellow"/>
        </w:rPr>
        <w:t xml:space="preserve"> </w:t>
      </w:r>
      <w:r w:rsidRPr="000F169F">
        <w:rPr>
          <w:rFonts w:cs="Arial"/>
          <w:color w:val="231F20"/>
          <w:sz w:val="20"/>
          <w:highlight w:val="yellow"/>
        </w:rPr>
        <w:t>direito na</w:t>
      </w:r>
      <w:r w:rsidRPr="000F169F">
        <w:rPr>
          <w:rFonts w:cs="Arial"/>
          <w:color w:val="231F20"/>
          <w:spacing w:val="-12"/>
          <w:sz w:val="20"/>
          <w:highlight w:val="yellow"/>
        </w:rPr>
        <w:t xml:space="preserve"> </w:t>
      </w:r>
      <w:r w:rsidRPr="000F169F">
        <w:rPr>
          <w:rFonts w:cs="Arial"/>
          <w:color w:val="231F20"/>
          <w:sz w:val="20"/>
          <w:highlight w:val="yellow"/>
        </w:rPr>
        <w:t>compra.</w:t>
      </w:r>
    </w:p>
    <w:p w14:paraId="2FC58725" w14:textId="77777777" w:rsidR="000F7508" w:rsidRPr="000F7508" w:rsidRDefault="000F7508" w:rsidP="000F7508">
      <w:pPr>
        <w:pStyle w:val="Corpodetexto"/>
        <w:spacing w:before="10"/>
        <w:rPr>
          <w:rFonts w:cs="Arial"/>
          <w:sz w:val="24"/>
          <w:szCs w:val="24"/>
        </w:rPr>
      </w:pPr>
    </w:p>
    <w:p w14:paraId="47DE5EAC" w14:textId="77777777" w:rsidR="000F7508" w:rsidRPr="000F7508" w:rsidRDefault="000F7508" w:rsidP="000F7508">
      <w:pPr>
        <w:pStyle w:val="Corpodetexto"/>
        <w:rPr>
          <w:rFonts w:cs="Arial"/>
          <w:sz w:val="24"/>
          <w:szCs w:val="24"/>
        </w:rPr>
      </w:pPr>
      <w:r w:rsidRPr="000F7508">
        <w:rPr>
          <w:rFonts w:cs="Arial"/>
          <w:color w:val="231F20"/>
          <w:sz w:val="24"/>
          <w:szCs w:val="24"/>
        </w:rPr>
        <w:t>NOME:</w:t>
      </w:r>
    </w:p>
    <w:p w14:paraId="38E2CA38" w14:textId="77777777" w:rsidR="000F7508" w:rsidRPr="000F7508" w:rsidRDefault="000F7508" w:rsidP="000F7508">
      <w:pPr>
        <w:pStyle w:val="Corpodetexto"/>
        <w:tabs>
          <w:tab w:val="left" w:pos="3221"/>
        </w:tabs>
        <w:spacing w:before="17"/>
        <w:rPr>
          <w:rFonts w:cs="Arial"/>
          <w:sz w:val="24"/>
          <w:szCs w:val="24"/>
        </w:rPr>
      </w:pPr>
      <w:r w:rsidRPr="000F7508">
        <w:rPr>
          <w:rFonts w:cs="Arial"/>
          <w:color w:val="231F20"/>
          <w:spacing w:val="-15"/>
          <w:sz w:val="24"/>
          <w:szCs w:val="24"/>
        </w:rPr>
        <w:lastRenderedPageBreak/>
        <w:t>RG:</w:t>
      </w:r>
      <w:r w:rsidRPr="000F7508">
        <w:rPr>
          <w:rFonts w:cs="Arial"/>
          <w:color w:val="231F20"/>
          <w:spacing w:val="-15"/>
          <w:sz w:val="24"/>
          <w:szCs w:val="24"/>
        </w:rPr>
        <w:tab/>
      </w:r>
      <w:r w:rsidRPr="000F7508">
        <w:rPr>
          <w:rFonts w:cs="Arial"/>
          <w:color w:val="231F20"/>
          <w:spacing w:val="-6"/>
          <w:sz w:val="24"/>
          <w:szCs w:val="24"/>
        </w:rPr>
        <w:t>CPF/CNPJ/MF:</w:t>
      </w:r>
    </w:p>
    <w:p w14:paraId="6F74A919" w14:textId="77777777" w:rsidR="000F7508" w:rsidRPr="000F7508" w:rsidRDefault="000F7508" w:rsidP="000F7508">
      <w:pPr>
        <w:pStyle w:val="Corpodetexto"/>
        <w:tabs>
          <w:tab w:val="left" w:pos="3221"/>
        </w:tabs>
        <w:spacing w:before="18"/>
        <w:rPr>
          <w:rFonts w:cs="Arial"/>
          <w:sz w:val="24"/>
          <w:szCs w:val="24"/>
        </w:rPr>
      </w:pPr>
      <w:r w:rsidRPr="000F7508">
        <w:rPr>
          <w:rFonts w:cs="Arial"/>
          <w:color w:val="231F20"/>
          <w:spacing w:val="-13"/>
          <w:sz w:val="24"/>
          <w:szCs w:val="24"/>
        </w:rPr>
        <w:t>ENDEREÇO:</w:t>
      </w:r>
      <w:r w:rsidRPr="000F7508">
        <w:rPr>
          <w:rFonts w:cs="Arial"/>
          <w:color w:val="231F20"/>
          <w:spacing w:val="-13"/>
          <w:sz w:val="24"/>
          <w:szCs w:val="24"/>
        </w:rPr>
        <w:tab/>
      </w:r>
      <w:r w:rsidRPr="000F7508">
        <w:rPr>
          <w:rFonts w:cs="Arial"/>
          <w:color w:val="231F20"/>
          <w:spacing w:val="-10"/>
          <w:sz w:val="24"/>
          <w:szCs w:val="24"/>
        </w:rPr>
        <w:t>CIDADE:</w:t>
      </w:r>
    </w:p>
    <w:p w14:paraId="69880D5B" w14:textId="77777777" w:rsidR="000F7508" w:rsidRPr="000F7508" w:rsidRDefault="000F7508" w:rsidP="000F7508">
      <w:pPr>
        <w:pStyle w:val="Corpodetexto"/>
        <w:spacing w:before="17"/>
        <w:rPr>
          <w:rFonts w:cs="Arial"/>
          <w:sz w:val="24"/>
          <w:szCs w:val="24"/>
        </w:rPr>
      </w:pPr>
      <w:r w:rsidRPr="000F7508">
        <w:rPr>
          <w:rFonts w:cs="Arial"/>
          <w:color w:val="231F20"/>
          <w:sz w:val="24"/>
          <w:szCs w:val="24"/>
        </w:rPr>
        <w:t>ESTADO:</w:t>
      </w:r>
    </w:p>
    <w:p w14:paraId="23753DD8" w14:textId="77777777" w:rsidR="000F7508" w:rsidRPr="000F7508" w:rsidRDefault="000F7508" w:rsidP="000F7508">
      <w:pPr>
        <w:pStyle w:val="Corpodetexto"/>
        <w:spacing w:before="16"/>
        <w:rPr>
          <w:rFonts w:cs="Arial"/>
          <w:sz w:val="24"/>
          <w:szCs w:val="24"/>
        </w:rPr>
      </w:pPr>
      <w:r w:rsidRPr="000F7508">
        <w:rPr>
          <w:rFonts w:cs="Arial"/>
          <w:color w:val="231F20"/>
          <w:sz w:val="24"/>
          <w:szCs w:val="24"/>
        </w:rPr>
        <w:t>CEP:</w:t>
      </w:r>
    </w:p>
    <w:p w14:paraId="63D23C84" w14:textId="77777777" w:rsidR="000F7508" w:rsidRPr="000F7508" w:rsidRDefault="000F7508" w:rsidP="000F7508">
      <w:pPr>
        <w:pStyle w:val="Corpodetexto"/>
        <w:spacing w:before="18" w:line="259" w:lineRule="auto"/>
        <w:ind w:right="1377"/>
        <w:rPr>
          <w:rFonts w:cs="Arial"/>
          <w:sz w:val="24"/>
          <w:szCs w:val="24"/>
        </w:rPr>
      </w:pPr>
      <w:r w:rsidRPr="000F7508">
        <w:rPr>
          <w:rFonts w:cs="Arial"/>
          <w:color w:val="231F20"/>
          <w:spacing w:val="-4"/>
          <w:sz w:val="24"/>
          <w:szCs w:val="24"/>
        </w:rPr>
        <w:t xml:space="preserve">TELEFONES (residencial </w:t>
      </w:r>
      <w:r w:rsidRPr="000F7508">
        <w:rPr>
          <w:rFonts w:cs="Arial"/>
          <w:color w:val="231F20"/>
          <w:spacing w:val="-3"/>
          <w:sz w:val="24"/>
          <w:szCs w:val="24"/>
        </w:rPr>
        <w:t xml:space="preserve">e/ou </w:t>
      </w:r>
      <w:r w:rsidRPr="000F7508">
        <w:rPr>
          <w:rFonts w:cs="Arial"/>
          <w:color w:val="231F20"/>
          <w:spacing w:val="-4"/>
          <w:sz w:val="24"/>
          <w:szCs w:val="24"/>
        </w:rPr>
        <w:t xml:space="preserve">comercial): </w:t>
      </w:r>
      <w:r w:rsidRPr="000F7508">
        <w:rPr>
          <w:rFonts w:cs="Arial"/>
          <w:color w:val="231F20"/>
          <w:spacing w:val="-12"/>
          <w:sz w:val="24"/>
          <w:szCs w:val="24"/>
        </w:rPr>
        <w:t>CELULARES:</w:t>
      </w:r>
    </w:p>
    <w:p w14:paraId="136884E0" w14:textId="77777777" w:rsidR="000F7508" w:rsidRPr="000F7508" w:rsidRDefault="000F7508" w:rsidP="000F7508">
      <w:pPr>
        <w:pStyle w:val="Corpodetexto"/>
        <w:spacing w:before="1"/>
        <w:rPr>
          <w:rFonts w:cs="Arial"/>
          <w:sz w:val="24"/>
          <w:szCs w:val="24"/>
        </w:rPr>
      </w:pPr>
      <w:r w:rsidRPr="000F7508">
        <w:rPr>
          <w:rFonts w:cs="Arial"/>
          <w:color w:val="231F20"/>
          <w:sz w:val="24"/>
          <w:szCs w:val="24"/>
        </w:rPr>
        <w:t>E-MAIL:</w:t>
      </w:r>
    </w:p>
    <w:p w14:paraId="2BBE2E96" w14:textId="77777777" w:rsidR="000F7508" w:rsidRPr="000F7508" w:rsidRDefault="000F7508" w:rsidP="000F7508">
      <w:pPr>
        <w:pStyle w:val="Corpodetexto"/>
        <w:tabs>
          <w:tab w:val="left" w:pos="3221"/>
        </w:tabs>
        <w:spacing w:before="18"/>
        <w:rPr>
          <w:rFonts w:cs="Arial"/>
          <w:sz w:val="24"/>
          <w:szCs w:val="24"/>
        </w:rPr>
      </w:pPr>
      <w:r w:rsidRPr="000F7508">
        <w:rPr>
          <w:rFonts w:cs="Arial"/>
          <w:color w:val="231F20"/>
          <w:spacing w:val="-7"/>
          <w:sz w:val="24"/>
          <w:szCs w:val="24"/>
        </w:rPr>
        <w:t>PROFISSÃO:</w:t>
      </w:r>
      <w:r w:rsidRPr="000F7508">
        <w:rPr>
          <w:rFonts w:cs="Arial"/>
          <w:color w:val="231F20"/>
          <w:spacing w:val="-7"/>
          <w:sz w:val="24"/>
          <w:szCs w:val="24"/>
        </w:rPr>
        <w:tab/>
      </w:r>
      <w:r w:rsidRPr="000F7508">
        <w:rPr>
          <w:rFonts w:cs="Arial"/>
          <w:color w:val="231F20"/>
          <w:spacing w:val="-10"/>
          <w:sz w:val="24"/>
          <w:szCs w:val="24"/>
        </w:rPr>
        <w:t>ESTADO</w:t>
      </w:r>
      <w:r w:rsidRPr="000F7508">
        <w:rPr>
          <w:rFonts w:cs="Arial"/>
          <w:color w:val="231F20"/>
          <w:spacing w:val="-28"/>
          <w:sz w:val="24"/>
          <w:szCs w:val="24"/>
        </w:rPr>
        <w:t xml:space="preserve"> </w:t>
      </w:r>
      <w:r w:rsidRPr="000F7508">
        <w:rPr>
          <w:rFonts w:cs="Arial"/>
          <w:color w:val="231F20"/>
          <w:spacing w:val="-9"/>
          <w:sz w:val="24"/>
          <w:szCs w:val="24"/>
        </w:rPr>
        <w:t>CIVIL:</w:t>
      </w:r>
    </w:p>
    <w:p w14:paraId="3A0E0696" w14:textId="77777777" w:rsidR="000F7508" w:rsidRPr="000F7508" w:rsidRDefault="000F7508" w:rsidP="000F7508">
      <w:pPr>
        <w:pStyle w:val="Corpodetexto"/>
        <w:rPr>
          <w:rFonts w:cs="Arial"/>
          <w:sz w:val="24"/>
          <w:szCs w:val="24"/>
        </w:rPr>
      </w:pPr>
    </w:p>
    <w:p w14:paraId="471F7704" w14:textId="77777777" w:rsidR="000F7508" w:rsidRPr="000F7508" w:rsidRDefault="000F7508" w:rsidP="000F7508">
      <w:pPr>
        <w:pStyle w:val="Corpodetexto"/>
        <w:rPr>
          <w:rFonts w:cs="Arial"/>
          <w:sz w:val="24"/>
          <w:szCs w:val="24"/>
        </w:rPr>
      </w:pPr>
      <w:r w:rsidRPr="000F7508">
        <w:rPr>
          <w:rFonts w:cs="Arial"/>
          <w:sz w:val="24"/>
          <w:szCs w:val="24"/>
        </w:rPr>
        <w:t>Validade da Proposta Comercial: __________________________</w:t>
      </w:r>
    </w:p>
    <w:p w14:paraId="1D25BC15" w14:textId="77777777" w:rsidR="000F7508" w:rsidRPr="000F7508" w:rsidRDefault="000F7508" w:rsidP="000F7508">
      <w:pPr>
        <w:pStyle w:val="Corpodetexto"/>
        <w:rPr>
          <w:rFonts w:cs="Arial"/>
          <w:sz w:val="24"/>
          <w:szCs w:val="24"/>
        </w:rPr>
      </w:pPr>
    </w:p>
    <w:p w14:paraId="4BAD2D1F" w14:textId="77777777" w:rsidR="000F7508" w:rsidRPr="000F7508" w:rsidRDefault="000F7508" w:rsidP="000F7508">
      <w:pPr>
        <w:pStyle w:val="Corpodetexto"/>
        <w:spacing w:line="259" w:lineRule="auto"/>
        <w:ind w:left="1569" w:right="1819"/>
        <w:rPr>
          <w:rFonts w:cs="Arial"/>
          <w:color w:val="231F20"/>
          <w:sz w:val="24"/>
          <w:szCs w:val="24"/>
        </w:rPr>
      </w:pPr>
    </w:p>
    <w:p w14:paraId="4DA8E0A4" w14:textId="77777777" w:rsidR="000F7508" w:rsidRPr="000F7508" w:rsidRDefault="000F7508" w:rsidP="000F7508">
      <w:pPr>
        <w:pStyle w:val="Corpodetexto"/>
        <w:spacing w:line="360" w:lineRule="auto"/>
        <w:jc w:val="center"/>
        <w:rPr>
          <w:rFonts w:cs="Arial"/>
          <w:color w:val="231F20"/>
          <w:sz w:val="24"/>
          <w:szCs w:val="24"/>
        </w:rPr>
      </w:pPr>
      <w:r w:rsidRPr="000F7508">
        <w:rPr>
          <w:rFonts w:cs="Arial"/>
          <w:color w:val="231F20"/>
          <w:sz w:val="24"/>
          <w:szCs w:val="24"/>
        </w:rPr>
        <w:t>________________________________</w:t>
      </w:r>
    </w:p>
    <w:p w14:paraId="62BEE05F" w14:textId="77777777" w:rsidR="000F7508" w:rsidRPr="000F169F" w:rsidRDefault="000F7508" w:rsidP="000F7508">
      <w:pPr>
        <w:pStyle w:val="Corpodetexto"/>
        <w:spacing w:line="360" w:lineRule="auto"/>
        <w:jc w:val="center"/>
        <w:rPr>
          <w:rFonts w:cs="Arial"/>
          <w:color w:val="FF0000"/>
          <w:sz w:val="24"/>
          <w:szCs w:val="24"/>
        </w:rPr>
      </w:pPr>
      <w:r w:rsidRPr="000F169F">
        <w:rPr>
          <w:rFonts w:cs="Arial"/>
          <w:color w:val="FF0000"/>
          <w:sz w:val="24"/>
          <w:szCs w:val="24"/>
        </w:rPr>
        <w:t>(assinatura do proponente)</w:t>
      </w:r>
    </w:p>
    <w:p w14:paraId="5BFBD199" w14:textId="77777777" w:rsidR="000F7508" w:rsidRPr="000F7508" w:rsidRDefault="000F7508" w:rsidP="000F7508">
      <w:pPr>
        <w:pStyle w:val="Corpodetexto"/>
        <w:spacing w:line="360" w:lineRule="auto"/>
        <w:jc w:val="center"/>
        <w:rPr>
          <w:rFonts w:cs="Arial"/>
          <w:sz w:val="24"/>
          <w:szCs w:val="24"/>
        </w:rPr>
      </w:pPr>
    </w:p>
    <w:p w14:paraId="5D5052A6" w14:textId="0CE0F0D4" w:rsidR="00847884" w:rsidRPr="009022ED" w:rsidRDefault="00847884" w:rsidP="00847884">
      <w:pPr>
        <w:spacing w:line="360" w:lineRule="auto"/>
        <w:jc w:val="center"/>
        <w:rPr>
          <w:rFonts w:ascii="Arial" w:hAnsi="Arial" w:cs="Arial"/>
          <w:color w:val="FF0000"/>
          <w:sz w:val="24"/>
          <w:szCs w:val="24"/>
        </w:rPr>
      </w:pPr>
    </w:p>
    <w:p w14:paraId="6D7F8CFC" w14:textId="77777777" w:rsidR="00847884" w:rsidRPr="00800F82" w:rsidRDefault="00847884" w:rsidP="00A364D5">
      <w:pPr>
        <w:widowControl w:val="0"/>
        <w:tabs>
          <w:tab w:val="left" w:pos="9709"/>
        </w:tabs>
        <w:spacing w:line="360" w:lineRule="auto"/>
        <w:jc w:val="both"/>
        <w:rPr>
          <w:rFonts w:ascii="Arial" w:hAnsi="Arial" w:cs="Arial"/>
          <w:b/>
          <w:bCs/>
          <w:sz w:val="24"/>
          <w:szCs w:val="24"/>
        </w:rPr>
      </w:pPr>
    </w:p>
    <w:p w14:paraId="515081DA" w14:textId="77777777" w:rsidR="00847884" w:rsidRDefault="00847884" w:rsidP="00A364D5">
      <w:pPr>
        <w:widowControl w:val="0"/>
        <w:tabs>
          <w:tab w:val="left" w:pos="9709"/>
        </w:tabs>
        <w:spacing w:line="360" w:lineRule="auto"/>
        <w:jc w:val="both"/>
        <w:rPr>
          <w:rFonts w:ascii="Arial" w:hAnsi="Arial" w:cs="Arial"/>
          <w:b/>
          <w:bCs/>
          <w:sz w:val="24"/>
          <w:szCs w:val="24"/>
        </w:rPr>
      </w:pPr>
    </w:p>
    <w:p w14:paraId="6D4A941B" w14:textId="77777777" w:rsidR="000F169F" w:rsidRDefault="000F169F" w:rsidP="00A364D5">
      <w:pPr>
        <w:widowControl w:val="0"/>
        <w:tabs>
          <w:tab w:val="left" w:pos="9709"/>
        </w:tabs>
        <w:spacing w:line="360" w:lineRule="auto"/>
        <w:jc w:val="both"/>
        <w:rPr>
          <w:rFonts w:ascii="Arial" w:hAnsi="Arial" w:cs="Arial"/>
          <w:b/>
          <w:bCs/>
          <w:sz w:val="24"/>
          <w:szCs w:val="24"/>
        </w:rPr>
      </w:pPr>
    </w:p>
    <w:p w14:paraId="6120D4A8" w14:textId="77777777" w:rsidR="000F169F" w:rsidRDefault="000F169F" w:rsidP="00A364D5">
      <w:pPr>
        <w:widowControl w:val="0"/>
        <w:tabs>
          <w:tab w:val="left" w:pos="9709"/>
        </w:tabs>
        <w:spacing w:line="360" w:lineRule="auto"/>
        <w:jc w:val="both"/>
        <w:rPr>
          <w:rFonts w:ascii="Arial" w:hAnsi="Arial" w:cs="Arial"/>
          <w:b/>
          <w:bCs/>
          <w:sz w:val="24"/>
          <w:szCs w:val="24"/>
        </w:rPr>
      </w:pPr>
    </w:p>
    <w:p w14:paraId="438B0CD2" w14:textId="77777777" w:rsidR="000F169F" w:rsidRDefault="000F169F" w:rsidP="00A364D5">
      <w:pPr>
        <w:widowControl w:val="0"/>
        <w:tabs>
          <w:tab w:val="left" w:pos="9709"/>
        </w:tabs>
        <w:spacing w:line="360" w:lineRule="auto"/>
        <w:jc w:val="both"/>
        <w:rPr>
          <w:rFonts w:ascii="Arial" w:hAnsi="Arial" w:cs="Arial"/>
          <w:b/>
          <w:bCs/>
          <w:sz w:val="24"/>
          <w:szCs w:val="24"/>
        </w:rPr>
      </w:pPr>
    </w:p>
    <w:p w14:paraId="48779B52" w14:textId="77777777" w:rsidR="000F169F" w:rsidRDefault="000F169F" w:rsidP="00A364D5">
      <w:pPr>
        <w:widowControl w:val="0"/>
        <w:tabs>
          <w:tab w:val="left" w:pos="9709"/>
        </w:tabs>
        <w:spacing w:line="360" w:lineRule="auto"/>
        <w:jc w:val="both"/>
        <w:rPr>
          <w:rFonts w:ascii="Arial" w:hAnsi="Arial" w:cs="Arial"/>
          <w:b/>
          <w:bCs/>
          <w:sz w:val="24"/>
          <w:szCs w:val="24"/>
        </w:rPr>
      </w:pPr>
    </w:p>
    <w:p w14:paraId="2F8E7A1F" w14:textId="77777777" w:rsidR="000F169F" w:rsidRDefault="000F169F" w:rsidP="00A364D5">
      <w:pPr>
        <w:widowControl w:val="0"/>
        <w:tabs>
          <w:tab w:val="left" w:pos="9709"/>
        </w:tabs>
        <w:spacing w:line="360" w:lineRule="auto"/>
        <w:jc w:val="both"/>
        <w:rPr>
          <w:rFonts w:ascii="Arial" w:hAnsi="Arial" w:cs="Arial"/>
          <w:b/>
          <w:bCs/>
          <w:sz w:val="24"/>
          <w:szCs w:val="24"/>
        </w:rPr>
      </w:pPr>
    </w:p>
    <w:p w14:paraId="07EFCF3B" w14:textId="77777777" w:rsidR="000F169F" w:rsidRDefault="000F169F" w:rsidP="00A364D5">
      <w:pPr>
        <w:widowControl w:val="0"/>
        <w:tabs>
          <w:tab w:val="left" w:pos="9709"/>
        </w:tabs>
        <w:spacing w:line="360" w:lineRule="auto"/>
        <w:jc w:val="both"/>
        <w:rPr>
          <w:rFonts w:ascii="Arial" w:hAnsi="Arial" w:cs="Arial"/>
          <w:b/>
          <w:bCs/>
          <w:sz w:val="24"/>
          <w:szCs w:val="24"/>
        </w:rPr>
      </w:pPr>
    </w:p>
    <w:p w14:paraId="15EDC75A" w14:textId="77777777" w:rsidR="000F169F" w:rsidRDefault="000F169F" w:rsidP="00A364D5">
      <w:pPr>
        <w:widowControl w:val="0"/>
        <w:tabs>
          <w:tab w:val="left" w:pos="9709"/>
        </w:tabs>
        <w:spacing w:line="360" w:lineRule="auto"/>
        <w:jc w:val="both"/>
        <w:rPr>
          <w:rFonts w:ascii="Arial" w:hAnsi="Arial" w:cs="Arial"/>
          <w:b/>
          <w:bCs/>
          <w:sz w:val="24"/>
          <w:szCs w:val="24"/>
        </w:rPr>
      </w:pPr>
    </w:p>
    <w:p w14:paraId="5E059505" w14:textId="77777777" w:rsidR="000F169F" w:rsidRDefault="000F169F" w:rsidP="00A364D5">
      <w:pPr>
        <w:widowControl w:val="0"/>
        <w:tabs>
          <w:tab w:val="left" w:pos="9709"/>
        </w:tabs>
        <w:spacing w:line="360" w:lineRule="auto"/>
        <w:jc w:val="both"/>
        <w:rPr>
          <w:rFonts w:ascii="Arial" w:hAnsi="Arial" w:cs="Arial"/>
          <w:b/>
          <w:bCs/>
          <w:sz w:val="24"/>
          <w:szCs w:val="24"/>
        </w:rPr>
      </w:pPr>
    </w:p>
    <w:p w14:paraId="1732CC0B" w14:textId="77777777" w:rsidR="000F169F" w:rsidRDefault="000F169F" w:rsidP="00A364D5">
      <w:pPr>
        <w:widowControl w:val="0"/>
        <w:tabs>
          <w:tab w:val="left" w:pos="9709"/>
        </w:tabs>
        <w:spacing w:line="360" w:lineRule="auto"/>
        <w:jc w:val="both"/>
        <w:rPr>
          <w:rFonts w:ascii="Arial" w:hAnsi="Arial" w:cs="Arial"/>
          <w:b/>
          <w:bCs/>
          <w:sz w:val="24"/>
          <w:szCs w:val="24"/>
        </w:rPr>
      </w:pPr>
    </w:p>
    <w:p w14:paraId="12CA72B4" w14:textId="77777777" w:rsidR="000F169F" w:rsidRDefault="000F169F" w:rsidP="00A364D5">
      <w:pPr>
        <w:widowControl w:val="0"/>
        <w:tabs>
          <w:tab w:val="left" w:pos="9709"/>
        </w:tabs>
        <w:spacing w:line="360" w:lineRule="auto"/>
        <w:jc w:val="both"/>
        <w:rPr>
          <w:rFonts w:ascii="Arial" w:hAnsi="Arial" w:cs="Arial"/>
          <w:b/>
          <w:bCs/>
          <w:sz w:val="24"/>
          <w:szCs w:val="24"/>
        </w:rPr>
      </w:pPr>
    </w:p>
    <w:p w14:paraId="7B9F1969" w14:textId="77777777" w:rsidR="000F169F" w:rsidRDefault="000F169F" w:rsidP="00A364D5">
      <w:pPr>
        <w:widowControl w:val="0"/>
        <w:tabs>
          <w:tab w:val="left" w:pos="9709"/>
        </w:tabs>
        <w:spacing w:line="360" w:lineRule="auto"/>
        <w:jc w:val="both"/>
        <w:rPr>
          <w:rFonts w:ascii="Arial" w:hAnsi="Arial" w:cs="Arial"/>
          <w:b/>
          <w:bCs/>
          <w:sz w:val="24"/>
          <w:szCs w:val="24"/>
        </w:rPr>
      </w:pPr>
    </w:p>
    <w:p w14:paraId="219ECFED" w14:textId="77777777" w:rsidR="000F169F" w:rsidRDefault="000F169F" w:rsidP="00A364D5">
      <w:pPr>
        <w:widowControl w:val="0"/>
        <w:tabs>
          <w:tab w:val="left" w:pos="9709"/>
        </w:tabs>
        <w:spacing w:line="360" w:lineRule="auto"/>
        <w:jc w:val="both"/>
        <w:rPr>
          <w:rFonts w:ascii="Arial" w:hAnsi="Arial" w:cs="Arial"/>
          <w:b/>
          <w:bCs/>
          <w:sz w:val="24"/>
          <w:szCs w:val="24"/>
        </w:rPr>
      </w:pPr>
    </w:p>
    <w:p w14:paraId="649B7776" w14:textId="77777777" w:rsidR="000F169F" w:rsidRDefault="000F169F" w:rsidP="00A364D5">
      <w:pPr>
        <w:widowControl w:val="0"/>
        <w:tabs>
          <w:tab w:val="left" w:pos="9709"/>
        </w:tabs>
        <w:spacing w:line="360" w:lineRule="auto"/>
        <w:jc w:val="both"/>
        <w:rPr>
          <w:rFonts w:ascii="Arial" w:hAnsi="Arial" w:cs="Arial"/>
          <w:b/>
          <w:bCs/>
          <w:sz w:val="24"/>
          <w:szCs w:val="24"/>
        </w:rPr>
      </w:pPr>
    </w:p>
    <w:p w14:paraId="3B42C4D5" w14:textId="77777777" w:rsidR="000F169F" w:rsidRDefault="000F169F" w:rsidP="00A364D5">
      <w:pPr>
        <w:widowControl w:val="0"/>
        <w:tabs>
          <w:tab w:val="left" w:pos="9709"/>
        </w:tabs>
        <w:spacing w:line="360" w:lineRule="auto"/>
        <w:jc w:val="both"/>
        <w:rPr>
          <w:rFonts w:ascii="Arial" w:hAnsi="Arial" w:cs="Arial"/>
          <w:b/>
          <w:bCs/>
          <w:sz w:val="24"/>
          <w:szCs w:val="24"/>
        </w:rPr>
      </w:pPr>
    </w:p>
    <w:p w14:paraId="0B85E67D" w14:textId="77777777" w:rsidR="000F169F" w:rsidRDefault="000F169F" w:rsidP="00A364D5">
      <w:pPr>
        <w:widowControl w:val="0"/>
        <w:tabs>
          <w:tab w:val="left" w:pos="9709"/>
        </w:tabs>
        <w:spacing w:line="360" w:lineRule="auto"/>
        <w:jc w:val="both"/>
        <w:rPr>
          <w:rFonts w:ascii="Arial" w:hAnsi="Arial" w:cs="Arial"/>
          <w:b/>
          <w:bCs/>
          <w:sz w:val="24"/>
          <w:szCs w:val="24"/>
        </w:rPr>
      </w:pPr>
    </w:p>
    <w:p w14:paraId="70DD5972" w14:textId="77777777" w:rsidR="00847884" w:rsidRPr="00800F82" w:rsidRDefault="00847884" w:rsidP="00847884">
      <w:pPr>
        <w:widowControl w:val="0"/>
        <w:tabs>
          <w:tab w:val="left" w:pos="9709"/>
        </w:tabs>
        <w:spacing w:line="360" w:lineRule="auto"/>
        <w:jc w:val="center"/>
        <w:rPr>
          <w:rFonts w:ascii="Arial" w:hAnsi="Arial" w:cs="Arial"/>
          <w:b/>
          <w:bCs/>
          <w:sz w:val="24"/>
          <w:szCs w:val="24"/>
        </w:rPr>
      </w:pPr>
      <w:r w:rsidRPr="00800F82">
        <w:rPr>
          <w:rFonts w:ascii="Arial" w:hAnsi="Arial" w:cs="Arial"/>
          <w:b/>
          <w:bCs/>
          <w:sz w:val="24"/>
          <w:szCs w:val="24"/>
        </w:rPr>
        <w:t>ANEXO IV – MODELOS DE PROCURAÇÃO</w:t>
      </w:r>
    </w:p>
    <w:p w14:paraId="76BD4E37" w14:textId="77777777" w:rsidR="00847884" w:rsidRPr="00800F82" w:rsidRDefault="00847884" w:rsidP="00847884">
      <w:pPr>
        <w:widowControl w:val="0"/>
        <w:tabs>
          <w:tab w:val="left" w:pos="9709"/>
        </w:tabs>
        <w:spacing w:line="360" w:lineRule="auto"/>
        <w:jc w:val="center"/>
        <w:rPr>
          <w:rFonts w:ascii="Arial" w:hAnsi="Arial" w:cs="Arial"/>
          <w:b/>
          <w:bCs/>
          <w:sz w:val="24"/>
          <w:szCs w:val="24"/>
        </w:rPr>
      </w:pPr>
    </w:p>
    <w:p w14:paraId="576E9215" w14:textId="77777777" w:rsidR="00847884" w:rsidRPr="00800F82" w:rsidRDefault="00847884" w:rsidP="00847884">
      <w:pPr>
        <w:widowControl w:val="0"/>
        <w:tabs>
          <w:tab w:val="left" w:pos="9709"/>
        </w:tabs>
        <w:spacing w:line="360" w:lineRule="auto"/>
        <w:jc w:val="center"/>
        <w:rPr>
          <w:rFonts w:ascii="Arial" w:hAnsi="Arial" w:cs="Arial"/>
          <w:b/>
          <w:bCs/>
          <w:sz w:val="24"/>
          <w:szCs w:val="24"/>
        </w:rPr>
      </w:pPr>
      <w:r w:rsidRPr="00800F82">
        <w:rPr>
          <w:rFonts w:ascii="Arial" w:hAnsi="Arial" w:cs="Arial"/>
          <w:b/>
          <w:bCs/>
          <w:sz w:val="24"/>
          <w:szCs w:val="24"/>
        </w:rPr>
        <w:t>Anexo IV.1 – Minuta de Instrumento de Procuração</w:t>
      </w:r>
    </w:p>
    <w:p w14:paraId="47E72471" w14:textId="77777777" w:rsidR="00847884" w:rsidRPr="00800F82" w:rsidRDefault="00847884" w:rsidP="00847884">
      <w:pPr>
        <w:spacing w:line="276" w:lineRule="auto"/>
        <w:jc w:val="both"/>
        <w:rPr>
          <w:rFonts w:ascii="Arial" w:hAnsi="Arial" w:cs="Arial"/>
          <w:b/>
          <w:sz w:val="24"/>
          <w:szCs w:val="24"/>
        </w:rPr>
      </w:pPr>
    </w:p>
    <w:p w14:paraId="096DE3B6" w14:textId="77777777" w:rsidR="00847884" w:rsidRPr="009022ED" w:rsidRDefault="00847884" w:rsidP="00847884">
      <w:pPr>
        <w:spacing w:line="276" w:lineRule="auto"/>
        <w:jc w:val="both"/>
        <w:rPr>
          <w:rFonts w:ascii="Arial" w:hAnsi="Arial" w:cs="Arial"/>
          <w:b/>
          <w:color w:val="FF0000"/>
          <w:sz w:val="24"/>
          <w:szCs w:val="24"/>
        </w:rPr>
      </w:pPr>
      <w:r w:rsidRPr="00800F82">
        <w:rPr>
          <w:rFonts w:ascii="Arial" w:hAnsi="Arial" w:cs="Arial"/>
          <w:b/>
          <w:sz w:val="24"/>
          <w:szCs w:val="24"/>
        </w:rPr>
        <w:t xml:space="preserve">CONCORRÊNCIA N º </w:t>
      </w:r>
      <w:r w:rsidRPr="009022ED">
        <w:rPr>
          <w:rFonts w:ascii="Arial" w:hAnsi="Arial" w:cs="Arial"/>
          <w:b/>
          <w:color w:val="FF0000"/>
          <w:sz w:val="24"/>
          <w:szCs w:val="24"/>
        </w:rPr>
        <w:t>____/____</w:t>
      </w:r>
    </w:p>
    <w:p w14:paraId="57C57CBB" w14:textId="77777777" w:rsidR="00847884" w:rsidRPr="00800F82" w:rsidRDefault="00847884" w:rsidP="00847884">
      <w:pPr>
        <w:spacing w:line="276" w:lineRule="auto"/>
        <w:jc w:val="both"/>
        <w:rPr>
          <w:rFonts w:ascii="Arial" w:hAnsi="Arial" w:cs="Arial"/>
          <w:b/>
          <w:sz w:val="24"/>
          <w:szCs w:val="24"/>
        </w:rPr>
      </w:pPr>
    </w:p>
    <w:p w14:paraId="4E4EF3F0" w14:textId="77777777" w:rsidR="00847884" w:rsidRPr="00800F82" w:rsidRDefault="00847884" w:rsidP="00847884">
      <w:pPr>
        <w:spacing w:line="276" w:lineRule="auto"/>
        <w:jc w:val="both"/>
        <w:rPr>
          <w:rFonts w:ascii="Arial" w:hAnsi="Arial" w:cs="Arial"/>
          <w:b/>
          <w:sz w:val="24"/>
          <w:szCs w:val="24"/>
        </w:rPr>
      </w:pPr>
      <w:r w:rsidRPr="00800F82">
        <w:rPr>
          <w:rFonts w:ascii="Arial" w:hAnsi="Arial" w:cs="Arial"/>
          <w:b/>
          <w:sz w:val="24"/>
          <w:szCs w:val="24"/>
        </w:rPr>
        <w:t xml:space="preserve">PROCESSO N º </w:t>
      </w:r>
      <w:r w:rsidRPr="009022ED">
        <w:rPr>
          <w:rFonts w:ascii="Arial" w:hAnsi="Arial" w:cs="Arial"/>
          <w:b/>
          <w:color w:val="FF0000"/>
          <w:sz w:val="24"/>
          <w:szCs w:val="24"/>
        </w:rPr>
        <w:t>____/____</w:t>
      </w:r>
    </w:p>
    <w:p w14:paraId="45F12E81" w14:textId="77777777" w:rsidR="00847884" w:rsidRPr="00800F82" w:rsidRDefault="00847884" w:rsidP="00847884">
      <w:pPr>
        <w:spacing w:line="360" w:lineRule="auto"/>
        <w:jc w:val="both"/>
        <w:rPr>
          <w:rFonts w:ascii="Arial" w:hAnsi="Arial" w:cs="Arial"/>
          <w:sz w:val="24"/>
          <w:szCs w:val="24"/>
        </w:rPr>
      </w:pPr>
    </w:p>
    <w:p w14:paraId="5091EF6B" w14:textId="77777777" w:rsidR="00847884" w:rsidRPr="00800F82" w:rsidRDefault="00847884" w:rsidP="00847884">
      <w:pPr>
        <w:spacing w:line="360" w:lineRule="auto"/>
        <w:jc w:val="both"/>
        <w:rPr>
          <w:rFonts w:ascii="Arial" w:hAnsi="Arial" w:cs="Arial"/>
          <w:sz w:val="24"/>
          <w:szCs w:val="24"/>
        </w:rPr>
      </w:pPr>
      <w:r w:rsidRPr="00463204">
        <w:rPr>
          <w:rFonts w:ascii="Arial" w:hAnsi="Arial" w:cs="Arial"/>
          <w:color w:val="FF0000"/>
          <w:sz w:val="24"/>
          <w:szCs w:val="24"/>
        </w:rPr>
        <w:t>..................................................... (outorgante),</w:t>
      </w:r>
      <w:r w:rsidRPr="00800F82">
        <w:rPr>
          <w:rFonts w:ascii="Arial" w:hAnsi="Arial" w:cs="Arial"/>
          <w:sz w:val="24"/>
          <w:szCs w:val="24"/>
        </w:rPr>
        <w:t xml:space="preserve"> portador do RG n</w:t>
      </w:r>
      <w:r w:rsidRPr="00463204">
        <w:rPr>
          <w:rFonts w:ascii="Arial" w:hAnsi="Arial" w:cs="Arial"/>
          <w:color w:val="FF0000"/>
          <w:sz w:val="24"/>
          <w:szCs w:val="24"/>
        </w:rPr>
        <w:t>º...............................,</w:t>
      </w:r>
      <w:r w:rsidRPr="00800F82">
        <w:rPr>
          <w:rFonts w:ascii="Arial" w:hAnsi="Arial" w:cs="Arial"/>
          <w:sz w:val="24"/>
          <w:szCs w:val="24"/>
        </w:rPr>
        <w:t xml:space="preserve"> inscrito no CPF/MF sob nº.</w:t>
      </w:r>
      <w:r w:rsidRPr="00463204">
        <w:rPr>
          <w:rFonts w:ascii="Arial" w:hAnsi="Arial" w:cs="Arial"/>
          <w:color w:val="FF0000"/>
          <w:sz w:val="24"/>
          <w:szCs w:val="24"/>
        </w:rPr>
        <w:t>............................., (nacionalidade, estado civil e profissão)</w:t>
      </w:r>
      <w:r w:rsidRPr="00800F82">
        <w:rPr>
          <w:rFonts w:ascii="Arial" w:hAnsi="Arial" w:cs="Arial"/>
          <w:sz w:val="24"/>
          <w:szCs w:val="24"/>
        </w:rPr>
        <w:t>, domiciliado</w:t>
      </w:r>
      <w:r w:rsidRPr="00463204">
        <w:rPr>
          <w:rFonts w:ascii="Arial" w:hAnsi="Arial" w:cs="Arial"/>
          <w:color w:val="FF0000"/>
          <w:sz w:val="24"/>
          <w:szCs w:val="24"/>
        </w:rPr>
        <w:t>...........................................:</w:t>
      </w:r>
      <w:r w:rsidRPr="00800F82">
        <w:rPr>
          <w:rFonts w:ascii="Arial" w:hAnsi="Arial" w:cs="Arial"/>
          <w:sz w:val="24"/>
          <w:szCs w:val="24"/>
        </w:rPr>
        <w:t xml:space="preserve"> nomeia e constitui seu bastante procurador: </w:t>
      </w:r>
      <w:r w:rsidRPr="00463204">
        <w:rPr>
          <w:rFonts w:ascii="Arial" w:hAnsi="Arial" w:cs="Arial"/>
          <w:color w:val="FF0000"/>
          <w:sz w:val="24"/>
          <w:szCs w:val="24"/>
        </w:rPr>
        <w:t>..............................................,</w:t>
      </w:r>
      <w:r w:rsidRPr="00800F82">
        <w:rPr>
          <w:rFonts w:ascii="Arial" w:hAnsi="Arial" w:cs="Arial"/>
          <w:sz w:val="24"/>
          <w:szCs w:val="24"/>
        </w:rPr>
        <w:t xml:space="preserve"> portador do RG nº</w:t>
      </w:r>
      <w:r w:rsidRPr="00463204">
        <w:rPr>
          <w:rFonts w:ascii="Arial" w:hAnsi="Arial" w:cs="Arial"/>
          <w:color w:val="FF0000"/>
          <w:sz w:val="24"/>
          <w:szCs w:val="24"/>
        </w:rPr>
        <w:t>.........................</w:t>
      </w:r>
      <w:r w:rsidRPr="00800F82">
        <w:rPr>
          <w:rFonts w:ascii="Arial" w:hAnsi="Arial" w:cs="Arial"/>
          <w:sz w:val="24"/>
          <w:szCs w:val="24"/>
        </w:rPr>
        <w:t>, inscrito no CPF/MF sob nº</w:t>
      </w:r>
      <w:r w:rsidRPr="00463204">
        <w:rPr>
          <w:rFonts w:ascii="Arial" w:hAnsi="Arial" w:cs="Arial"/>
          <w:color w:val="FF0000"/>
          <w:sz w:val="24"/>
          <w:szCs w:val="24"/>
        </w:rPr>
        <w:t xml:space="preserve">.............................., (nacionalidade, estado civil e profissão), </w:t>
      </w:r>
      <w:r w:rsidRPr="00800F82">
        <w:rPr>
          <w:rFonts w:ascii="Arial" w:hAnsi="Arial" w:cs="Arial"/>
          <w:sz w:val="24"/>
          <w:szCs w:val="24"/>
        </w:rPr>
        <w:t>domiciliado .</w:t>
      </w:r>
      <w:r w:rsidRPr="00463204">
        <w:rPr>
          <w:rFonts w:ascii="Arial" w:hAnsi="Arial" w:cs="Arial"/>
          <w:color w:val="FF0000"/>
          <w:sz w:val="24"/>
          <w:szCs w:val="24"/>
        </w:rPr>
        <w:t>..........................................:</w:t>
      </w:r>
      <w:r w:rsidRPr="00800F82">
        <w:rPr>
          <w:rFonts w:ascii="Arial" w:hAnsi="Arial" w:cs="Arial"/>
          <w:sz w:val="24"/>
          <w:szCs w:val="24"/>
        </w:rPr>
        <w:t xml:space="preserve">, ao qual confere os mais amplos e gerais poderes para o fim especial de, em nome do outorgante, participar da LICITAÇÃO – </w:t>
      </w:r>
      <w:r w:rsidRPr="00800F82">
        <w:rPr>
          <w:rFonts w:ascii="Arial" w:hAnsi="Arial" w:cs="Arial"/>
          <w:b/>
          <w:bCs/>
          <w:sz w:val="24"/>
          <w:szCs w:val="24"/>
        </w:rPr>
        <w:t xml:space="preserve">Concorrência nº </w:t>
      </w:r>
      <w:r w:rsidRPr="009022ED">
        <w:rPr>
          <w:rFonts w:ascii="Arial" w:hAnsi="Arial" w:cs="Arial"/>
          <w:b/>
          <w:color w:val="FF0000"/>
          <w:sz w:val="24"/>
          <w:szCs w:val="24"/>
        </w:rPr>
        <w:t>00/0000</w:t>
      </w:r>
      <w:r w:rsidRPr="00800F82">
        <w:rPr>
          <w:rFonts w:ascii="Arial" w:hAnsi="Arial" w:cs="Arial"/>
          <w:bCs/>
          <w:sz w:val="24"/>
          <w:szCs w:val="24"/>
        </w:rPr>
        <w:t xml:space="preserve">, </w:t>
      </w:r>
      <w:r w:rsidRPr="00800F82">
        <w:rPr>
          <w:rFonts w:ascii="Arial" w:hAnsi="Arial" w:cs="Arial"/>
          <w:b/>
          <w:bCs/>
          <w:sz w:val="24"/>
          <w:szCs w:val="24"/>
        </w:rPr>
        <w:t xml:space="preserve">Processo nº </w:t>
      </w:r>
      <w:r w:rsidRPr="009022ED">
        <w:rPr>
          <w:rFonts w:ascii="Arial" w:hAnsi="Arial" w:cs="Arial"/>
          <w:b/>
          <w:bCs/>
          <w:color w:val="FF0000"/>
          <w:sz w:val="24"/>
          <w:szCs w:val="24"/>
        </w:rPr>
        <w:t>_____________</w:t>
      </w:r>
      <w:r w:rsidRPr="00800F82">
        <w:rPr>
          <w:rFonts w:ascii="Arial" w:hAnsi="Arial" w:cs="Arial"/>
          <w:sz w:val="24"/>
          <w:szCs w:val="24"/>
        </w:rPr>
        <w:t xml:space="preserve">, promovida pelo Estado </w:t>
      </w:r>
      <w:r w:rsidR="00463204">
        <w:rPr>
          <w:rFonts w:ascii="Arial" w:hAnsi="Arial" w:cs="Arial"/>
          <w:sz w:val="24"/>
          <w:szCs w:val="24"/>
        </w:rPr>
        <w:t>do Piauí</w:t>
      </w:r>
      <w:r w:rsidRPr="00800F82">
        <w:rPr>
          <w:rFonts w:ascii="Arial" w:hAnsi="Arial" w:cs="Arial"/>
          <w:sz w:val="24"/>
          <w:szCs w:val="24"/>
        </w:rPr>
        <w:t xml:space="preserve">, concorrência do tipo “MAIOR OFERTA”, para venda do imóvel localizado na </w:t>
      </w:r>
      <w:r w:rsidRPr="009022ED">
        <w:rPr>
          <w:rFonts w:ascii="Arial" w:hAnsi="Arial" w:cs="Arial"/>
          <w:color w:val="FF0000"/>
          <w:sz w:val="24"/>
          <w:szCs w:val="24"/>
        </w:rPr>
        <w:t>_____________________________</w:t>
      </w:r>
      <w:r w:rsidRPr="00800F82">
        <w:rPr>
          <w:rFonts w:ascii="Arial" w:hAnsi="Arial" w:cs="Arial"/>
          <w:sz w:val="24"/>
          <w:szCs w:val="24"/>
        </w:rPr>
        <w:t xml:space="preserve"> - </w:t>
      </w:r>
      <w:r w:rsidR="00463204">
        <w:rPr>
          <w:rFonts w:ascii="Arial" w:hAnsi="Arial" w:cs="Arial"/>
          <w:sz w:val="24"/>
          <w:szCs w:val="24"/>
        </w:rPr>
        <w:t>PI</w:t>
      </w:r>
      <w:r w:rsidRPr="00800F82">
        <w:rPr>
          <w:rFonts w:ascii="Arial" w:hAnsi="Arial" w:cs="Arial"/>
          <w:sz w:val="24"/>
          <w:szCs w:val="24"/>
        </w:rPr>
        <w:t>, com expressos poderes para representá-lo na compra do imóvel por meio da referida licitação, bem como poderes especiais para assinatura do instrumento de venda e compra, podendo retirar editais, apresentar e retirar documentos exigidos na citada licitação, prestar declarações, firmar compromissos, assinar proposta com oferta de preço, requerer, caucionar, retirar cauções, impugnar, apresentar recursos e fazer o acompanhamento até final decisão, participar das sessões da Comissão de Licitação, renunciar ao direito de recorrer, enfim, praticar todos os atos necessários ao bom e fiel desempenho do presente mandato, em tudo que for relacionado com a referida licitação.</w:t>
      </w:r>
    </w:p>
    <w:p w14:paraId="099AAC93" w14:textId="77777777" w:rsidR="00847884" w:rsidRPr="00800F82" w:rsidRDefault="00847884" w:rsidP="00A364D5">
      <w:pPr>
        <w:widowControl w:val="0"/>
        <w:tabs>
          <w:tab w:val="left" w:pos="9709"/>
        </w:tabs>
        <w:spacing w:line="360" w:lineRule="auto"/>
        <w:jc w:val="both"/>
        <w:rPr>
          <w:rFonts w:ascii="Arial" w:hAnsi="Arial" w:cs="Arial"/>
          <w:b/>
          <w:bCs/>
          <w:sz w:val="24"/>
          <w:szCs w:val="24"/>
        </w:rPr>
      </w:pPr>
    </w:p>
    <w:p w14:paraId="0DDB2892" w14:textId="77777777" w:rsidR="00847884" w:rsidRPr="00800F82" w:rsidRDefault="00847884" w:rsidP="00A364D5">
      <w:pPr>
        <w:widowControl w:val="0"/>
        <w:tabs>
          <w:tab w:val="left" w:pos="9709"/>
        </w:tabs>
        <w:spacing w:line="360" w:lineRule="auto"/>
        <w:jc w:val="both"/>
        <w:rPr>
          <w:rFonts w:ascii="Arial" w:hAnsi="Arial" w:cs="Arial"/>
          <w:b/>
          <w:bCs/>
          <w:sz w:val="24"/>
          <w:szCs w:val="24"/>
        </w:rPr>
      </w:pPr>
    </w:p>
    <w:p w14:paraId="2BB0201D" w14:textId="77777777" w:rsidR="00847884" w:rsidRPr="00800F82" w:rsidRDefault="00847884" w:rsidP="00A364D5">
      <w:pPr>
        <w:widowControl w:val="0"/>
        <w:tabs>
          <w:tab w:val="left" w:pos="9709"/>
        </w:tabs>
        <w:spacing w:line="360" w:lineRule="auto"/>
        <w:jc w:val="both"/>
        <w:rPr>
          <w:rFonts w:ascii="Arial" w:hAnsi="Arial" w:cs="Arial"/>
          <w:b/>
          <w:bCs/>
          <w:sz w:val="24"/>
          <w:szCs w:val="24"/>
        </w:rPr>
      </w:pPr>
    </w:p>
    <w:p w14:paraId="1ECCBF6B" w14:textId="77777777" w:rsidR="00847884" w:rsidRDefault="00847884" w:rsidP="00A364D5">
      <w:pPr>
        <w:widowControl w:val="0"/>
        <w:tabs>
          <w:tab w:val="left" w:pos="9709"/>
        </w:tabs>
        <w:spacing w:line="360" w:lineRule="auto"/>
        <w:jc w:val="both"/>
        <w:rPr>
          <w:rFonts w:ascii="Arial" w:hAnsi="Arial" w:cs="Arial"/>
          <w:b/>
          <w:bCs/>
          <w:sz w:val="24"/>
          <w:szCs w:val="24"/>
        </w:rPr>
      </w:pPr>
    </w:p>
    <w:p w14:paraId="631E3D58" w14:textId="77777777" w:rsidR="00C61505" w:rsidRPr="00800F82" w:rsidRDefault="00C61505" w:rsidP="00A364D5">
      <w:pPr>
        <w:widowControl w:val="0"/>
        <w:tabs>
          <w:tab w:val="left" w:pos="9709"/>
        </w:tabs>
        <w:spacing w:line="360" w:lineRule="auto"/>
        <w:jc w:val="both"/>
        <w:rPr>
          <w:rFonts w:ascii="Arial" w:hAnsi="Arial" w:cs="Arial"/>
          <w:b/>
          <w:bCs/>
          <w:sz w:val="24"/>
          <w:szCs w:val="24"/>
        </w:rPr>
      </w:pPr>
    </w:p>
    <w:p w14:paraId="2FD83F45" w14:textId="77777777" w:rsidR="00847884" w:rsidRPr="00800F82" w:rsidRDefault="00847884" w:rsidP="00A364D5">
      <w:pPr>
        <w:widowControl w:val="0"/>
        <w:tabs>
          <w:tab w:val="left" w:pos="9709"/>
        </w:tabs>
        <w:spacing w:line="360" w:lineRule="auto"/>
        <w:jc w:val="both"/>
        <w:rPr>
          <w:rFonts w:ascii="Arial" w:hAnsi="Arial" w:cs="Arial"/>
          <w:b/>
          <w:bCs/>
          <w:sz w:val="24"/>
          <w:szCs w:val="24"/>
        </w:rPr>
      </w:pPr>
    </w:p>
    <w:p w14:paraId="15FFF3EA" w14:textId="77777777" w:rsidR="00847884" w:rsidRPr="00800F82" w:rsidRDefault="00847884" w:rsidP="00847884">
      <w:pPr>
        <w:widowControl w:val="0"/>
        <w:tabs>
          <w:tab w:val="left" w:pos="9709"/>
        </w:tabs>
        <w:spacing w:line="360" w:lineRule="auto"/>
        <w:jc w:val="center"/>
        <w:rPr>
          <w:rFonts w:ascii="Arial" w:hAnsi="Arial" w:cs="Arial"/>
          <w:b/>
          <w:bCs/>
          <w:sz w:val="24"/>
          <w:szCs w:val="24"/>
        </w:rPr>
      </w:pPr>
      <w:r w:rsidRPr="00800F82">
        <w:rPr>
          <w:rFonts w:ascii="Arial" w:hAnsi="Arial" w:cs="Arial"/>
          <w:b/>
          <w:bCs/>
          <w:sz w:val="24"/>
          <w:szCs w:val="24"/>
        </w:rPr>
        <w:t>Anexo IV.2 – Minuta de Instrumento de Procuração para participação em grupo</w:t>
      </w:r>
    </w:p>
    <w:p w14:paraId="173D142E" w14:textId="77777777" w:rsidR="00847884" w:rsidRPr="00800F82" w:rsidRDefault="00847884" w:rsidP="00847884">
      <w:pPr>
        <w:spacing w:line="276" w:lineRule="auto"/>
        <w:jc w:val="both"/>
        <w:rPr>
          <w:rFonts w:ascii="Arial" w:hAnsi="Arial" w:cs="Arial"/>
          <w:b/>
          <w:sz w:val="24"/>
          <w:szCs w:val="24"/>
        </w:rPr>
      </w:pPr>
    </w:p>
    <w:p w14:paraId="1D3BD6B8" w14:textId="77777777" w:rsidR="00847884" w:rsidRPr="009022ED" w:rsidRDefault="00847884" w:rsidP="00847884">
      <w:pPr>
        <w:spacing w:line="276" w:lineRule="auto"/>
        <w:jc w:val="both"/>
        <w:rPr>
          <w:rFonts w:ascii="Arial" w:hAnsi="Arial" w:cs="Arial"/>
          <w:b/>
          <w:color w:val="FF0000"/>
          <w:sz w:val="24"/>
          <w:szCs w:val="24"/>
        </w:rPr>
      </w:pPr>
      <w:r w:rsidRPr="00800F82">
        <w:rPr>
          <w:rFonts w:ascii="Arial" w:hAnsi="Arial" w:cs="Arial"/>
          <w:b/>
          <w:sz w:val="24"/>
          <w:szCs w:val="24"/>
        </w:rPr>
        <w:t xml:space="preserve">CONCORRÊNCIA N º </w:t>
      </w:r>
      <w:r w:rsidRPr="009022ED">
        <w:rPr>
          <w:rFonts w:ascii="Arial" w:hAnsi="Arial" w:cs="Arial"/>
          <w:b/>
          <w:color w:val="FF0000"/>
          <w:sz w:val="24"/>
          <w:szCs w:val="24"/>
        </w:rPr>
        <w:t>____/____</w:t>
      </w:r>
    </w:p>
    <w:p w14:paraId="1BA9188D" w14:textId="77777777" w:rsidR="00847884" w:rsidRPr="00800F82" w:rsidRDefault="00847884" w:rsidP="00847884">
      <w:pPr>
        <w:spacing w:line="276" w:lineRule="auto"/>
        <w:jc w:val="both"/>
        <w:rPr>
          <w:rFonts w:ascii="Arial" w:hAnsi="Arial" w:cs="Arial"/>
          <w:b/>
          <w:sz w:val="24"/>
          <w:szCs w:val="24"/>
        </w:rPr>
      </w:pPr>
    </w:p>
    <w:p w14:paraId="411FAC8B" w14:textId="77777777" w:rsidR="00847884" w:rsidRPr="009022ED" w:rsidRDefault="00847884" w:rsidP="00847884">
      <w:pPr>
        <w:spacing w:line="276" w:lineRule="auto"/>
        <w:jc w:val="both"/>
        <w:rPr>
          <w:rFonts w:ascii="Arial" w:hAnsi="Arial" w:cs="Arial"/>
          <w:b/>
          <w:color w:val="FF0000"/>
          <w:sz w:val="24"/>
          <w:szCs w:val="24"/>
        </w:rPr>
      </w:pPr>
      <w:r w:rsidRPr="00800F82">
        <w:rPr>
          <w:rFonts w:ascii="Arial" w:hAnsi="Arial" w:cs="Arial"/>
          <w:b/>
          <w:sz w:val="24"/>
          <w:szCs w:val="24"/>
        </w:rPr>
        <w:t xml:space="preserve">PROCESSO N º </w:t>
      </w:r>
      <w:r w:rsidRPr="009022ED">
        <w:rPr>
          <w:rFonts w:ascii="Arial" w:hAnsi="Arial" w:cs="Arial"/>
          <w:b/>
          <w:color w:val="FF0000"/>
          <w:sz w:val="24"/>
          <w:szCs w:val="24"/>
        </w:rPr>
        <w:t>____/____</w:t>
      </w:r>
    </w:p>
    <w:p w14:paraId="772B29BC" w14:textId="77777777" w:rsidR="00847884" w:rsidRPr="00800F82" w:rsidRDefault="00847884" w:rsidP="00847884">
      <w:pPr>
        <w:rPr>
          <w:rFonts w:ascii="Arial" w:hAnsi="Arial" w:cs="Arial"/>
          <w:sz w:val="24"/>
          <w:szCs w:val="24"/>
        </w:rPr>
      </w:pPr>
    </w:p>
    <w:p w14:paraId="4DECF7F3" w14:textId="77777777" w:rsidR="00847884" w:rsidRPr="00800F82" w:rsidRDefault="00847884" w:rsidP="00847884">
      <w:pPr>
        <w:spacing w:line="360" w:lineRule="auto"/>
        <w:jc w:val="both"/>
        <w:rPr>
          <w:rFonts w:ascii="Arial" w:hAnsi="Arial" w:cs="Arial"/>
          <w:sz w:val="24"/>
          <w:szCs w:val="24"/>
        </w:rPr>
      </w:pPr>
      <w:r w:rsidRPr="009022ED">
        <w:rPr>
          <w:rFonts w:ascii="Arial" w:hAnsi="Arial" w:cs="Arial"/>
          <w:color w:val="FF0000"/>
          <w:sz w:val="24"/>
          <w:szCs w:val="24"/>
        </w:rPr>
        <w:t>..................................................... (Outorgante 1),</w:t>
      </w:r>
      <w:r w:rsidRPr="00800F82">
        <w:rPr>
          <w:rFonts w:ascii="Arial" w:hAnsi="Arial" w:cs="Arial"/>
          <w:sz w:val="24"/>
          <w:szCs w:val="24"/>
        </w:rPr>
        <w:t xml:space="preserve"> portador do RG nº</w:t>
      </w:r>
      <w:r w:rsidRPr="009022ED">
        <w:rPr>
          <w:rFonts w:ascii="Arial" w:hAnsi="Arial" w:cs="Arial"/>
          <w:color w:val="FF0000"/>
          <w:sz w:val="24"/>
          <w:szCs w:val="24"/>
        </w:rPr>
        <w:t>...............................,</w:t>
      </w:r>
      <w:r w:rsidRPr="00800F82">
        <w:rPr>
          <w:rFonts w:ascii="Arial" w:hAnsi="Arial" w:cs="Arial"/>
          <w:sz w:val="24"/>
          <w:szCs w:val="24"/>
        </w:rPr>
        <w:t xml:space="preserve"> inscrito no CPF sob nº</w:t>
      </w:r>
      <w:r w:rsidRPr="009022ED">
        <w:rPr>
          <w:rFonts w:ascii="Arial" w:hAnsi="Arial" w:cs="Arial"/>
          <w:color w:val="FF0000"/>
          <w:sz w:val="24"/>
          <w:szCs w:val="24"/>
        </w:rPr>
        <w:t>..............................,</w:t>
      </w:r>
      <w:r w:rsidRPr="00800F82">
        <w:rPr>
          <w:rFonts w:ascii="Arial" w:hAnsi="Arial" w:cs="Arial"/>
          <w:sz w:val="24"/>
          <w:szCs w:val="24"/>
        </w:rPr>
        <w:t xml:space="preserve"> </w:t>
      </w:r>
      <w:r w:rsidRPr="009022ED">
        <w:rPr>
          <w:rFonts w:ascii="Arial" w:hAnsi="Arial" w:cs="Arial"/>
          <w:color w:val="FF0000"/>
          <w:sz w:val="24"/>
          <w:szCs w:val="24"/>
        </w:rPr>
        <w:t>(nacionalidade, estado civil e profissão)</w:t>
      </w:r>
      <w:r w:rsidRPr="00800F82">
        <w:rPr>
          <w:rFonts w:ascii="Arial" w:hAnsi="Arial" w:cs="Arial"/>
          <w:sz w:val="24"/>
          <w:szCs w:val="24"/>
        </w:rPr>
        <w:t>, domiciliado.</w:t>
      </w:r>
      <w:r w:rsidRPr="009022ED">
        <w:rPr>
          <w:rFonts w:ascii="Arial" w:hAnsi="Arial" w:cs="Arial"/>
          <w:color w:val="FF0000"/>
          <w:sz w:val="24"/>
          <w:szCs w:val="24"/>
        </w:rPr>
        <w:t>..........................................,</w:t>
      </w:r>
      <w:r w:rsidRPr="00800F82">
        <w:rPr>
          <w:rFonts w:ascii="Arial" w:hAnsi="Arial" w:cs="Arial"/>
          <w:sz w:val="24"/>
          <w:szCs w:val="24"/>
        </w:rPr>
        <w:t xml:space="preserve"> com </w:t>
      </w:r>
      <w:r w:rsidRPr="009022ED">
        <w:rPr>
          <w:rFonts w:ascii="Arial" w:hAnsi="Arial" w:cs="Arial"/>
          <w:color w:val="FF0000"/>
          <w:sz w:val="24"/>
          <w:szCs w:val="24"/>
        </w:rPr>
        <w:t>1/.. de parte ideal,  ..................................................... (Outorgante 2)</w:t>
      </w:r>
      <w:r w:rsidRPr="00800F82">
        <w:rPr>
          <w:rFonts w:ascii="Arial" w:hAnsi="Arial" w:cs="Arial"/>
          <w:sz w:val="24"/>
          <w:szCs w:val="24"/>
        </w:rPr>
        <w:t>, portador do RG nº</w:t>
      </w:r>
      <w:r w:rsidRPr="009022ED">
        <w:rPr>
          <w:rFonts w:ascii="Arial" w:hAnsi="Arial" w:cs="Arial"/>
          <w:color w:val="FF0000"/>
          <w:sz w:val="24"/>
          <w:szCs w:val="24"/>
        </w:rPr>
        <w:t>...............................,</w:t>
      </w:r>
      <w:r w:rsidRPr="00800F82">
        <w:rPr>
          <w:rFonts w:ascii="Arial" w:hAnsi="Arial" w:cs="Arial"/>
          <w:sz w:val="24"/>
          <w:szCs w:val="24"/>
        </w:rPr>
        <w:t xml:space="preserve"> inscrito no CPF sob nº</w:t>
      </w:r>
      <w:r w:rsidRPr="009022ED">
        <w:rPr>
          <w:rFonts w:ascii="Arial" w:hAnsi="Arial" w:cs="Arial"/>
          <w:color w:val="FF0000"/>
          <w:sz w:val="24"/>
          <w:szCs w:val="24"/>
        </w:rPr>
        <w:t>.............................., (nacionalidade, estado civil e profissão)</w:t>
      </w:r>
      <w:r w:rsidRPr="00800F82">
        <w:rPr>
          <w:rFonts w:ascii="Arial" w:hAnsi="Arial" w:cs="Arial"/>
          <w:sz w:val="24"/>
          <w:szCs w:val="24"/>
        </w:rPr>
        <w:t>, domiciliado..</w:t>
      </w:r>
      <w:r w:rsidRPr="009022ED">
        <w:rPr>
          <w:rFonts w:ascii="Arial" w:hAnsi="Arial" w:cs="Arial"/>
          <w:color w:val="FF0000"/>
          <w:sz w:val="24"/>
          <w:szCs w:val="24"/>
        </w:rPr>
        <w:t>........................................., com 1/.. de parte ideal</w:t>
      </w:r>
      <w:r w:rsidRPr="00800F82">
        <w:rPr>
          <w:rFonts w:ascii="Arial" w:hAnsi="Arial" w:cs="Arial"/>
          <w:sz w:val="24"/>
          <w:szCs w:val="24"/>
        </w:rPr>
        <w:t>, nomeiam e constituem seu bastante procurador: .</w:t>
      </w:r>
      <w:r w:rsidRPr="009022ED">
        <w:rPr>
          <w:rFonts w:ascii="Arial" w:hAnsi="Arial" w:cs="Arial"/>
          <w:color w:val="FF0000"/>
          <w:sz w:val="24"/>
          <w:szCs w:val="24"/>
        </w:rPr>
        <w:t>.............................................</w:t>
      </w:r>
      <w:r w:rsidRPr="00800F82">
        <w:rPr>
          <w:rFonts w:ascii="Arial" w:hAnsi="Arial" w:cs="Arial"/>
          <w:sz w:val="24"/>
          <w:szCs w:val="24"/>
        </w:rPr>
        <w:t>, portador do RG nº</w:t>
      </w:r>
      <w:r w:rsidRPr="009022ED">
        <w:rPr>
          <w:rFonts w:ascii="Arial" w:hAnsi="Arial" w:cs="Arial"/>
          <w:color w:val="FF0000"/>
          <w:sz w:val="24"/>
          <w:szCs w:val="24"/>
        </w:rPr>
        <w:t>.........................,</w:t>
      </w:r>
      <w:r w:rsidRPr="00800F82">
        <w:rPr>
          <w:rFonts w:ascii="Arial" w:hAnsi="Arial" w:cs="Arial"/>
          <w:sz w:val="24"/>
          <w:szCs w:val="24"/>
        </w:rPr>
        <w:t xml:space="preserve"> inscrito no CPF sob nº</w:t>
      </w:r>
      <w:r w:rsidRPr="009022ED">
        <w:rPr>
          <w:rFonts w:ascii="Arial" w:hAnsi="Arial" w:cs="Arial"/>
          <w:color w:val="FF0000"/>
          <w:sz w:val="24"/>
          <w:szCs w:val="24"/>
        </w:rPr>
        <w:t>..............................,</w:t>
      </w:r>
      <w:r w:rsidRPr="00800F82">
        <w:rPr>
          <w:rFonts w:ascii="Arial" w:hAnsi="Arial" w:cs="Arial"/>
          <w:sz w:val="24"/>
          <w:szCs w:val="24"/>
        </w:rPr>
        <w:t xml:space="preserve"> </w:t>
      </w:r>
      <w:r w:rsidRPr="009022ED">
        <w:rPr>
          <w:rFonts w:ascii="Arial" w:hAnsi="Arial" w:cs="Arial"/>
          <w:color w:val="FF0000"/>
          <w:sz w:val="24"/>
          <w:szCs w:val="24"/>
        </w:rPr>
        <w:t xml:space="preserve">(nacionalidade, estado civil e profissão), </w:t>
      </w:r>
      <w:r w:rsidRPr="00800F82">
        <w:rPr>
          <w:rFonts w:ascii="Arial" w:hAnsi="Arial" w:cs="Arial"/>
          <w:sz w:val="24"/>
          <w:szCs w:val="24"/>
        </w:rPr>
        <w:t>domiciliado .</w:t>
      </w:r>
      <w:r w:rsidRPr="009022ED">
        <w:rPr>
          <w:rFonts w:ascii="Arial" w:hAnsi="Arial" w:cs="Arial"/>
          <w:color w:val="FF0000"/>
          <w:sz w:val="24"/>
          <w:szCs w:val="24"/>
        </w:rPr>
        <w:t>..........................................:</w:t>
      </w:r>
      <w:r w:rsidRPr="00800F82">
        <w:rPr>
          <w:rFonts w:ascii="Arial" w:hAnsi="Arial" w:cs="Arial"/>
          <w:sz w:val="24"/>
          <w:szCs w:val="24"/>
        </w:rPr>
        <w:t xml:space="preserve">, ao qual conferem os mais amplos e gerais poderes para o fim especial de, em nome dos outorgantes, participar da </w:t>
      </w:r>
      <w:r w:rsidRPr="00800F82">
        <w:rPr>
          <w:rFonts w:ascii="Arial" w:hAnsi="Arial" w:cs="Arial"/>
          <w:b/>
          <w:sz w:val="24"/>
          <w:szCs w:val="24"/>
        </w:rPr>
        <w:t xml:space="preserve">LICITAÇÃO – </w:t>
      </w:r>
      <w:r w:rsidRPr="00800F82">
        <w:rPr>
          <w:rFonts w:ascii="Arial" w:hAnsi="Arial" w:cs="Arial"/>
          <w:b/>
          <w:noProof/>
          <w:sz w:val="24"/>
          <w:szCs w:val="24"/>
        </w:rPr>
        <w:t xml:space="preserve">CONCORRÊNCIA </w:t>
      </w:r>
      <w:r w:rsidRPr="00800F82">
        <w:rPr>
          <w:rFonts w:ascii="Arial" w:hAnsi="Arial" w:cs="Arial"/>
          <w:b/>
          <w:bCs/>
          <w:sz w:val="24"/>
          <w:szCs w:val="24"/>
        </w:rPr>
        <w:t xml:space="preserve">Nº </w:t>
      </w:r>
      <w:r w:rsidRPr="009022ED">
        <w:rPr>
          <w:rFonts w:ascii="Arial" w:hAnsi="Arial" w:cs="Arial"/>
          <w:b/>
          <w:color w:val="FF0000"/>
          <w:sz w:val="24"/>
          <w:szCs w:val="24"/>
        </w:rPr>
        <w:t>00/0000</w:t>
      </w:r>
      <w:r w:rsidRPr="00800F82">
        <w:rPr>
          <w:rFonts w:ascii="Arial" w:hAnsi="Arial" w:cs="Arial"/>
          <w:bCs/>
          <w:sz w:val="24"/>
          <w:szCs w:val="24"/>
        </w:rPr>
        <w:t xml:space="preserve">, </w:t>
      </w:r>
      <w:r w:rsidRPr="00800F82">
        <w:rPr>
          <w:rFonts w:ascii="Arial" w:hAnsi="Arial" w:cs="Arial"/>
          <w:b/>
          <w:bCs/>
          <w:sz w:val="24"/>
          <w:szCs w:val="24"/>
        </w:rPr>
        <w:t>PROCESSO nº</w:t>
      </w:r>
      <w:r w:rsidRPr="009022ED">
        <w:rPr>
          <w:rFonts w:ascii="Arial" w:hAnsi="Arial" w:cs="Arial"/>
          <w:b/>
          <w:bCs/>
          <w:color w:val="FF0000"/>
          <w:sz w:val="24"/>
          <w:szCs w:val="24"/>
        </w:rPr>
        <w:t>__________</w:t>
      </w:r>
      <w:r w:rsidRPr="009022ED">
        <w:rPr>
          <w:rFonts w:ascii="Arial" w:hAnsi="Arial" w:cs="Arial"/>
          <w:color w:val="FF0000"/>
          <w:sz w:val="24"/>
          <w:szCs w:val="24"/>
        </w:rPr>
        <w:t>,</w:t>
      </w:r>
      <w:r w:rsidRPr="00800F82">
        <w:rPr>
          <w:rFonts w:ascii="Arial" w:hAnsi="Arial" w:cs="Arial"/>
          <w:sz w:val="24"/>
          <w:szCs w:val="24"/>
        </w:rPr>
        <w:t xml:space="preserve"> promovida pelo Estado </w:t>
      </w:r>
      <w:r w:rsidR="009022ED">
        <w:rPr>
          <w:rFonts w:ascii="Arial" w:hAnsi="Arial" w:cs="Arial"/>
          <w:sz w:val="24"/>
          <w:szCs w:val="24"/>
        </w:rPr>
        <w:t>d</w:t>
      </w:r>
      <w:r w:rsidR="00463204">
        <w:rPr>
          <w:rFonts w:ascii="Arial" w:hAnsi="Arial" w:cs="Arial"/>
          <w:sz w:val="24"/>
          <w:szCs w:val="24"/>
        </w:rPr>
        <w:t>o Piauí</w:t>
      </w:r>
      <w:r w:rsidRPr="00800F82">
        <w:rPr>
          <w:rFonts w:ascii="Arial" w:hAnsi="Arial" w:cs="Arial"/>
          <w:sz w:val="24"/>
          <w:szCs w:val="24"/>
        </w:rPr>
        <w:t xml:space="preserve">, concorrência do tipo “MAIOR OFERTA”, para venda do imóvel localizado na </w:t>
      </w:r>
      <w:r w:rsidRPr="009022ED">
        <w:rPr>
          <w:rFonts w:ascii="Arial" w:hAnsi="Arial" w:cs="Arial"/>
          <w:color w:val="FF0000"/>
          <w:sz w:val="24"/>
          <w:szCs w:val="24"/>
        </w:rPr>
        <w:t xml:space="preserve">_________________ </w:t>
      </w:r>
      <w:r w:rsidRPr="00800F82">
        <w:rPr>
          <w:rFonts w:ascii="Arial" w:hAnsi="Arial" w:cs="Arial"/>
          <w:sz w:val="24"/>
          <w:szCs w:val="24"/>
        </w:rPr>
        <w:t xml:space="preserve">- </w:t>
      </w:r>
      <w:r w:rsidR="00463204">
        <w:rPr>
          <w:rFonts w:ascii="Arial" w:hAnsi="Arial" w:cs="Arial"/>
          <w:sz w:val="24"/>
          <w:szCs w:val="24"/>
        </w:rPr>
        <w:t>PI</w:t>
      </w:r>
      <w:r w:rsidRPr="00800F82">
        <w:rPr>
          <w:rFonts w:ascii="Arial" w:hAnsi="Arial" w:cs="Arial"/>
          <w:sz w:val="24"/>
          <w:szCs w:val="24"/>
        </w:rPr>
        <w:t xml:space="preserve">, com expressos poderes para representá-los na compra do imóvel por meio da referida licitação, bem como poderes especiais para assinatura do instrumento de venda e compra, podendo retirar editais, apresentar e retirar documentos exigidos na referida licitação, prestar declarações, firmar compromissos, assinar proposta com oferta de preço, </w:t>
      </w:r>
      <w:r w:rsidRPr="00800F82">
        <w:rPr>
          <w:rFonts w:ascii="Arial" w:hAnsi="Arial" w:cs="Arial"/>
          <w:b/>
          <w:sz w:val="24"/>
          <w:szCs w:val="24"/>
        </w:rPr>
        <w:t>por cujo pagamento se declaram solidariamente responsáveis</w:t>
      </w:r>
      <w:r w:rsidRPr="00800F82">
        <w:rPr>
          <w:rFonts w:ascii="Arial" w:hAnsi="Arial" w:cs="Arial"/>
          <w:sz w:val="24"/>
          <w:szCs w:val="24"/>
        </w:rPr>
        <w:t xml:space="preserve">, requerer, caucionar, retirar cauções, impugnar, apresentar recursos e fazer o acompanhamento até final decisão, participar das sessões da Comissão de Licitação, renunciar ao direito de recorrer, enfim, praticar todos os atos necessários </w:t>
      </w:r>
      <w:r w:rsidRPr="00800F82">
        <w:rPr>
          <w:rFonts w:ascii="Arial" w:hAnsi="Arial" w:cs="Arial"/>
          <w:sz w:val="24"/>
          <w:szCs w:val="24"/>
        </w:rPr>
        <w:lastRenderedPageBreak/>
        <w:t>ao bom e fiel desempenho do presente mandato, em tudo que for relacionado com a referida licitação.</w:t>
      </w:r>
    </w:p>
    <w:p w14:paraId="16F0F96D" w14:textId="77777777" w:rsidR="00847884" w:rsidRDefault="00847884" w:rsidP="00847884">
      <w:pPr>
        <w:widowControl w:val="0"/>
        <w:tabs>
          <w:tab w:val="left" w:pos="9709"/>
        </w:tabs>
        <w:spacing w:line="360" w:lineRule="auto"/>
        <w:jc w:val="both"/>
        <w:rPr>
          <w:rFonts w:ascii="Arial" w:hAnsi="Arial" w:cs="Arial"/>
          <w:sz w:val="24"/>
          <w:szCs w:val="24"/>
        </w:rPr>
      </w:pPr>
    </w:p>
    <w:p w14:paraId="359D7D66" w14:textId="77777777" w:rsidR="00463204" w:rsidRDefault="00463204" w:rsidP="00847884">
      <w:pPr>
        <w:widowControl w:val="0"/>
        <w:tabs>
          <w:tab w:val="left" w:pos="9709"/>
        </w:tabs>
        <w:spacing w:line="360" w:lineRule="auto"/>
        <w:jc w:val="both"/>
        <w:rPr>
          <w:rFonts w:ascii="Arial" w:hAnsi="Arial" w:cs="Arial"/>
          <w:sz w:val="24"/>
          <w:szCs w:val="24"/>
        </w:rPr>
      </w:pPr>
    </w:p>
    <w:p w14:paraId="1A2435CF" w14:textId="77777777" w:rsidR="00C61505" w:rsidRDefault="00C61505" w:rsidP="00847884">
      <w:pPr>
        <w:widowControl w:val="0"/>
        <w:tabs>
          <w:tab w:val="left" w:pos="9709"/>
        </w:tabs>
        <w:spacing w:line="360" w:lineRule="auto"/>
        <w:jc w:val="both"/>
        <w:rPr>
          <w:rFonts w:ascii="Arial" w:hAnsi="Arial" w:cs="Arial"/>
          <w:sz w:val="24"/>
          <w:szCs w:val="24"/>
        </w:rPr>
      </w:pPr>
    </w:p>
    <w:p w14:paraId="75E091BC" w14:textId="77777777" w:rsidR="00463204" w:rsidRPr="00800F82" w:rsidRDefault="00463204" w:rsidP="00847884">
      <w:pPr>
        <w:widowControl w:val="0"/>
        <w:tabs>
          <w:tab w:val="left" w:pos="9709"/>
        </w:tabs>
        <w:spacing w:line="360" w:lineRule="auto"/>
        <w:jc w:val="both"/>
        <w:rPr>
          <w:rFonts w:ascii="Arial" w:hAnsi="Arial" w:cs="Arial"/>
          <w:sz w:val="24"/>
          <w:szCs w:val="24"/>
        </w:rPr>
      </w:pPr>
    </w:p>
    <w:p w14:paraId="4343D7C7" w14:textId="77777777" w:rsidR="00847884" w:rsidRDefault="00847884" w:rsidP="00847884">
      <w:pPr>
        <w:widowControl w:val="0"/>
        <w:tabs>
          <w:tab w:val="left" w:pos="9709"/>
        </w:tabs>
        <w:spacing w:line="360" w:lineRule="auto"/>
        <w:jc w:val="center"/>
        <w:rPr>
          <w:rFonts w:ascii="Arial" w:hAnsi="Arial" w:cs="Arial"/>
          <w:b/>
          <w:bCs/>
          <w:sz w:val="24"/>
          <w:szCs w:val="24"/>
        </w:rPr>
      </w:pPr>
      <w:r w:rsidRPr="00800F82">
        <w:rPr>
          <w:rFonts w:ascii="Arial" w:hAnsi="Arial" w:cs="Arial"/>
          <w:b/>
          <w:bCs/>
          <w:sz w:val="24"/>
          <w:szCs w:val="24"/>
        </w:rPr>
        <w:t>ANEXO V – TERMO DE CIÊNCIA DAS CONDIÇÕES FÍSICAS E JURÍDICAS DO IMÓVEL</w:t>
      </w:r>
    </w:p>
    <w:p w14:paraId="1CB9B826" w14:textId="77777777" w:rsidR="00800F82" w:rsidRDefault="00800F82" w:rsidP="00847884">
      <w:pPr>
        <w:widowControl w:val="0"/>
        <w:tabs>
          <w:tab w:val="left" w:pos="9709"/>
        </w:tabs>
        <w:spacing w:line="360" w:lineRule="auto"/>
        <w:jc w:val="center"/>
        <w:rPr>
          <w:rFonts w:ascii="Arial" w:hAnsi="Arial" w:cs="Arial"/>
          <w:b/>
          <w:bCs/>
          <w:sz w:val="24"/>
          <w:szCs w:val="24"/>
        </w:rPr>
      </w:pPr>
    </w:p>
    <w:p w14:paraId="1BDA4EE4" w14:textId="77777777" w:rsidR="00800F82" w:rsidRPr="00800F82" w:rsidRDefault="00800F82" w:rsidP="00847884">
      <w:pPr>
        <w:widowControl w:val="0"/>
        <w:tabs>
          <w:tab w:val="left" w:pos="9709"/>
        </w:tabs>
        <w:spacing w:line="360" w:lineRule="auto"/>
        <w:jc w:val="center"/>
        <w:rPr>
          <w:rFonts w:ascii="Arial" w:hAnsi="Arial" w:cs="Arial"/>
          <w:b/>
          <w:bCs/>
          <w:sz w:val="24"/>
          <w:szCs w:val="24"/>
        </w:rPr>
      </w:pPr>
    </w:p>
    <w:p w14:paraId="21114670" w14:textId="77777777" w:rsidR="00800F82" w:rsidRPr="00800F82" w:rsidRDefault="00800F82" w:rsidP="00800F82">
      <w:pPr>
        <w:jc w:val="both"/>
        <w:rPr>
          <w:rFonts w:ascii="Arial" w:hAnsi="Arial" w:cs="Arial"/>
          <w:b/>
          <w:sz w:val="24"/>
          <w:szCs w:val="24"/>
        </w:rPr>
      </w:pPr>
    </w:p>
    <w:p w14:paraId="2EC806B6" w14:textId="77777777" w:rsidR="00800F82" w:rsidRPr="00800F82" w:rsidRDefault="00800F82" w:rsidP="00800F82">
      <w:pPr>
        <w:jc w:val="both"/>
        <w:rPr>
          <w:rFonts w:ascii="Arial" w:hAnsi="Arial" w:cs="Arial"/>
          <w:b/>
          <w:sz w:val="24"/>
          <w:szCs w:val="24"/>
        </w:rPr>
      </w:pPr>
      <w:r w:rsidRPr="00800F82">
        <w:rPr>
          <w:rFonts w:ascii="Arial" w:hAnsi="Arial" w:cs="Arial"/>
          <w:b/>
          <w:sz w:val="24"/>
          <w:szCs w:val="24"/>
        </w:rPr>
        <w:t xml:space="preserve">CONCORRÊNCIA N º </w:t>
      </w:r>
      <w:r w:rsidRPr="009022ED">
        <w:rPr>
          <w:rFonts w:ascii="Arial" w:hAnsi="Arial" w:cs="Arial"/>
          <w:b/>
          <w:color w:val="FF0000"/>
          <w:sz w:val="24"/>
          <w:szCs w:val="24"/>
        </w:rPr>
        <w:t>____/____</w:t>
      </w:r>
    </w:p>
    <w:p w14:paraId="4AB64DA8" w14:textId="77777777" w:rsidR="00800F82" w:rsidRPr="00800F82" w:rsidRDefault="00800F82" w:rsidP="00800F82">
      <w:pPr>
        <w:jc w:val="both"/>
        <w:rPr>
          <w:rFonts w:ascii="Arial" w:hAnsi="Arial" w:cs="Arial"/>
          <w:b/>
          <w:sz w:val="24"/>
          <w:szCs w:val="24"/>
        </w:rPr>
      </w:pPr>
    </w:p>
    <w:p w14:paraId="4ECE0231" w14:textId="77777777" w:rsidR="00800F82" w:rsidRPr="00800F82" w:rsidRDefault="00800F82" w:rsidP="00800F82">
      <w:pPr>
        <w:jc w:val="both"/>
        <w:rPr>
          <w:rFonts w:ascii="Arial" w:hAnsi="Arial" w:cs="Arial"/>
          <w:b/>
          <w:sz w:val="24"/>
          <w:szCs w:val="24"/>
        </w:rPr>
      </w:pPr>
      <w:r w:rsidRPr="00800F82">
        <w:rPr>
          <w:rFonts w:ascii="Arial" w:hAnsi="Arial" w:cs="Arial"/>
          <w:b/>
          <w:sz w:val="24"/>
          <w:szCs w:val="24"/>
        </w:rPr>
        <w:t xml:space="preserve">PROCESSO N º </w:t>
      </w:r>
      <w:r w:rsidRPr="009022ED">
        <w:rPr>
          <w:rFonts w:ascii="Arial" w:hAnsi="Arial" w:cs="Arial"/>
          <w:b/>
          <w:color w:val="FF0000"/>
          <w:sz w:val="24"/>
          <w:szCs w:val="24"/>
        </w:rPr>
        <w:t>____/____</w:t>
      </w:r>
    </w:p>
    <w:p w14:paraId="5036FBAC" w14:textId="77777777" w:rsidR="00800F82" w:rsidRDefault="00800F82" w:rsidP="00800F82">
      <w:pPr>
        <w:spacing w:line="360" w:lineRule="auto"/>
        <w:jc w:val="both"/>
        <w:rPr>
          <w:rFonts w:ascii="Arial" w:hAnsi="Arial" w:cs="Arial"/>
          <w:sz w:val="24"/>
          <w:szCs w:val="24"/>
        </w:rPr>
      </w:pPr>
    </w:p>
    <w:p w14:paraId="34C9B998" w14:textId="77777777" w:rsidR="00C61505" w:rsidRPr="00C61505" w:rsidRDefault="00C61505" w:rsidP="00C61505">
      <w:pPr>
        <w:spacing w:line="360" w:lineRule="auto"/>
        <w:jc w:val="both"/>
        <w:rPr>
          <w:rFonts w:ascii="Arial" w:hAnsi="Arial" w:cs="Arial"/>
          <w:b/>
          <w:sz w:val="24"/>
          <w:szCs w:val="24"/>
        </w:rPr>
      </w:pPr>
      <w:r w:rsidRPr="007E04F7">
        <w:rPr>
          <w:rFonts w:ascii="Arial" w:hAnsi="Arial" w:cs="Arial"/>
          <w:b/>
          <w:sz w:val="24"/>
          <w:szCs w:val="24"/>
        </w:rPr>
        <w:t xml:space="preserve">LOTE Nº </w:t>
      </w:r>
      <w:r w:rsidRPr="007E04F7">
        <w:rPr>
          <w:rFonts w:ascii="Arial" w:hAnsi="Arial" w:cs="Arial"/>
          <w:b/>
          <w:color w:val="FF0000"/>
          <w:sz w:val="24"/>
          <w:szCs w:val="24"/>
        </w:rPr>
        <w:t>(...)</w:t>
      </w:r>
    </w:p>
    <w:p w14:paraId="6861E892" w14:textId="77777777" w:rsidR="00463204" w:rsidRPr="00800F82" w:rsidRDefault="00463204" w:rsidP="00800F82">
      <w:pPr>
        <w:spacing w:line="360" w:lineRule="auto"/>
        <w:jc w:val="both"/>
        <w:rPr>
          <w:rFonts w:ascii="Arial" w:hAnsi="Arial" w:cs="Arial"/>
          <w:sz w:val="24"/>
          <w:szCs w:val="24"/>
        </w:rPr>
      </w:pPr>
    </w:p>
    <w:p w14:paraId="0F24293F" w14:textId="77777777" w:rsidR="00800F82" w:rsidRPr="00800F82" w:rsidRDefault="00800F82" w:rsidP="00800F82">
      <w:pPr>
        <w:spacing w:line="360" w:lineRule="auto"/>
        <w:jc w:val="both"/>
        <w:rPr>
          <w:rFonts w:ascii="Arial" w:hAnsi="Arial" w:cs="Arial"/>
          <w:spacing w:val="-3"/>
          <w:sz w:val="24"/>
          <w:szCs w:val="24"/>
        </w:rPr>
      </w:pPr>
      <w:r w:rsidRPr="00800F82">
        <w:rPr>
          <w:rFonts w:ascii="Arial" w:hAnsi="Arial" w:cs="Arial"/>
          <w:spacing w:val="-3"/>
          <w:sz w:val="24"/>
          <w:szCs w:val="24"/>
        </w:rPr>
        <w:t xml:space="preserve">Declaro(amos) para todos os fins de direito que (nome(s) do(s) proponente(s)) </w:t>
      </w:r>
      <w:r w:rsidRPr="009022ED">
        <w:rPr>
          <w:rFonts w:ascii="Arial" w:hAnsi="Arial" w:cs="Arial"/>
          <w:color w:val="FF0000"/>
          <w:spacing w:val="-3"/>
          <w:sz w:val="24"/>
          <w:szCs w:val="24"/>
        </w:rPr>
        <w:t>...............,</w:t>
      </w:r>
      <w:r w:rsidRPr="00800F82">
        <w:rPr>
          <w:rFonts w:ascii="Arial" w:hAnsi="Arial" w:cs="Arial"/>
          <w:spacing w:val="-3"/>
          <w:sz w:val="24"/>
          <w:szCs w:val="24"/>
        </w:rPr>
        <w:t xml:space="preserve"> (CPF / CNPJ n.º ) </w:t>
      </w:r>
      <w:r w:rsidRPr="009022ED">
        <w:rPr>
          <w:rFonts w:ascii="Arial" w:hAnsi="Arial" w:cs="Arial"/>
          <w:color w:val="FF0000"/>
          <w:spacing w:val="-3"/>
          <w:sz w:val="24"/>
          <w:szCs w:val="24"/>
        </w:rPr>
        <w:t>.................</w:t>
      </w:r>
      <w:r w:rsidRPr="00800F82">
        <w:rPr>
          <w:rFonts w:ascii="Arial" w:hAnsi="Arial" w:cs="Arial"/>
          <w:spacing w:val="-3"/>
          <w:sz w:val="24"/>
          <w:szCs w:val="24"/>
        </w:rPr>
        <w:t xml:space="preserve"> tem ciência expressa da localização, descrição, características, dimensão e estado físico, em especial de conservação, do imóvel em referência, objeto da licitação em epígrafe, bem como de suas condições jurídicas e registrarias, tendo, inclusive, analisado sua documentação imobiliária, responsabilizando-se por toda e qualquer regularização necessária. </w:t>
      </w:r>
    </w:p>
    <w:p w14:paraId="794F0131" w14:textId="77777777" w:rsidR="00800F82" w:rsidRPr="00800F82" w:rsidRDefault="00800F82" w:rsidP="00800F82">
      <w:pPr>
        <w:spacing w:line="360" w:lineRule="auto"/>
        <w:jc w:val="both"/>
        <w:rPr>
          <w:rFonts w:ascii="Arial" w:hAnsi="Arial" w:cs="Arial"/>
          <w:spacing w:val="-3"/>
          <w:sz w:val="24"/>
          <w:szCs w:val="24"/>
        </w:rPr>
      </w:pPr>
    </w:p>
    <w:p w14:paraId="66EDB48D" w14:textId="77777777" w:rsidR="00800F82" w:rsidRPr="009022ED" w:rsidRDefault="00800F82" w:rsidP="00800F82">
      <w:pPr>
        <w:autoSpaceDN w:val="0"/>
        <w:adjustRightInd w:val="0"/>
        <w:spacing w:line="360" w:lineRule="auto"/>
        <w:jc w:val="center"/>
        <w:rPr>
          <w:rFonts w:ascii="Arial" w:hAnsi="Arial" w:cs="Arial"/>
          <w:color w:val="FF0000"/>
          <w:sz w:val="24"/>
          <w:szCs w:val="24"/>
        </w:rPr>
      </w:pPr>
      <w:r w:rsidRPr="009022ED">
        <w:rPr>
          <w:rFonts w:ascii="Arial" w:hAnsi="Arial" w:cs="Arial"/>
          <w:color w:val="FF0000"/>
          <w:sz w:val="24"/>
          <w:szCs w:val="24"/>
        </w:rPr>
        <w:t>(Local e data).</w:t>
      </w:r>
    </w:p>
    <w:p w14:paraId="483479E3" w14:textId="77777777" w:rsidR="00800F82" w:rsidRPr="00800F82" w:rsidRDefault="00800F82" w:rsidP="00800F82">
      <w:pPr>
        <w:autoSpaceDN w:val="0"/>
        <w:adjustRightInd w:val="0"/>
        <w:spacing w:line="360" w:lineRule="auto"/>
        <w:jc w:val="center"/>
        <w:rPr>
          <w:rFonts w:ascii="Arial" w:hAnsi="Arial" w:cs="Arial"/>
          <w:sz w:val="24"/>
          <w:szCs w:val="24"/>
        </w:rPr>
      </w:pPr>
    </w:p>
    <w:p w14:paraId="2034CC30" w14:textId="77777777" w:rsidR="00800F82" w:rsidRPr="00800F82" w:rsidRDefault="00800F82" w:rsidP="00800F82">
      <w:pPr>
        <w:autoSpaceDN w:val="0"/>
        <w:adjustRightInd w:val="0"/>
        <w:spacing w:line="360" w:lineRule="auto"/>
        <w:jc w:val="center"/>
        <w:rPr>
          <w:rFonts w:ascii="Arial" w:hAnsi="Arial" w:cs="Arial"/>
          <w:sz w:val="24"/>
          <w:szCs w:val="24"/>
        </w:rPr>
      </w:pPr>
      <w:r w:rsidRPr="00800F82">
        <w:rPr>
          <w:rFonts w:ascii="Arial" w:hAnsi="Arial" w:cs="Arial"/>
          <w:sz w:val="24"/>
          <w:szCs w:val="24"/>
        </w:rPr>
        <w:t>_______________________________</w:t>
      </w:r>
    </w:p>
    <w:p w14:paraId="248A154C" w14:textId="77777777" w:rsidR="00800F82" w:rsidRPr="009022ED" w:rsidRDefault="00800F82" w:rsidP="00800F82">
      <w:pPr>
        <w:jc w:val="center"/>
        <w:rPr>
          <w:rFonts w:ascii="Arial" w:hAnsi="Arial" w:cs="Arial"/>
          <w:bCs/>
          <w:color w:val="FF0000"/>
          <w:sz w:val="24"/>
          <w:szCs w:val="24"/>
        </w:rPr>
      </w:pPr>
      <w:r w:rsidRPr="009022ED">
        <w:rPr>
          <w:rFonts w:ascii="Arial" w:hAnsi="Arial" w:cs="Arial"/>
          <w:bCs/>
          <w:color w:val="FF0000"/>
          <w:sz w:val="24"/>
          <w:szCs w:val="24"/>
        </w:rPr>
        <w:t>(Nome/assinatura do representante legal)</w:t>
      </w:r>
    </w:p>
    <w:p w14:paraId="605FBF80" w14:textId="77777777" w:rsidR="00847884" w:rsidRPr="00800F82" w:rsidRDefault="00847884" w:rsidP="00847884">
      <w:pPr>
        <w:widowControl w:val="0"/>
        <w:tabs>
          <w:tab w:val="left" w:pos="9709"/>
        </w:tabs>
        <w:spacing w:line="360" w:lineRule="auto"/>
        <w:jc w:val="both"/>
        <w:rPr>
          <w:rFonts w:ascii="Arial" w:hAnsi="Arial" w:cs="Arial"/>
          <w:sz w:val="24"/>
          <w:szCs w:val="24"/>
        </w:rPr>
      </w:pPr>
    </w:p>
    <w:p w14:paraId="544288DC" w14:textId="77777777" w:rsidR="00800F82" w:rsidRPr="00800F82" w:rsidRDefault="00800F82" w:rsidP="00847884">
      <w:pPr>
        <w:widowControl w:val="0"/>
        <w:tabs>
          <w:tab w:val="left" w:pos="9709"/>
        </w:tabs>
        <w:spacing w:line="360" w:lineRule="auto"/>
        <w:jc w:val="both"/>
        <w:rPr>
          <w:rFonts w:ascii="Arial" w:hAnsi="Arial" w:cs="Arial"/>
          <w:sz w:val="24"/>
          <w:szCs w:val="24"/>
        </w:rPr>
      </w:pPr>
    </w:p>
    <w:p w14:paraId="17894753" w14:textId="77777777" w:rsidR="00800F82" w:rsidRPr="00800F82" w:rsidRDefault="00800F82" w:rsidP="00847884">
      <w:pPr>
        <w:widowControl w:val="0"/>
        <w:tabs>
          <w:tab w:val="left" w:pos="9709"/>
        </w:tabs>
        <w:spacing w:line="360" w:lineRule="auto"/>
        <w:jc w:val="both"/>
        <w:rPr>
          <w:rFonts w:ascii="Arial" w:hAnsi="Arial" w:cs="Arial"/>
          <w:sz w:val="24"/>
          <w:szCs w:val="24"/>
        </w:rPr>
      </w:pPr>
    </w:p>
    <w:p w14:paraId="0882081B" w14:textId="77777777" w:rsidR="00800F82" w:rsidRPr="00800F82" w:rsidRDefault="00800F82" w:rsidP="00847884">
      <w:pPr>
        <w:widowControl w:val="0"/>
        <w:tabs>
          <w:tab w:val="left" w:pos="9709"/>
        </w:tabs>
        <w:spacing w:line="360" w:lineRule="auto"/>
        <w:jc w:val="both"/>
        <w:rPr>
          <w:rFonts w:ascii="Arial" w:hAnsi="Arial" w:cs="Arial"/>
          <w:sz w:val="24"/>
          <w:szCs w:val="24"/>
        </w:rPr>
      </w:pPr>
    </w:p>
    <w:p w14:paraId="7F7DBC30" w14:textId="77777777" w:rsidR="00800F82" w:rsidRPr="00800F82" w:rsidRDefault="00800F82" w:rsidP="00847884">
      <w:pPr>
        <w:widowControl w:val="0"/>
        <w:tabs>
          <w:tab w:val="left" w:pos="9709"/>
        </w:tabs>
        <w:spacing w:line="360" w:lineRule="auto"/>
        <w:jc w:val="both"/>
        <w:rPr>
          <w:rFonts w:ascii="Arial" w:hAnsi="Arial" w:cs="Arial"/>
          <w:sz w:val="24"/>
          <w:szCs w:val="24"/>
        </w:rPr>
      </w:pPr>
    </w:p>
    <w:p w14:paraId="15A9691D" w14:textId="77777777" w:rsidR="00800F82" w:rsidRPr="00800F82" w:rsidRDefault="00800F82" w:rsidP="00847884">
      <w:pPr>
        <w:widowControl w:val="0"/>
        <w:tabs>
          <w:tab w:val="left" w:pos="9709"/>
        </w:tabs>
        <w:spacing w:line="360" w:lineRule="auto"/>
        <w:jc w:val="both"/>
        <w:rPr>
          <w:rFonts w:ascii="Arial" w:hAnsi="Arial" w:cs="Arial"/>
          <w:sz w:val="24"/>
          <w:szCs w:val="24"/>
        </w:rPr>
      </w:pPr>
    </w:p>
    <w:p w14:paraId="1F3231C3" w14:textId="77777777" w:rsidR="00800F82" w:rsidRPr="00800F82" w:rsidRDefault="00800F82" w:rsidP="00847884">
      <w:pPr>
        <w:widowControl w:val="0"/>
        <w:tabs>
          <w:tab w:val="left" w:pos="9709"/>
        </w:tabs>
        <w:spacing w:line="360" w:lineRule="auto"/>
        <w:jc w:val="both"/>
        <w:rPr>
          <w:rFonts w:ascii="Arial" w:hAnsi="Arial" w:cs="Arial"/>
          <w:sz w:val="24"/>
          <w:szCs w:val="24"/>
        </w:rPr>
      </w:pPr>
    </w:p>
    <w:p w14:paraId="4434D007" w14:textId="77777777" w:rsidR="00C61505" w:rsidRDefault="00C61505" w:rsidP="00800F82">
      <w:pPr>
        <w:widowControl w:val="0"/>
        <w:tabs>
          <w:tab w:val="left" w:pos="9709"/>
        </w:tabs>
        <w:spacing w:line="360" w:lineRule="auto"/>
        <w:jc w:val="center"/>
        <w:rPr>
          <w:rFonts w:ascii="Arial" w:hAnsi="Arial" w:cs="Arial"/>
          <w:sz w:val="24"/>
          <w:szCs w:val="24"/>
        </w:rPr>
      </w:pPr>
    </w:p>
    <w:p w14:paraId="391D79D4" w14:textId="77777777" w:rsidR="00C61505" w:rsidRDefault="00C61505" w:rsidP="00800F82">
      <w:pPr>
        <w:widowControl w:val="0"/>
        <w:tabs>
          <w:tab w:val="left" w:pos="9709"/>
        </w:tabs>
        <w:spacing w:line="360" w:lineRule="auto"/>
        <w:jc w:val="center"/>
        <w:rPr>
          <w:rFonts w:ascii="Arial" w:hAnsi="Arial" w:cs="Arial"/>
          <w:sz w:val="24"/>
          <w:szCs w:val="24"/>
        </w:rPr>
      </w:pPr>
    </w:p>
    <w:p w14:paraId="3AD79953" w14:textId="77777777" w:rsidR="00C61505" w:rsidRDefault="00C61505" w:rsidP="00800F82">
      <w:pPr>
        <w:widowControl w:val="0"/>
        <w:tabs>
          <w:tab w:val="left" w:pos="9709"/>
        </w:tabs>
        <w:spacing w:line="360" w:lineRule="auto"/>
        <w:jc w:val="center"/>
        <w:rPr>
          <w:rFonts w:ascii="Arial" w:hAnsi="Arial" w:cs="Arial"/>
          <w:sz w:val="24"/>
          <w:szCs w:val="24"/>
        </w:rPr>
      </w:pPr>
    </w:p>
    <w:p w14:paraId="7C21E0C9" w14:textId="77777777" w:rsidR="00C61505" w:rsidRDefault="00C61505" w:rsidP="00800F82">
      <w:pPr>
        <w:widowControl w:val="0"/>
        <w:tabs>
          <w:tab w:val="left" w:pos="9709"/>
        </w:tabs>
        <w:spacing w:line="360" w:lineRule="auto"/>
        <w:jc w:val="center"/>
        <w:rPr>
          <w:rFonts w:ascii="Arial" w:hAnsi="Arial" w:cs="Arial"/>
          <w:sz w:val="24"/>
          <w:szCs w:val="24"/>
        </w:rPr>
      </w:pPr>
    </w:p>
    <w:p w14:paraId="28EAC316" w14:textId="77777777" w:rsidR="00800F82" w:rsidRPr="00800F82" w:rsidRDefault="00800F82" w:rsidP="00800F82">
      <w:pPr>
        <w:widowControl w:val="0"/>
        <w:tabs>
          <w:tab w:val="left" w:pos="9709"/>
        </w:tabs>
        <w:spacing w:line="360" w:lineRule="auto"/>
        <w:jc w:val="center"/>
        <w:rPr>
          <w:rFonts w:ascii="Arial" w:hAnsi="Arial" w:cs="Arial"/>
          <w:b/>
          <w:bCs/>
          <w:sz w:val="24"/>
          <w:szCs w:val="24"/>
        </w:rPr>
      </w:pPr>
      <w:r w:rsidRPr="00800F82">
        <w:rPr>
          <w:rFonts w:ascii="Arial" w:hAnsi="Arial" w:cs="Arial"/>
          <w:b/>
          <w:bCs/>
          <w:sz w:val="24"/>
          <w:szCs w:val="24"/>
        </w:rPr>
        <w:t>ANEXO VI – LAUDO DE AVALIAÇÃO DO IMÓVEL</w:t>
      </w:r>
    </w:p>
    <w:p w14:paraId="514AE0E2" w14:textId="77777777" w:rsidR="00800F82" w:rsidRPr="00800F82" w:rsidRDefault="00800F82" w:rsidP="00847884">
      <w:pPr>
        <w:widowControl w:val="0"/>
        <w:tabs>
          <w:tab w:val="left" w:pos="9709"/>
        </w:tabs>
        <w:spacing w:line="360" w:lineRule="auto"/>
        <w:jc w:val="both"/>
        <w:rPr>
          <w:rFonts w:ascii="Arial" w:hAnsi="Arial" w:cs="Arial"/>
          <w:sz w:val="24"/>
          <w:szCs w:val="24"/>
        </w:rPr>
      </w:pPr>
    </w:p>
    <w:p w14:paraId="40A2304B" w14:textId="4C0011C5" w:rsidR="00800F82" w:rsidRPr="00C61505" w:rsidRDefault="00C61505" w:rsidP="00C61505">
      <w:pPr>
        <w:widowControl w:val="0"/>
        <w:tabs>
          <w:tab w:val="left" w:pos="9709"/>
        </w:tabs>
        <w:spacing w:line="360" w:lineRule="auto"/>
        <w:jc w:val="center"/>
        <w:rPr>
          <w:rFonts w:ascii="Arial" w:hAnsi="Arial" w:cs="Arial"/>
          <w:b/>
          <w:sz w:val="24"/>
          <w:szCs w:val="24"/>
        </w:rPr>
      </w:pPr>
      <w:r w:rsidRPr="007E04F7">
        <w:rPr>
          <w:rFonts w:ascii="Arial" w:hAnsi="Arial" w:cs="Arial"/>
          <w:b/>
          <w:sz w:val="24"/>
          <w:szCs w:val="24"/>
        </w:rPr>
        <w:t>Anexo VI.1 – Lote 01</w:t>
      </w:r>
    </w:p>
    <w:p w14:paraId="29238032" w14:textId="77777777" w:rsidR="00800F82" w:rsidRPr="00800F82" w:rsidRDefault="00800F82" w:rsidP="00847884">
      <w:pPr>
        <w:widowControl w:val="0"/>
        <w:tabs>
          <w:tab w:val="left" w:pos="9709"/>
        </w:tabs>
        <w:spacing w:line="360" w:lineRule="auto"/>
        <w:jc w:val="both"/>
        <w:rPr>
          <w:rFonts w:ascii="Arial" w:hAnsi="Arial" w:cs="Arial"/>
          <w:sz w:val="24"/>
          <w:szCs w:val="24"/>
        </w:rPr>
      </w:pPr>
    </w:p>
    <w:p w14:paraId="51F9B490" w14:textId="77777777" w:rsidR="00800F82" w:rsidRPr="00800F82" w:rsidRDefault="00800F82" w:rsidP="00847884">
      <w:pPr>
        <w:widowControl w:val="0"/>
        <w:tabs>
          <w:tab w:val="left" w:pos="9709"/>
        </w:tabs>
        <w:spacing w:line="360" w:lineRule="auto"/>
        <w:jc w:val="both"/>
        <w:rPr>
          <w:rFonts w:ascii="Arial" w:hAnsi="Arial" w:cs="Arial"/>
          <w:sz w:val="24"/>
          <w:szCs w:val="24"/>
        </w:rPr>
      </w:pPr>
    </w:p>
    <w:p w14:paraId="7390CD34" w14:textId="77777777" w:rsidR="00800F82" w:rsidRPr="00800F82" w:rsidRDefault="00800F82" w:rsidP="00847884">
      <w:pPr>
        <w:widowControl w:val="0"/>
        <w:tabs>
          <w:tab w:val="left" w:pos="9709"/>
        </w:tabs>
        <w:spacing w:line="360" w:lineRule="auto"/>
        <w:jc w:val="both"/>
        <w:rPr>
          <w:rFonts w:ascii="Arial" w:hAnsi="Arial" w:cs="Arial"/>
          <w:sz w:val="24"/>
          <w:szCs w:val="24"/>
        </w:rPr>
      </w:pPr>
    </w:p>
    <w:p w14:paraId="151D3C61" w14:textId="77777777" w:rsidR="00800F82" w:rsidRPr="00800F82" w:rsidRDefault="00800F82" w:rsidP="00847884">
      <w:pPr>
        <w:widowControl w:val="0"/>
        <w:tabs>
          <w:tab w:val="left" w:pos="9709"/>
        </w:tabs>
        <w:spacing w:line="360" w:lineRule="auto"/>
        <w:jc w:val="both"/>
        <w:rPr>
          <w:rFonts w:ascii="Arial" w:hAnsi="Arial" w:cs="Arial"/>
          <w:sz w:val="24"/>
          <w:szCs w:val="24"/>
        </w:rPr>
      </w:pPr>
    </w:p>
    <w:p w14:paraId="1DA20BB7" w14:textId="77777777" w:rsidR="00800F82" w:rsidRPr="00800F82" w:rsidRDefault="00800F82" w:rsidP="00847884">
      <w:pPr>
        <w:widowControl w:val="0"/>
        <w:tabs>
          <w:tab w:val="left" w:pos="9709"/>
        </w:tabs>
        <w:spacing w:line="360" w:lineRule="auto"/>
        <w:jc w:val="both"/>
        <w:rPr>
          <w:rFonts w:ascii="Arial" w:hAnsi="Arial" w:cs="Arial"/>
          <w:sz w:val="24"/>
          <w:szCs w:val="24"/>
        </w:rPr>
      </w:pPr>
    </w:p>
    <w:p w14:paraId="6CA820FA" w14:textId="77777777" w:rsidR="00800F82" w:rsidRPr="00800F82" w:rsidRDefault="00800F82" w:rsidP="00847884">
      <w:pPr>
        <w:widowControl w:val="0"/>
        <w:tabs>
          <w:tab w:val="left" w:pos="9709"/>
        </w:tabs>
        <w:spacing w:line="360" w:lineRule="auto"/>
        <w:jc w:val="both"/>
        <w:rPr>
          <w:rFonts w:ascii="Arial" w:hAnsi="Arial" w:cs="Arial"/>
          <w:sz w:val="24"/>
          <w:szCs w:val="24"/>
        </w:rPr>
      </w:pPr>
    </w:p>
    <w:p w14:paraId="09060B30" w14:textId="77777777" w:rsidR="00800F82" w:rsidRPr="00800F82" w:rsidRDefault="00800F82" w:rsidP="00847884">
      <w:pPr>
        <w:widowControl w:val="0"/>
        <w:tabs>
          <w:tab w:val="left" w:pos="9709"/>
        </w:tabs>
        <w:spacing w:line="360" w:lineRule="auto"/>
        <w:jc w:val="both"/>
        <w:rPr>
          <w:rFonts w:ascii="Arial" w:hAnsi="Arial" w:cs="Arial"/>
          <w:sz w:val="24"/>
          <w:szCs w:val="24"/>
        </w:rPr>
      </w:pPr>
    </w:p>
    <w:p w14:paraId="47E7E75C" w14:textId="77777777" w:rsidR="00800F82" w:rsidRPr="00800F82" w:rsidRDefault="00800F82" w:rsidP="00847884">
      <w:pPr>
        <w:widowControl w:val="0"/>
        <w:tabs>
          <w:tab w:val="left" w:pos="9709"/>
        </w:tabs>
        <w:spacing w:line="360" w:lineRule="auto"/>
        <w:jc w:val="both"/>
        <w:rPr>
          <w:rFonts w:ascii="Arial" w:hAnsi="Arial" w:cs="Arial"/>
          <w:sz w:val="24"/>
          <w:szCs w:val="24"/>
        </w:rPr>
      </w:pPr>
    </w:p>
    <w:p w14:paraId="26A393BC" w14:textId="77777777" w:rsidR="00800F82" w:rsidRPr="00800F82" w:rsidRDefault="00800F82" w:rsidP="00847884">
      <w:pPr>
        <w:widowControl w:val="0"/>
        <w:tabs>
          <w:tab w:val="left" w:pos="9709"/>
        </w:tabs>
        <w:spacing w:line="360" w:lineRule="auto"/>
        <w:jc w:val="both"/>
        <w:rPr>
          <w:rFonts w:ascii="Arial" w:hAnsi="Arial" w:cs="Arial"/>
          <w:sz w:val="24"/>
          <w:szCs w:val="24"/>
        </w:rPr>
      </w:pPr>
    </w:p>
    <w:p w14:paraId="6C674892" w14:textId="77777777" w:rsidR="00800F82" w:rsidRPr="00800F82" w:rsidRDefault="00800F82" w:rsidP="00847884">
      <w:pPr>
        <w:widowControl w:val="0"/>
        <w:tabs>
          <w:tab w:val="left" w:pos="9709"/>
        </w:tabs>
        <w:spacing w:line="360" w:lineRule="auto"/>
        <w:jc w:val="both"/>
        <w:rPr>
          <w:rFonts w:ascii="Arial" w:hAnsi="Arial" w:cs="Arial"/>
          <w:sz w:val="24"/>
          <w:szCs w:val="24"/>
        </w:rPr>
      </w:pPr>
    </w:p>
    <w:p w14:paraId="5157E87F" w14:textId="77777777" w:rsidR="00800F82" w:rsidRPr="00800F82" w:rsidRDefault="00800F82" w:rsidP="00847884">
      <w:pPr>
        <w:widowControl w:val="0"/>
        <w:tabs>
          <w:tab w:val="left" w:pos="9709"/>
        </w:tabs>
        <w:spacing w:line="360" w:lineRule="auto"/>
        <w:jc w:val="both"/>
        <w:rPr>
          <w:rFonts w:ascii="Arial" w:hAnsi="Arial" w:cs="Arial"/>
          <w:sz w:val="24"/>
          <w:szCs w:val="24"/>
        </w:rPr>
      </w:pPr>
    </w:p>
    <w:p w14:paraId="347F39DD" w14:textId="77777777" w:rsidR="00800F82" w:rsidRPr="00800F82" w:rsidRDefault="00800F82" w:rsidP="00847884">
      <w:pPr>
        <w:widowControl w:val="0"/>
        <w:tabs>
          <w:tab w:val="left" w:pos="9709"/>
        </w:tabs>
        <w:spacing w:line="360" w:lineRule="auto"/>
        <w:jc w:val="both"/>
        <w:rPr>
          <w:rFonts w:ascii="Arial" w:hAnsi="Arial" w:cs="Arial"/>
          <w:sz w:val="24"/>
          <w:szCs w:val="24"/>
        </w:rPr>
      </w:pPr>
    </w:p>
    <w:p w14:paraId="0FDB9214" w14:textId="77777777" w:rsidR="00800F82" w:rsidRPr="00800F82" w:rsidRDefault="00800F82" w:rsidP="00847884">
      <w:pPr>
        <w:widowControl w:val="0"/>
        <w:tabs>
          <w:tab w:val="left" w:pos="9709"/>
        </w:tabs>
        <w:spacing w:line="360" w:lineRule="auto"/>
        <w:jc w:val="both"/>
        <w:rPr>
          <w:rFonts w:ascii="Arial" w:hAnsi="Arial" w:cs="Arial"/>
          <w:sz w:val="24"/>
          <w:szCs w:val="24"/>
        </w:rPr>
      </w:pPr>
    </w:p>
    <w:p w14:paraId="757FC4FB" w14:textId="77777777" w:rsidR="00800F82" w:rsidRPr="00800F82" w:rsidRDefault="00800F82" w:rsidP="00847884">
      <w:pPr>
        <w:widowControl w:val="0"/>
        <w:tabs>
          <w:tab w:val="left" w:pos="9709"/>
        </w:tabs>
        <w:spacing w:line="360" w:lineRule="auto"/>
        <w:jc w:val="both"/>
        <w:rPr>
          <w:rFonts w:ascii="Arial" w:hAnsi="Arial" w:cs="Arial"/>
          <w:sz w:val="24"/>
          <w:szCs w:val="24"/>
        </w:rPr>
      </w:pPr>
    </w:p>
    <w:p w14:paraId="41B4C878" w14:textId="77777777" w:rsidR="00800F82" w:rsidRPr="00800F82" w:rsidRDefault="00800F82" w:rsidP="00847884">
      <w:pPr>
        <w:widowControl w:val="0"/>
        <w:tabs>
          <w:tab w:val="left" w:pos="9709"/>
        </w:tabs>
        <w:spacing w:line="360" w:lineRule="auto"/>
        <w:jc w:val="both"/>
        <w:rPr>
          <w:rFonts w:ascii="Arial" w:hAnsi="Arial" w:cs="Arial"/>
          <w:sz w:val="24"/>
          <w:szCs w:val="24"/>
        </w:rPr>
      </w:pPr>
    </w:p>
    <w:p w14:paraId="4F7B8407" w14:textId="77777777" w:rsidR="00800F82" w:rsidRPr="00800F82" w:rsidRDefault="00800F82" w:rsidP="00847884">
      <w:pPr>
        <w:widowControl w:val="0"/>
        <w:tabs>
          <w:tab w:val="left" w:pos="9709"/>
        </w:tabs>
        <w:spacing w:line="360" w:lineRule="auto"/>
        <w:jc w:val="both"/>
        <w:rPr>
          <w:rFonts w:ascii="Arial" w:hAnsi="Arial" w:cs="Arial"/>
          <w:sz w:val="24"/>
          <w:szCs w:val="24"/>
        </w:rPr>
      </w:pPr>
    </w:p>
    <w:p w14:paraId="5084D19D" w14:textId="77777777" w:rsidR="00800F82" w:rsidRPr="00800F82" w:rsidRDefault="00800F82" w:rsidP="00847884">
      <w:pPr>
        <w:widowControl w:val="0"/>
        <w:tabs>
          <w:tab w:val="left" w:pos="9709"/>
        </w:tabs>
        <w:spacing w:line="360" w:lineRule="auto"/>
        <w:jc w:val="both"/>
        <w:rPr>
          <w:rFonts w:ascii="Arial" w:hAnsi="Arial" w:cs="Arial"/>
          <w:sz w:val="24"/>
          <w:szCs w:val="24"/>
        </w:rPr>
      </w:pPr>
    </w:p>
    <w:p w14:paraId="126A6268" w14:textId="77777777" w:rsidR="00800F82" w:rsidRPr="00800F82" w:rsidRDefault="00800F82" w:rsidP="00847884">
      <w:pPr>
        <w:widowControl w:val="0"/>
        <w:tabs>
          <w:tab w:val="left" w:pos="9709"/>
        </w:tabs>
        <w:spacing w:line="360" w:lineRule="auto"/>
        <w:jc w:val="both"/>
        <w:rPr>
          <w:rFonts w:ascii="Arial" w:hAnsi="Arial" w:cs="Arial"/>
          <w:sz w:val="24"/>
          <w:szCs w:val="24"/>
        </w:rPr>
      </w:pPr>
    </w:p>
    <w:p w14:paraId="164DF89D" w14:textId="77777777" w:rsidR="00800F82" w:rsidRPr="00800F82" w:rsidRDefault="00800F82" w:rsidP="00847884">
      <w:pPr>
        <w:widowControl w:val="0"/>
        <w:tabs>
          <w:tab w:val="left" w:pos="9709"/>
        </w:tabs>
        <w:spacing w:line="360" w:lineRule="auto"/>
        <w:jc w:val="both"/>
        <w:rPr>
          <w:rFonts w:ascii="Arial" w:hAnsi="Arial" w:cs="Arial"/>
          <w:sz w:val="24"/>
          <w:szCs w:val="24"/>
        </w:rPr>
      </w:pPr>
    </w:p>
    <w:p w14:paraId="484767CA" w14:textId="77777777" w:rsidR="00800F82" w:rsidRPr="00800F82" w:rsidRDefault="00800F82" w:rsidP="00847884">
      <w:pPr>
        <w:widowControl w:val="0"/>
        <w:tabs>
          <w:tab w:val="left" w:pos="9709"/>
        </w:tabs>
        <w:spacing w:line="360" w:lineRule="auto"/>
        <w:jc w:val="both"/>
        <w:rPr>
          <w:rFonts w:ascii="Arial" w:hAnsi="Arial" w:cs="Arial"/>
          <w:sz w:val="24"/>
          <w:szCs w:val="24"/>
        </w:rPr>
      </w:pPr>
    </w:p>
    <w:p w14:paraId="76659888" w14:textId="77777777" w:rsidR="00800F82" w:rsidRPr="00800F82" w:rsidRDefault="00800F82" w:rsidP="00847884">
      <w:pPr>
        <w:widowControl w:val="0"/>
        <w:tabs>
          <w:tab w:val="left" w:pos="9709"/>
        </w:tabs>
        <w:spacing w:line="360" w:lineRule="auto"/>
        <w:jc w:val="both"/>
        <w:rPr>
          <w:rFonts w:ascii="Arial" w:hAnsi="Arial" w:cs="Arial"/>
          <w:sz w:val="24"/>
          <w:szCs w:val="24"/>
        </w:rPr>
      </w:pPr>
    </w:p>
    <w:p w14:paraId="329985AE" w14:textId="77777777" w:rsidR="00800F82" w:rsidRPr="00800F82" w:rsidRDefault="00800F82" w:rsidP="00847884">
      <w:pPr>
        <w:widowControl w:val="0"/>
        <w:tabs>
          <w:tab w:val="left" w:pos="9709"/>
        </w:tabs>
        <w:spacing w:line="360" w:lineRule="auto"/>
        <w:jc w:val="both"/>
        <w:rPr>
          <w:rFonts w:ascii="Arial" w:hAnsi="Arial" w:cs="Arial"/>
          <w:sz w:val="24"/>
          <w:szCs w:val="24"/>
        </w:rPr>
      </w:pPr>
    </w:p>
    <w:p w14:paraId="46AA29D2" w14:textId="77777777" w:rsidR="00800F82" w:rsidRPr="00800F82" w:rsidRDefault="00800F82" w:rsidP="00847884">
      <w:pPr>
        <w:widowControl w:val="0"/>
        <w:tabs>
          <w:tab w:val="left" w:pos="9709"/>
        </w:tabs>
        <w:spacing w:line="360" w:lineRule="auto"/>
        <w:jc w:val="both"/>
        <w:rPr>
          <w:rFonts w:ascii="Arial" w:hAnsi="Arial" w:cs="Arial"/>
          <w:sz w:val="24"/>
          <w:szCs w:val="24"/>
        </w:rPr>
      </w:pPr>
    </w:p>
    <w:p w14:paraId="09132D51" w14:textId="77777777" w:rsidR="00800F82" w:rsidRPr="00800F82" w:rsidRDefault="00800F82" w:rsidP="00847884">
      <w:pPr>
        <w:widowControl w:val="0"/>
        <w:tabs>
          <w:tab w:val="left" w:pos="9709"/>
        </w:tabs>
        <w:spacing w:line="360" w:lineRule="auto"/>
        <w:jc w:val="both"/>
        <w:rPr>
          <w:rFonts w:ascii="Arial" w:hAnsi="Arial" w:cs="Arial"/>
          <w:sz w:val="24"/>
          <w:szCs w:val="24"/>
        </w:rPr>
      </w:pPr>
    </w:p>
    <w:p w14:paraId="3FBE2F9A" w14:textId="77777777" w:rsidR="00800F82" w:rsidRPr="00800F82" w:rsidRDefault="00800F82" w:rsidP="00847884">
      <w:pPr>
        <w:widowControl w:val="0"/>
        <w:tabs>
          <w:tab w:val="left" w:pos="9709"/>
        </w:tabs>
        <w:spacing w:line="360" w:lineRule="auto"/>
        <w:jc w:val="both"/>
        <w:rPr>
          <w:rFonts w:ascii="Arial" w:hAnsi="Arial" w:cs="Arial"/>
          <w:sz w:val="24"/>
          <w:szCs w:val="24"/>
        </w:rPr>
      </w:pPr>
    </w:p>
    <w:p w14:paraId="7E35031B" w14:textId="77777777" w:rsidR="00800F82" w:rsidRPr="00800F82" w:rsidRDefault="00800F82" w:rsidP="00847884">
      <w:pPr>
        <w:widowControl w:val="0"/>
        <w:tabs>
          <w:tab w:val="left" w:pos="9709"/>
        </w:tabs>
        <w:spacing w:line="360" w:lineRule="auto"/>
        <w:jc w:val="both"/>
        <w:rPr>
          <w:rFonts w:ascii="Arial" w:hAnsi="Arial" w:cs="Arial"/>
          <w:sz w:val="24"/>
          <w:szCs w:val="24"/>
        </w:rPr>
      </w:pPr>
    </w:p>
    <w:p w14:paraId="52C50CAE" w14:textId="77777777" w:rsidR="00800F82" w:rsidRPr="00800F82" w:rsidRDefault="00800F82" w:rsidP="00847884">
      <w:pPr>
        <w:widowControl w:val="0"/>
        <w:tabs>
          <w:tab w:val="left" w:pos="9709"/>
        </w:tabs>
        <w:spacing w:line="360" w:lineRule="auto"/>
        <w:jc w:val="both"/>
        <w:rPr>
          <w:rFonts w:ascii="Arial" w:hAnsi="Arial" w:cs="Arial"/>
          <w:sz w:val="24"/>
          <w:szCs w:val="24"/>
        </w:rPr>
      </w:pPr>
    </w:p>
    <w:p w14:paraId="6C846260" w14:textId="77777777" w:rsidR="00800F82" w:rsidRPr="00800F82" w:rsidRDefault="00800F82" w:rsidP="00847884">
      <w:pPr>
        <w:widowControl w:val="0"/>
        <w:tabs>
          <w:tab w:val="left" w:pos="9709"/>
        </w:tabs>
        <w:spacing w:line="360" w:lineRule="auto"/>
        <w:jc w:val="both"/>
        <w:rPr>
          <w:rFonts w:ascii="Arial" w:hAnsi="Arial" w:cs="Arial"/>
          <w:sz w:val="24"/>
          <w:szCs w:val="24"/>
        </w:rPr>
      </w:pPr>
    </w:p>
    <w:p w14:paraId="2DBEDDAF" w14:textId="77777777" w:rsidR="00800F82" w:rsidRPr="00800F82" w:rsidRDefault="00800F82" w:rsidP="00800F82">
      <w:pPr>
        <w:widowControl w:val="0"/>
        <w:tabs>
          <w:tab w:val="left" w:pos="9709"/>
        </w:tabs>
        <w:spacing w:line="360" w:lineRule="auto"/>
        <w:jc w:val="center"/>
        <w:rPr>
          <w:rFonts w:ascii="Arial" w:hAnsi="Arial" w:cs="Arial"/>
          <w:b/>
          <w:bCs/>
          <w:sz w:val="24"/>
          <w:szCs w:val="24"/>
        </w:rPr>
      </w:pPr>
      <w:r w:rsidRPr="00800F82">
        <w:rPr>
          <w:rFonts w:ascii="Arial" w:hAnsi="Arial" w:cs="Arial"/>
          <w:b/>
          <w:bCs/>
          <w:sz w:val="24"/>
          <w:szCs w:val="24"/>
        </w:rPr>
        <w:t>ANEXO VII – MODELO DE DECLARAÇÃO DE ELABORAÇÃO INDEPENDENTE DE PROPOSTA</w:t>
      </w:r>
    </w:p>
    <w:p w14:paraId="0E4B5021" w14:textId="77777777" w:rsidR="00800F82" w:rsidRPr="009022ED" w:rsidRDefault="009022ED" w:rsidP="00800F82">
      <w:pPr>
        <w:autoSpaceDE w:val="0"/>
        <w:autoSpaceDN w:val="0"/>
        <w:adjustRightInd w:val="0"/>
        <w:jc w:val="center"/>
        <w:rPr>
          <w:rFonts w:ascii="Arial" w:hAnsi="Arial" w:cs="Arial"/>
          <w:color w:val="FF0000"/>
          <w:sz w:val="24"/>
          <w:szCs w:val="24"/>
        </w:rPr>
      </w:pPr>
      <w:r>
        <w:rPr>
          <w:rFonts w:ascii="Arial" w:hAnsi="Arial" w:cs="Arial"/>
          <w:color w:val="FF0000"/>
          <w:sz w:val="24"/>
          <w:szCs w:val="24"/>
        </w:rPr>
        <w:t>(</w:t>
      </w:r>
      <w:r w:rsidR="00800F82" w:rsidRPr="009022ED">
        <w:rPr>
          <w:rFonts w:ascii="Arial" w:hAnsi="Arial" w:cs="Arial"/>
          <w:color w:val="FF0000"/>
          <w:sz w:val="24"/>
          <w:szCs w:val="24"/>
        </w:rPr>
        <w:t>Identificação do Processo licitatório)</w:t>
      </w:r>
    </w:p>
    <w:p w14:paraId="7A4DB563" w14:textId="77777777" w:rsidR="00800F82" w:rsidRPr="00800F82" w:rsidRDefault="00800F82" w:rsidP="00800F82">
      <w:pPr>
        <w:jc w:val="both"/>
        <w:rPr>
          <w:rFonts w:ascii="Arial" w:hAnsi="Arial" w:cs="Arial"/>
          <w:smallCaps/>
          <w:sz w:val="24"/>
          <w:szCs w:val="24"/>
        </w:rPr>
      </w:pPr>
    </w:p>
    <w:p w14:paraId="12348809" w14:textId="77777777" w:rsidR="00800F82" w:rsidRPr="00800F82" w:rsidRDefault="00800F82" w:rsidP="00800F82">
      <w:pPr>
        <w:jc w:val="both"/>
        <w:rPr>
          <w:rFonts w:ascii="Arial" w:hAnsi="Arial" w:cs="Arial"/>
          <w:sz w:val="24"/>
          <w:szCs w:val="24"/>
        </w:rPr>
      </w:pPr>
    </w:p>
    <w:p w14:paraId="0453787F" w14:textId="77777777" w:rsidR="00800F82" w:rsidRPr="00800F82" w:rsidRDefault="00800F82" w:rsidP="00800F82">
      <w:pPr>
        <w:jc w:val="both"/>
        <w:rPr>
          <w:rFonts w:ascii="Arial" w:hAnsi="Arial" w:cs="Arial"/>
          <w:sz w:val="24"/>
          <w:szCs w:val="24"/>
        </w:rPr>
      </w:pPr>
      <w:r w:rsidRPr="009022ED">
        <w:rPr>
          <w:rFonts w:ascii="Arial" w:hAnsi="Arial" w:cs="Arial"/>
          <w:color w:val="FF0000"/>
          <w:sz w:val="24"/>
          <w:szCs w:val="24"/>
        </w:rPr>
        <w:t xml:space="preserve">(IDENTIFICAÇÃO COMPLETA DO REPRESENTANTE LEGAL DA LICITANTE), </w:t>
      </w:r>
      <w:r w:rsidRPr="00800F82">
        <w:rPr>
          <w:rFonts w:ascii="Arial" w:hAnsi="Arial" w:cs="Arial"/>
          <w:sz w:val="24"/>
          <w:szCs w:val="24"/>
        </w:rPr>
        <w:t xml:space="preserve">como representante devidamente constituído de </w:t>
      </w:r>
      <w:r w:rsidRPr="009022ED">
        <w:rPr>
          <w:rFonts w:ascii="Arial" w:hAnsi="Arial" w:cs="Arial"/>
          <w:color w:val="FF0000"/>
          <w:sz w:val="24"/>
          <w:szCs w:val="24"/>
        </w:rPr>
        <w:t>(IDENTIFICAÇÃO COMPLETA DA LICITANTE OU DO CONSÓRCIO)</w:t>
      </w:r>
      <w:r w:rsidRPr="00800F82">
        <w:rPr>
          <w:rFonts w:ascii="Arial" w:hAnsi="Arial" w:cs="Arial"/>
          <w:sz w:val="24"/>
          <w:szCs w:val="24"/>
        </w:rPr>
        <w:t xml:space="preserve">, doravante denominado LICITANDO, para fins do disposto no item </w:t>
      </w:r>
      <w:r w:rsidR="009022ED">
        <w:rPr>
          <w:rFonts w:ascii="Arial" w:hAnsi="Arial" w:cs="Arial"/>
          <w:sz w:val="24"/>
          <w:szCs w:val="24"/>
        </w:rPr>
        <w:t>7.1.1</w:t>
      </w:r>
      <w:r w:rsidRPr="00800F82">
        <w:rPr>
          <w:rFonts w:ascii="Arial" w:hAnsi="Arial" w:cs="Arial"/>
          <w:sz w:val="24"/>
          <w:szCs w:val="24"/>
        </w:rPr>
        <w:t xml:space="preserve"> do Edital </w:t>
      </w:r>
      <w:r w:rsidR="009022ED">
        <w:rPr>
          <w:rFonts w:ascii="Arial" w:hAnsi="Arial" w:cs="Arial"/>
          <w:sz w:val="24"/>
          <w:szCs w:val="24"/>
        </w:rPr>
        <w:t xml:space="preserve">nº </w:t>
      </w:r>
      <w:r w:rsidRPr="009022ED">
        <w:rPr>
          <w:rFonts w:ascii="Arial" w:hAnsi="Arial" w:cs="Arial"/>
          <w:color w:val="FF0000"/>
          <w:sz w:val="24"/>
          <w:szCs w:val="24"/>
        </w:rPr>
        <w:t>(COMPLETAR COM A IDENTIFICAÇÃO DO EDITAL)</w:t>
      </w:r>
      <w:r w:rsidRPr="00800F82">
        <w:rPr>
          <w:rFonts w:ascii="Arial" w:hAnsi="Arial" w:cs="Arial"/>
          <w:sz w:val="24"/>
          <w:szCs w:val="24"/>
        </w:rPr>
        <w:t>, declara, sob as penas da lei, em especial o art. 299 do código Penal Brasileiro, que:</w:t>
      </w:r>
    </w:p>
    <w:p w14:paraId="11424E98" w14:textId="77777777" w:rsidR="00800F82" w:rsidRPr="00800F82" w:rsidRDefault="00800F82" w:rsidP="00800F82">
      <w:pPr>
        <w:jc w:val="both"/>
        <w:rPr>
          <w:rFonts w:ascii="Arial" w:hAnsi="Arial" w:cs="Arial"/>
          <w:sz w:val="24"/>
          <w:szCs w:val="24"/>
        </w:rPr>
      </w:pPr>
    </w:p>
    <w:p w14:paraId="37CDE85F" w14:textId="77777777" w:rsidR="00800F82" w:rsidRPr="00800F82" w:rsidRDefault="00800F82" w:rsidP="00800F82">
      <w:pPr>
        <w:numPr>
          <w:ilvl w:val="0"/>
          <w:numId w:val="24"/>
        </w:numPr>
        <w:jc w:val="both"/>
        <w:rPr>
          <w:rFonts w:ascii="Arial" w:hAnsi="Arial" w:cs="Arial"/>
          <w:sz w:val="24"/>
          <w:szCs w:val="24"/>
        </w:rPr>
      </w:pPr>
      <w:r w:rsidRPr="00800F82">
        <w:rPr>
          <w:rFonts w:ascii="Arial" w:hAnsi="Arial" w:cs="Arial"/>
          <w:sz w:val="24"/>
          <w:szCs w:val="24"/>
        </w:rPr>
        <w:t>A proposta anexa foi elaborada de maneira independente, e que o conteúdo da proposta anexa não foi, no todo ou em parte, direta ou indiretamente, informado a, discutido com ou recebido de qualquer outro part</w:t>
      </w:r>
      <w:r w:rsidR="009022ED">
        <w:rPr>
          <w:rFonts w:ascii="Arial" w:hAnsi="Arial" w:cs="Arial"/>
          <w:sz w:val="24"/>
          <w:szCs w:val="24"/>
        </w:rPr>
        <w:t xml:space="preserve">icipante potencial ou de fato da </w:t>
      </w:r>
      <w:r w:rsidR="009022ED" w:rsidRPr="009022ED">
        <w:rPr>
          <w:rFonts w:ascii="Arial" w:hAnsi="Arial" w:cs="Arial"/>
          <w:color w:val="FF0000"/>
          <w:sz w:val="24"/>
          <w:szCs w:val="24"/>
        </w:rPr>
        <w:t>CONCORRÊNCIA Nº (...)</w:t>
      </w:r>
      <w:r w:rsidRPr="00800F82">
        <w:rPr>
          <w:rFonts w:ascii="Arial" w:hAnsi="Arial" w:cs="Arial"/>
          <w:sz w:val="24"/>
          <w:szCs w:val="24"/>
        </w:rPr>
        <w:t>, por qualquer meio ou por qualquer pessoa;</w:t>
      </w:r>
    </w:p>
    <w:p w14:paraId="71586577" w14:textId="77777777" w:rsidR="00800F82" w:rsidRPr="00800F82" w:rsidRDefault="00800F82" w:rsidP="00800F82">
      <w:pPr>
        <w:numPr>
          <w:ilvl w:val="0"/>
          <w:numId w:val="24"/>
        </w:numPr>
        <w:jc w:val="both"/>
        <w:rPr>
          <w:rFonts w:ascii="Arial" w:hAnsi="Arial" w:cs="Arial"/>
          <w:sz w:val="24"/>
          <w:szCs w:val="24"/>
        </w:rPr>
      </w:pPr>
      <w:r w:rsidRPr="00800F82">
        <w:rPr>
          <w:rFonts w:ascii="Arial" w:hAnsi="Arial" w:cs="Arial"/>
          <w:sz w:val="24"/>
          <w:szCs w:val="24"/>
        </w:rPr>
        <w:t>A intenção de apresentar a proposta anexa não foi informada a, discutida com ou recebida de qualquer outro participante potencial ou de fato d</w:t>
      </w:r>
      <w:r w:rsidR="009022ED">
        <w:rPr>
          <w:rFonts w:ascii="Arial" w:hAnsi="Arial" w:cs="Arial"/>
          <w:sz w:val="24"/>
          <w:szCs w:val="24"/>
        </w:rPr>
        <w:t>a</w:t>
      </w:r>
      <w:r w:rsidRPr="00800F82">
        <w:rPr>
          <w:rFonts w:ascii="Arial" w:hAnsi="Arial" w:cs="Arial"/>
          <w:sz w:val="24"/>
          <w:szCs w:val="24"/>
        </w:rPr>
        <w:t xml:space="preserve"> </w:t>
      </w:r>
      <w:r w:rsidR="009022ED" w:rsidRPr="009022ED">
        <w:rPr>
          <w:rFonts w:ascii="Arial" w:hAnsi="Arial" w:cs="Arial"/>
          <w:color w:val="FF0000"/>
          <w:sz w:val="24"/>
          <w:szCs w:val="24"/>
        </w:rPr>
        <w:t>CONCORRÊNCIA Nº (...)</w:t>
      </w:r>
      <w:r w:rsidRPr="00800F82">
        <w:rPr>
          <w:rFonts w:ascii="Arial" w:hAnsi="Arial" w:cs="Arial"/>
          <w:sz w:val="24"/>
          <w:szCs w:val="24"/>
        </w:rPr>
        <w:t>, por qualquer meio ou qualquer pessoa;</w:t>
      </w:r>
    </w:p>
    <w:p w14:paraId="67398814" w14:textId="77777777" w:rsidR="00800F82" w:rsidRPr="00800F82" w:rsidRDefault="00800F82" w:rsidP="00800F82">
      <w:pPr>
        <w:numPr>
          <w:ilvl w:val="0"/>
          <w:numId w:val="24"/>
        </w:numPr>
        <w:jc w:val="both"/>
        <w:rPr>
          <w:rFonts w:ascii="Arial" w:hAnsi="Arial" w:cs="Arial"/>
          <w:sz w:val="24"/>
          <w:szCs w:val="24"/>
        </w:rPr>
      </w:pPr>
      <w:r w:rsidRPr="00800F82">
        <w:rPr>
          <w:rFonts w:ascii="Arial" w:hAnsi="Arial" w:cs="Arial"/>
          <w:sz w:val="24"/>
          <w:szCs w:val="24"/>
        </w:rPr>
        <w:t>Que não tentou, por qualquer meio ou por qualquer pessoa, influir na decisão de qualquer outro participante potencial ou de fato d</w:t>
      </w:r>
      <w:r w:rsidR="009022ED">
        <w:rPr>
          <w:rFonts w:ascii="Arial" w:hAnsi="Arial" w:cs="Arial"/>
          <w:sz w:val="24"/>
          <w:szCs w:val="24"/>
        </w:rPr>
        <w:t>a</w:t>
      </w:r>
      <w:r w:rsidRPr="00800F82">
        <w:rPr>
          <w:rFonts w:ascii="Arial" w:hAnsi="Arial" w:cs="Arial"/>
          <w:sz w:val="24"/>
          <w:szCs w:val="24"/>
        </w:rPr>
        <w:t xml:space="preserve"> </w:t>
      </w:r>
      <w:r w:rsidR="009022ED" w:rsidRPr="009022ED">
        <w:rPr>
          <w:rFonts w:ascii="Arial" w:hAnsi="Arial" w:cs="Arial"/>
          <w:color w:val="FF0000"/>
          <w:sz w:val="24"/>
          <w:szCs w:val="24"/>
        </w:rPr>
        <w:t>CONCORRÊNCIA Nº (...)</w:t>
      </w:r>
      <w:r w:rsidRPr="00800F82">
        <w:rPr>
          <w:rFonts w:ascii="Arial" w:hAnsi="Arial" w:cs="Arial"/>
          <w:sz w:val="24"/>
          <w:szCs w:val="24"/>
        </w:rPr>
        <w:t>, quanto a participar ou não da referida licitação;</w:t>
      </w:r>
    </w:p>
    <w:p w14:paraId="25265F3A" w14:textId="77777777" w:rsidR="00800F82" w:rsidRPr="00800F82" w:rsidRDefault="00800F82" w:rsidP="00800F82">
      <w:pPr>
        <w:numPr>
          <w:ilvl w:val="0"/>
          <w:numId w:val="24"/>
        </w:numPr>
        <w:jc w:val="both"/>
        <w:rPr>
          <w:rFonts w:ascii="Arial" w:hAnsi="Arial" w:cs="Arial"/>
          <w:sz w:val="24"/>
          <w:szCs w:val="24"/>
        </w:rPr>
      </w:pPr>
      <w:r w:rsidRPr="00800F82">
        <w:rPr>
          <w:rFonts w:ascii="Arial" w:hAnsi="Arial" w:cs="Arial"/>
          <w:sz w:val="24"/>
          <w:szCs w:val="24"/>
        </w:rPr>
        <w:t>Que o conteúdo da proposta anexa não será, no todo ou em parte, direta ou indiretamente, comunicado ou discutido com qualquer outro participante potencial ou de fato d</w:t>
      </w:r>
      <w:r w:rsidR="009022ED">
        <w:rPr>
          <w:rFonts w:ascii="Arial" w:hAnsi="Arial" w:cs="Arial"/>
          <w:sz w:val="24"/>
          <w:szCs w:val="24"/>
        </w:rPr>
        <w:t>a</w:t>
      </w:r>
      <w:r w:rsidRPr="00800F82">
        <w:rPr>
          <w:rFonts w:ascii="Arial" w:hAnsi="Arial" w:cs="Arial"/>
          <w:sz w:val="24"/>
          <w:szCs w:val="24"/>
        </w:rPr>
        <w:t xml:space="preserve"> </w:t>
      </w:r>
      <w:r w:rsidR="009022ED" w:rsidRPr="009022ED">
        <w:rPr>
          <w:rFonts w:ascii="Arial" w:hAnsi="Arial" w:cs="Arial"/>
          <w:color w:val="FF0000"/>
          <w:sz w:val="24"/>
          <w:szCs w:val="24"/>
        </w:rPr>
        <w:t>CONCORRÊNCIA Nº (...)</w:t>
      </w:r>
      <w:r w:rsidRPr="00800F82">
        <w:rPr>
          <w:rFonts w:ascii="Arial" w:hAnsi="Arial" w:cs="Arial"/>
          <w:sz w:val="24"/>
          <w:szCs w:val="24"/>
        </w:rPr>
        <w:t xml:space="preserve"> antes da adjudicação do objeto da referida licitação;</w:t>
      </w:r>
    </w:p>
    <w:p w14:paraId="4C20067E" w14:textId="77777777" w:rsidR="00800F82" w:rsidRPr="00800F82" w:rsidRDefault="00800F82" w:rsidP="00800F82">
      <w:pPr>
        <w:numPr>
          <w:ilvl w:val="0"/>
          <w:numId w:val="24"/>
        </w:numPr>
        <w:jc w:val="both"/>
        <w:rPr>
          <w:rFonts w:ascii="Arial" w:hAnsi="Arial" w:cs="Arial"/>
          <w:sz w:val="24"/>
          <w:szCs w:val="24"/>
        </w:rPr>
      </w:pPr>
      <w:r w:rsidRPr="00800F82">
        <w:rPr>
          <w:rFonts w:ascii="Arial" w:hAnsi="Arial" w:cs="Arial"/>
          <w:sz w:val="24"/>
          <w:szCs w:val="24"/>
        </w:rPr>
        <w:t xml:space="preserve">Que o conteúdo da proposta anexa não foi no todo ou em parte, direta ou indiretamente, informado a, discutido com ou recebido de </w:t>
      </w:r>
      <w:r w:rsidRPr="009022ED">
        <w:rPr>
          <w:rFonts w:ascii="Arial" w:hAnsi="Arial" w:cs="Arial"/>
          <w:color w:val="FF0000"/>
          <w:sz w:val="24"/>
          <w:szCs w:val="24"/>
        </w:rPr>
        <w:t>(ÓRGÃO LICITANTE)</w:t>
      </w:r>
      <w:r w:rsidRPr="00800F82">
        <w:rPr>
          <w:rFonts w:ascii="Arial" w:hAnsi="Arial" w:cs="Arial"/>
          <w:sz w:val="24"/>
          <w:szCs w:val="24"/>
        </w:rPr>
        <w:t xml:space="preserve"> antes da abertura oficial das propostas e;</w:t>
      </w:r>
    </w:p>
    <w:p w14:paraId="03A5E220" w14:textId="77777777" w:rsidR="00800F82" w:rsidRPr="00800F82" w:rsidRDefault="00800F82" w:rsidP="00800F82">
      <w:pPr>
        <w:numPr>
          <w:ilvl w:val="0"/>
          <w:numId w:val="24"/>
        </w:numPr>
        <w:jc w:val="both"/>
        <w:rPr>
          <w:rFonts w:ascii="Arial" w:hAnsi="Arial" w:cs="Arial"/>
          <w:sz w:val="24"/>
          <w:szCs w:val="24"/>
        </w:rPr>
      </w:pPr>
      <w:r w:rsidRPr="00800F82">
        <w:rPr>
          <w:rFonts w:ascii="Arial" w:hAnsi="Arial" w:cs="Arial"/>
          <w:sz w:val="24"/>
          <w:szCs w:val="24"/>
        </w:rPr>
        <w:t>Que está plenamente ciente do teor e da extensão desta declaração e que detém plenos poderes e informações para firmá-la.</w:t>
      </w:r>
    </w:p>
    <w:p w14:paraId="0DE08AA5" w14:textId="77777777" w:rsidR="00800F82" w:rsidRPr="00800F82" w:rsidRDefault="00800F82" w:rsidP="00800F82">
      <w:pPr>
        <w:ind w:left="705"/>
        <w:jc w:val="both"/>
        <w:rPr>
          <w:rFonts w:ascii="Arial" w:hAnsi="Arial" w:cs="Arial"/>
          <w:sz w:val="24"/>
          <w:szCs w:val="24"/>
        </w:rPr>
      </w:pPr>
    </w:p>
    <w:p w14:paraId="7A338513" w14:textId="77777777" w:rsidR="00800F82" w:rsidRPr="00800F82" w:rsidRDefault="00800F82" w:rsidP="00800F82">
      <w:pPr>
        <w:ind w:left="705"/>
        <w:rPr>
          <w:rFonts w:ascii="Arial" w:hAnsi="Arial" w:cs="Arial"/>
          <w:sz w:val="24"/>
          <w:szCs w:val="24"/>
        </w:rPr>
      </w:pPr>
    </w:p>
    <w:p w14:paraId="25851F64" w14:textId="77777777" w:rsidR="00800F82" w:rsidRPr="00800F82" w:rsidRDefault="00800F82" w:rsidP="00800F82">
      <w:pPr>
        <w:ind w:left="705"/>
        <w:rPr>
          <w:rFonts w:ascii="Arial" w:hAnsi="Arial" w:cs="Arial"/>
          <w:sz w:val="24"/>
          <w:szCs w:val="24"/>
        </w:rPr>
      </w:pPr>
    </w:p>
    <w:p w14:paraId="7F1211F8" w14:textId="77777777" w:rsidR="00800F82" w:rsidRPr="009022ED" w:rsidRDefault="00800F82" w:rsidP="00800F82">
      <w:pPr>
        <w:ind w:left="705"/>
        <w:jc w:val="center"/>
        <w:rPr>
          <w:rFonts w:ascii="Arial" w:hAnsi="Arial" w:cs="Arial"/>
          <w:color w:val="FF0000"/>
          <w:sz w:val="24"/>
          <w:szCs w:val="24"/>
        </w:rPr>
      </w:pPr>
      <w:r w:rsidRPr="009022ED">
        <w:rPr>
          <w:rFonts w:ascii="Arial" w:hAnsi="Arial" w:cs="Arial"/>
          <w:color w:val="FF0000"/>
          <w:sz w:val="24"/>
          <w:szCs w:val="24"/>
        </w:rPr>
        <w:t xml:space="preserve">__________________, em ______ de ________________ </w:t>
      </w:r>
      <w:proofErr w:type="spellStart"/>
      <w:r w:rsidRPr="009022ED">
        <w:rPr>
          <w:rFonts w:ascii="Arial" w:hAnsi="Arial" w:cs="Arial"/>
          <w:color w:val="FF0000"/>
          <w:sz w:val="24"/>
          <w:szCs w:val="24"/>
        </w:rPr>
        <w:t>de</w:t>
      </w:r>
      <w:proofErr w:type="spellEnd"/>
      <w:r w:rsidRPr="009022ED">
        <w:rPr>
          <w:rFonts w:ascii="Arial" w:hAnsi="Arial" w:cs="Arial"/>
          <w:color w:val="FF0000"/>
          <w:sz w:val="24"/>
          <w:szCs w:val="24"/>
        </w:rPr>
        <w:t xml:space="preserve"> 20____.</w:t>
      </w:r>
    </w:p>
    <w:p w14:paraId="734864B5" w14:textId="77777777" w:rsidR="00800F82" w:rsidRPr="00800F82" w:rsidRDefault="00800F82" w:rsidP="00800F82">
      <w:pPr>
        <w:ind w:left="705"/>
        <w:jc w:val="center"/>
        <w:rPr>
          <w:rFonts w:ascii="Arial" w:hAnsi="Arial" w:cs="Arial"/>
          <w:sz w:val="24"/>
          <w:szCs w:val="24"/>
        </w:rPr>
      </w:pPr>
    </w:p>
    <w:p w14:paraId="3B4C5948" w14:textId="77777777" w:rsidR="00800F82" w:rsidRPr="00800F82" w:rsidRDefault="00800F82" w:rsidP="00800F82">
      <w:pPr>
        <w:ind w:left="705"/>
        <w:jc w:val="center"/>
        <w:rPr>
          <w:rFonts w:ascii="Arial" w:hAnsi="Arial" w:cs="Arial"/>
          <w:sz w:val="24"/>
          <w:szCs w:val="24"/>
        </w:rPr>
      </w:pPr>
    </w:p>
    <w:p w14:paraId="7B09FDCA" w14:textId="77777777" w:rsidR="00800F82" w:rsidRPr="009022ED" w:rsidRDefault="00800F82" w:rsidP="00800F82">
      <w:pPr>
        <w:ind w:left="705"/>
        <w:jc w:val="center"/>
        <w:rPr>
          <w:rFonts w:ascii="Arial" w:hAnsi="Arial" w:cs="Arial"/>
          <w:color w:val="FF0000"/>
          <w:sz w:val="24"/>
          <w:szCs w:val="24"/>
        </w:rPr>
      </w:pPr>
      <w:r w:rsidRPr="009022ED">
        <w:rPr>
          <w:rFonts w:ascii="Arial" w:hAnsi="Arial" w:cs="Arial"/>
          <w:color w:val="FF0000"/>
          <w:sz w:val="24"/>
          <w:szCs w:val="24"/>
        </w:rPr>
        <w:t>(IDENTIFICAÇÃO COMPLETA DO REPRESENTANTE LEGAL DO LICITANTE/CONSÓRCIO NO ÂMBITO DA LICITAÇÃO)</w:t>
      </w:r>
    </w:p>
    <w:p w14:paraId="495A1808" w14:textId="77777777" w:rsidR="00800F82" w:rsidRPr="00847884" w:rsidRDefault="00800F82" w:rsidP="00847884">
      <w:pPr>
        <w:widowControl w:val="0"/>
        <w:tabs>
          <w:tab w:val="left" w:pos="9709"/>
        </w:tabs>
        <w:spacing w:line="360" w:lineRule="auto"/>
        <w:jc w:val="both"/>
        <w:rPr>
          <w:rFonts w:ascii="Arial" w:hAnsi="Arial" w:cs="Arial"/>
          <w:sz w:val="24"/>
          <w:szCs w:val="24"/>
        </w:rPr>
      </w:pPr>
    </w:p>
    <w:sectPr w:rsidR="00800F82" w:rsidRPr="00847884" w:rsidSect="00B267EB">
      <w:headerReference w:type="default" r:id="rId9"/>
      <w:footerReference w:type="even" r:id="rId10"/>
      <w:footerReference w:type="default" r:id="rId11"/>
      <w:pgSz w:w="11907" w:h="16840" w:code="9"/>
      <w:pgMar w:top="1134" w:right="1134" w:bottom="1134" w:left="1701" w:header="272" w:footer="851" w:gutter="0"/>
      <w:cols w:space="720"/>
      <w:docGrid w:linePitch="272"/>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315FA1F" w16cex:dateUtc="2020-09-23T19:45:00Z"/>
  <w16cex:commentExtensible w16cex:durableId="2315F7EB" w16cex:dateUtc="2020-09-23T19:35:00Z"/>
  <w16cex:commentExtensible w16cex:durableId="2315FA8F" w16cex:dateUtc="2020-09-23T19:47:00Z"/>
  <w16cex:commentExtensible w16cex:durableId="2315F8CB" w16cex:dateUtc="2020-09-23T19:39:00Z"/>
  <w16cex:commentExtensible w16cex:durableId="2315FB66" w16cex:dateUtc="2020-09-23T19:50:00Z"/>
  <w16cex:commentExtensible w16cex:durableId="2315FC6F" w16cex:dateUtc="2020-09-23T19:55:00Z"/>
  <w16cex:commentExtensible w16cex:durableId="2315FCC5" w16cex:dateUtc="2020-09-23T19:56: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6E41066A" w16cid:durableId="2315F65E"/>
  <w16cid:commentId w16cid:paraId="4F9FF8E2" w16cid:durableId="2315F65F"/>
  <w16cid:commentId w16cid:paraId="14D88892" w16cid:durableId="2315F660"/>
  <w16cid:commentId w16cid:paraId="51FBF625" w16cid:durableId="2315F661"/>
  <w16cid:commentId w16cid:paraId="1393435E" w16cid:durableId="2315FA1F"/>
  <w16cid:commentId w16cid:paraId="76C77D33" w16cid:durableId="2315F7EB"/>
  <w16cid:commentId w16cid:paraId="4A1ED09E" w16cid:durableId="2315F662"/>
  <w16cid:commentId w16cid:paraId="1B361BD0" w16cid:durableId="2315F663"/>
  <w16cid:commentId w16cid:paraId="0882C681" w16cid:durableId="2315FA8F"/>
  <w16cid:commentId w16cid:paraId="05D5A8F2" w16cid:durableId="2315F664"/>
  <w16cid:commentId w16cid:paraId="4545A196" w16cid:durableId="2315F8CB"/>
  <w16cid:commentId w16cid:paraId="70BF1019" w16cid:durableId="2315F665"/>
  <w16cid:commentId w16cid:paraId="67373662" w16cid:durableId="2315FB66"/>
  <w16cid:commentId w16cid:paraId="1DAA993F" w16cid:durableId="2315FC6F"/>
  <w16cid:commentId w16cid:paraId="4313CC23" w16cid:durableId="2315FCC5"/>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AEC15A8" w14:textId="77777777" w:rsidR="006F034D" w:rsidRDefault="006F034D">
      <w:r>
        <w:separator/>
      </w:r>
    </w:p>
  </w:endnote>
  <w:endnote w:type="continuationSeparator" w:id="0">
    <w:p w14:paraId="1B2F54C1" w14:textId="77777777" w:rsidR="006F034D" w:rsidRDefault="006F03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Ecofont_Spranq_eco_Sans">
    <w:altName w:val="Malgun Gothic"/>
    <w:panose1 w:val="00000000000000000000"/>
    <w:charset w:val="00"/>
    <w:family w:val="swiss"/>
    <w:notTrueType/>
    <w:pitch w:val="variable"/>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Zurich BT">
    <w:panose1 w:val="00000000000000000000"/>
    <w:charset w:val="00"/>
    <w:family w:val="roman"/>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12C4853" w14:textId="77777777" w:rsidR="000F7508" w:rsidRDefault="000F7508">
    <w:pPr>
      <w:pStyle w:val="Rodap"/>
      <w:framePr w:wrap="around"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separate"/>
    </w:r>
    <w:r>
      <w:rPr>
        <w:rStyle w:val="Nmerodepgina"/>
        <w:noProof/>
      </w:rPr>
      <w:t>31</w:t>
    </w:r>
    <w:r>
      <w:rPr>
        <w:rStyle w:val="Nmerodepgina"/>
      </w:rPr>
      <w:fldChar w:fldCharType="end"/>
    </w:r>
  </w:p>
  <w:p w14:paraId="2ADF7CA2" w14:textId="77777777" w:rsidR="000F7508" w:rsidRDefault="000F7508">
    <w:pPr>
      <w:pStyle w:val="Rodap"/>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3FE4FC8" w14:textId="77777777" w:rsidR="000F7508" w:rsidRDefault="000F7508" w:rsidP="0098645F">
    <w:pPr>
      <w:tabs>
        <w:tab w:val="center" w:pos="4252"/>
        <w:tab w:val="right" w:pos="8504"/>
      </w:tabs>
      <w:jc w:val="right"/>
      <w:rPr>
        <w:rFonts w:ascii="Calibri" w:hAnsi="Calibri" w:cs="Calibri"/>
        <w:sz w:val="18"/>
        <w:szCs w:val="18"/>
        <w:lang w:eastAsia="en-US"/>
      </w:rPr>
    </w:pPr>
    <w:r w:rsidRPr="0045141F">
      <w:rPr>
        <w:rFonts w:ascii="Calibri" w:hAnsi="Calibri" w:cs="Calibri"/>
        <w:sz w:val="18"/>
        <w:szCs w:val="18"/>
        <w:lang w:eastAsia="en-US"/>
      </w:rPr>
      <w:t xml:space="preserve">Edital Padrão </w:t>
    </w:r>
    <w:r>
      <w:rPr>
        <w:rFonts w:ascii="Calibri" w:hAnsi="Calibri" w:cs="Calibri"/>
        <w:sz w:val="18"/>
        <w:szCs w:val="18"/>
        <w:lang w:eastAsia="en-US"/>
      </w:rPr>
      <w:t>Concorrência</w:t>
    </w:r>
    <w:r w:rsidRPr="0045141F">
      <w:rPr>
        <w:rFonts w:ascii="Calibri" w:hAnsi="Calibri" w:cs="Calibri"/>
        <w:sz w:val="18"/>
        <w:szCs w:val="18"/>
        <w:lang w:eastAsia="en-US"/>
      </w:rPr>
      <w:t xml:space="preserve"> – </w:t>
    </w:r>
    <w:r>
      <w:rPr>
        <w:rFonts w:ascii="Calibri" w:hAnsi="Calibri" w:cs="Calibri"/>
        <w:sz w:val="18"/>
        <w:szCs w:val="18"/>
        <w:lang w:eastAsia="en-US"/>
      </w:rPr>
      <w:t>Alienação de Imóvel Público</w:t>
    </w:r>
  </w:p>
  <w:p w14:paraId="6E47625A" w14:textId="59626794" w:rsidR="000F7508" w:rsidRPr="0045141F" w:rsidRDefault="000F7508" w:rsidP="0098645F">
    <w:pPr>
      <w:tabs>
        <w:tab w:val="center" w:pos="4252"/>
        <w:tab w:val="right" w:pos="8504"/>
      </w:tabs>
      <w:jc w:val="right"/>
    </w:pPr>
    <w:r>
      <w:rPr>
        <w:rFonts w:ascii="Calibri" w:hAnsi="Calibri" w:cs="Calibri"/>
        <w:sz w:val="18"/>
        <w:szCs w:val="18"/>
        <w:lang w:eastAsia="en-US"/>
      </w:rPr>
      <w:t>Outubro/2020</w:t>
    </w:r>
  </w:p>
  <w:p w14:paraId="43950776" w14:textId="77777777" w:rsidR="000F7508" w:rsidRDefault="000F7508" w:rsidP="0098645F">
    <w:pPr>
      <w:pStyle w:val="Rodap"/>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09D390B" w14:textId="77777777" w:rsidR="006F034D" w:rsidRDefault="006F034D">
      <w:r>
        <w:separator/>
      </w:r>
    </w:p>
  </w:footnote>
  <w:footnote w:type="continuationSeparator" w:id="0">
    <w:p w14:paraId="7C69F28D" w14:textId="77777777" w:rsidR="006F034D" w:rsidRDefault="006F034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10456" w:type="dxa"/>
      <w:tblInd w:w="-961" w:type="dxa"/>
      <w:tblLayout w:type="fixed"/>
      <w:tblCellMar>
        <w:left w:w="70" w:type="dxa"/>
        <w:right w:w="70" w:type="dxa"/>
      </w:tblCellMar>
      <w:tblLook w:val="0000" w:firstRow="0" w:lastRow="0" w:firstColumn="0" w:lastColumn="0" w:noHBand="0" w:noVBand="0"/>
    </w:tblPr>
    <w:tblGrid>
      <w:gridCol w:w="1641"/>
      <w:gridCol w:w="8815"/>
    </w:tblGrid>
    <w:tr w:rsidR="000F7508" w14:paraId="4FEA37FD" w14:textId="77777777">
      <w:trPr>
        <w:trHeight w:val="1839"/>
      </w:trPr>
      <w:tc>
        <w:tcPr>
          <w:tcW w:w="1641" w:type="dxa"/>
        </w:tcPr>
        <w:p w14:paraId="7C976C0F" w14:textId="77777777" w:rsidR="000F7508" w:rsidRDefault="000F7508" w:rsidP="00BD1CE4">
          <w:pPr>
            <w:jc w:val="center"/>
          </w:pPr>
        </w:p>
      </w:tc>
      <w:tc>
        <w:tcPr>
          <w:tcW w:w="8815" w:type="dxa"/>
        </w:tcPr>
        <w:p w14:paraId="58196F36" w14:textId="77777777" w:rsidR="000F7508" w:rsidRDefault="000F7508" w:rsidP="00BD1CE4">
          <w:pPr>
            <w:pStyle w:val="Cabealho"/>
            <w:tabs>
              <w:tab w:val="left" w:pos="2400"/>
            </w:tabs>
            <w:jc w:val="center"/>
            <w:rPr>
              <w:b/>
              <w:bCs/>
            </w:rPr>
          </w:pPr>
        </w:p>
        <w:p w14:paraId="62CC5CE2" w14:textId="77777777" w:rsidR="000F7508" w:rsidRDefault="000F7508" w:rsidP="00BD1CE4">
          <w:pPr>
            <w:pStyle w:val="Cabealho"/>
            <w:tabs>
              <w:tab w:val="left" w:pos="2400"/>
            </w:tabs>
            <w:jc w:val="center"/>
            <w:rPr>
              <w:b/>
              <w:bCs/>
            </w:rPr>
          </w:pPr>
        </w:p>
        <w:p w14:paraId="55142404" w14:textId="77777777" w:rsidR="000F7508" w:rsidRDefault="000F7508" w:rsidP="00BD1CE4">
          <w:pPr>
            <w:pStyle w:val="Cabealho"/>
            <w:tabs>
              <w:tab w:val="left" w:pos="2400"/>
            </w:tabs>
            <w:jc w:val="center"/>
            <w:rPr>
              <w:b/>
              <w:bCs/>
            </w:rPr>
          </w:pPr>
        </w:p>
        <w:p w14:paraId="00B68619" w14:textId="77777777" w:rsidR="000F7508" w:rsidRDefault="000F7508" w:rsidP="00BD1CE4">
          <w:pPr>
            <w:pStyle w:val="Cabealho"/>
            <w:tabs>
              <w:tab w:val="left" w:pos="2400"/>
            </w:tabs>
            <w:jc w:val="center"/>
            <w:rPr>
              <w:b/>
              <w:bCs/>
            </w:rPr>
          </w:pPr>
        </w:p>
        <w:p w14:paraId="75431BFC" w14:textId="77777777" w:rsidR="000F7508" w:rsidRDefault="000F7508" w:rsidP="00BD1CE4">
          <w:pPr>
            <w:pStyle w:val="Cabealho"/>
            <w:tabs>
              <w:tab w:val="left" w:pos="2400"/>
            </w:tabs>
            <w:jc w:val="center"/>
            <w:rPr>
              <w:b/>
              <w:bCs/>
            </w:rPr>
          </w:pPr>
        </w:p>
        <w:p w14:paraId="2A958783" w14:textId="77777777" w:rsidR="000F7508" w:rsidRPr="004B5051" w:rsidRDefault="000F7508" w:rsidP="00BD1CE4">
          <w:pPr>
            <w:pStyle w:val="Cabealho"/>
            <w:tabs>
              <w:tab w:val="left" w:pos="2400"/>
            </w:tabs>
            <w:ind w:left="-1668"/>
            <w:jc w:val="center"/>
            <w:rPr>
              <w:b/>
              <w:bCs/>
            </w:rPr>
          </w:pPr>
          <w:r>
            <w:rPr>
              <w:b/>
              <w:bCs/>
              <w:noProof/>
            </w:rPr>
            <w:drawing>
              <wp:anchor distT="0" distB="0" distL="114300" distR="114300" simplePos="0" relativeHeight="251657728" behindDoc="0" locked="0" layoutInCell="1" allowOverlap="1" wp14:anchorId="106A3E37" wp14:editId="56E18CA9">
                <wp:simplePos x="0" y="0"/>
                <wp:positionH relativeFrom="column">
                  <wp:posOffset>1929765</wp:posOffset>
                </wp:positionH>
                <wp:positionV relativeFrom="paragraph">
                  <wp:posOffset>-636270</wp:posOffset>
                </wp:positionV>
                <wp:extent cx="638175" cy="581025"/>
                <wp:effectExtent l="19050" t="0" r="9525" b="0"/>
                <wp:wrapSquare wrapText="left"/>
                <wp:docPr id="19"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
                        <pic:cNvPicPr>
                          <a:picLocks noChangeAspect="1" noChangeArrowheads="1"/>
                        </pic:cNvPicPr>
                      </pic:nvPicPr>
                      <pic:blipFill>
                        <a:blip r:embed="rId1"/>
                        <a:srcRect/>
                        <a:stretch>
                          <a:fillRect/>
                        </a:stretch>
                      </pic:blipFill>
                      <pic:spPr bwMode="auto">
                        <a:xfrm>
                          <a:off x="0" y="0"/>
                          <a:ext cx="638175" cy="581025"/>
                        </a:xfrm>
                        <a:prstGeom prst="rect">
                          <a:avLst/>
                        </a:prstGeom>
                        <a:noFill/>
                      </pic:spPr>
                    </pic:pic>
                  </a:graphicData>
                </a:graphic>
              </wp:anchor>
            </w:drawing>
          </w:r>
          <w:r w:rsidRPr="004B5051">
            <w:rPr>
              <w:b/>
              <w:bCs/>
            </w:rPr>
            <w:t>ESTADO DO PIAUÍ</w:t>
          </w:r>
        </w:p>
        <w:p w14:paraId="457C806F" w14:textId="77777777" w:rsidR="000F7508" w:rsidRPr="004B5051" w:rsidRDefault="000F7508" w:rsidP="00BD1CE4">
          <w:pPr>
            <w:ind w:left="-1668"/>
            <w:jc w:val="center"/>
            <w:rPr>
              <w:b/>
              <w:bCs/>
            </w:rPr>
          </w:pPr>
          <w:r w:rsidRPr="004B5051">
            <w:rPr>
              <w:b/>
              <w:bCs/>
            </w:rPr>
            <w:t>PROCURADORIA-GERAL DO ESTADO</w:t>
          </w:r>
        </w:p>
        <w:p w14:paraId="545805FA" w14:textId="77777777" w:rsidR="000F7508" w:rsidRPr="00BD1CE4" w:rsidRDefault="000F7508" w:rsidP="00BD1CE4">
          <w:pPr>
            <w:tabs>
              <w:tab w:val="left" w:pos="1418"/>
            </w:tabs>
            <w:spacing w:line="360" w:lineRule="auto"/>
            <w:ind w:left="-1668"/>
            <w:jc w:val="center"/>
          </w:pPr>
          <w:r w:rsidRPr="004B5051">
            <w:rPr>
              <w:b/>
              <w:bCs/>
            </w:rPr>
            <w:t>PROCURADORIA DE LICITAÇÕES E CONTRATOS</w:t>
          </w:r>
        </w:p>
      </w:tc>
    </w:tr>
  </w:tbl>
  <w:p w14:paraId="6772BB86" w14:textId="77777777" w:rsidR="000F7508" w:rsidRPr="00D549A3" w:rsidRDefault="000F7508" w:rsidP="00D549A3">
    <w:pPr>
      <w:pStyle w:val="Cabealh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singleLevel"/>
    <w:tmpl w:val="00000001"/>
    <w:name w:val="WW8Num1"/>
    <w:lvl w:ilvl="0">
      <w:start w:val="1"/>
      <w:numFmt w:val="decimal"/>
      <w:lvlText w:val="%1-"/>
      <w:lvlJc w:val="left"/>
      <w:pPr>
        <w:tabs>
          <w:tab w:val="num" w:pos="927"/>
        </w:tabs>
        <w:ind w:left="927" w:hanging="360"/>
      </w:pPr>
    </w:lvl>
  </w:abstractNum>
  <w:abstractNum w:abstractNumId="1">
    <w:nsid w:val="00000002"/>
    <w:multiLevelType w:val="singleLevel"/>
    <w:tmpl w:val="00000002"/>
    <w:name w:val="WW8Num4"/>
    <w:lvl w:ilvl="0">
      <w:start w:val="1"/>
      <w:numFmt w:val="lowerLetter"/>
      <w:lvlText w:val="%1)"/>
      <w:lvlJc w:val="left"/>
      <w:pPr>
        <w:tabs>
          <w:tab w:val="num" w:pos="1440"/>
        </w:tabs>
        <w:ind w:left="1440" w:hanging="360"/>
      </w:pPr>
    </w:lvl>
  </w:abstractNum>
  <w:abstractNum w:abstractNumId="2">
    <w:nsid w:val="00000004"/>
    <w:multiLevelType w:val="singleLevel"/>
    <w:tmpl w:val="00000004"/>
    <w:name w:val="WW8Num3"/>
    <w:lvl w:ilvl="0">
      <w:start w:val="1"/>
      <w:numFmt w:val="lowerLetter"/>
      <w:lvlText w:val="%1)"/>
      <w:lvlJc w:val="left"/>
      <w:pPr>
        <w:tabs>
          <w:tab w:val="num" w:pos="1440"/>
        </w:tabs>
        <w:ind w:left="1440" w:hanging="360"/>
      </w:pPr>
    </w:lvl>
  </w:abstractNum>
  <w:abstractNum w:abstractNumId="3">
    <w:nsid w:val="00000005"/>
    <w:multiLevelType w:val="singleLevel"/>
    <w:tmpl w:val="00000005"/>
    <w:lvl w:ilvl="0">
      <w:start w:val="1"/>
      <w:numFmt w:val="lowerLetter"/>
      <w:lvlText w:val="%1)"/>
      <w:lvlJc w:val="left"/>
      <w:pPr>
        <w:tabs>
          <w:tab w:val="num" w:pos="1287"/>
        </w:tabs>
        <w:ind w:left="1287" w:hanging="360"/>
      </w:pPr>
    </w:lvl>
  </w:abstractNum>
  <w:abstractNum w:abstractNumId="4">
    <w:nsid w:val="00000007"/>
    <w:multiLevelType w:val="multilevel"/>
    <w:tmpl w:val="00000007"/>
    <w:name w:val="WW8Num7"/>
    <w:lvl w:ilvl="0">
      <w:start w:val="1"/>
      <w:numFmt w:val="lowerLetter"/>
      <w:lvlText w:val="%1)"/>
      <w:lvlJc w:val="left"/>
      <w:pPr>
        <w:tabs>
          <w:tab w:val="num" w:pos="644"/>
        </w:tabs>
        <w:ind w:left="0" w:firstLine="0"/>
      </w:pPr>
    </w:lvl>
    <w:lvl w:ilvl="1">
      <w:start w:val="1"/>
      <w:numFmt w:val="bullet"/>
      <w:lvlText w:val="·"/>
      <w:lvlJc w:val="left"/>
      <w:pPr>
        <w:tabs>
          <w:tab w:val="num" w:pos="1364"/>
        </w:tabs>
        <w:ind w:left="0" w:firstLine="0"/>
      </w:pPr>
      <w:rPr>
        <w:rFonts w:ascii="Symbol" w:hAnsi="Symbol"/>
      </w:rPr>
    </w:lvl>
    <w:lvl w:ilvl="2">
      <w:start w:val="1"/>
      <w:numFmt w:val="lowerRoman"/>
      <w:lvlText w:val="%3."/>
      <w:lvlJc w:val="right"/>
      <w:pPr>
        <w:tabs>
          <w:tab w:val="num" w:pos="2084"/>
        </w:tabs>
        <w:ind w:left="0" w:firstLine="0"/>
      </w:pPr>
    </w:lvl>
    <w:lvl w:ilvl="3">
      <w:start w:val="1"/>
      <w:numFmt w:val="decimal"/>
      <w:lvlText w:val="%4."/>
      <w:lvlJc w:val="left"/>
      <w:pPr>
        <w:tabs>
          <w:tab w:val="num" w:pos="2804"/>
        </w:tabs>
        <w:ind w:left="0" w:firstLine="0"/>
      </w:pPr>
    </w:lvl>
    <w:lvl w:ilvl="4">
      <w:start w:val="1"/>
      <w:numFmt w:val="lowerLetter"/>
      <w:lvlText w:val="%5."/>
      <w:lvlJc w:val="left"/>
      <w:pPr>
        <w:tabs>
          <w:tab w:val="num" w:pos="3524"/>
        </w:tabs>
        <w:ind w:left="0" w:firstLine="0"/>
      </w:pPr>
    </w:lvl>
    <w:lvl w:ilvl="5">
      <w:start w:val="1"/>
      <w:numFmt w:val="lowerRoman"/>
      <w:lvlText w:val="%6."/>
      <w:lvlJc w:val="right"/>
      <w:pPr>
        <w:tabs>
          <w:tab w:val="num" w:pos="4244"/>
        </w:tabs>
        <w:ind w:left="0" w:firstLine="0"/>
      </w:pPr>
    </w:lvl>
    <w:lvl w:ilvl="6">
      <w:start w:val="1"/>
      <w:numFmt w:val="decimal"/>
      <w:lvlText w:val="%7."/>
      <w:lvlJc w:val="left"/>
      <w:pPr>
        <w:tabs>
          <w:tab w:val="num" w:pos="4964"/>
        </w:tabs>
        <w:ind w:left="0" w:firstLine="0"/>
      </w:pPr>
    </w:lvl>
    <w:lvl w:ilvl="7">
      <w:start w:val="1"/>
      <w:numFmt w:val="lowerLetter"/>
      <w:lvlText w:val="%8."/>
      <w:lvlJc w:val="left"/>
      <w:pPr>
        <w:tabs>
          <w:tab w:val="num" w:pos="5684"/>
        </w:tabs>
        <w:ind w:left="0" w:firstLine="0"/>
      </w:pPr>
    </w:lvl>
    <w:lvl w:ilvl="8">
      <w:start w:val="1"/>
      <w:numFmt w:val="lowerRoman"/>
      <w:lvlText w:val="%9."/>
      <w:lvlJc w:val="right"/>
      <w:pPr>
        <w:tabs>
          <w:tab w:val="num" w:pos="6404"/>
        </w:tabs>
        <w:ind w:left="0" w:firstLine="0"/>
      </w:pPr>
    </w:lvl>
  </w:abstractNum>
  <w:abstractNum w:abstractNumId="5">
    <w:nsid w:val="00000009"/>
    <w:multiLevelType w:val="multilevel"/>
    <w:tmpl w:val="00000009"/>
    <w:name w:val="Outline"/>
    <w:lvl w:ilvl="0">
      <w:start w:val="1"/>
      <w:numFmt w:val="none"/>
      <w:lvlText w:val=""/>
      <w:lvlJc w:val="left"/>
      <w:pPr>
        <w:tabs>
          <w:tab w:val="num" w:pos="0"/>
        </w:tabs>
      </w:pPr>
    </w:lvl>
    <w:lvl w:ilvl="1">
      <w:start w:val="1"/>
      <w:numFmt w:val="none"/>
      <w:lvlText w:val=""/>
      <w:lvlJc w:val="left"/>
      <w:pPr>
        <w:tabs>
          <w:tab w:val="num" w:pos="0"/>
        </w:tabs>
      </w:pPr>
    </w:lvl>
    <w:lvl w:ilvl="2">
      <w:start w:val="1"/>
      <w:numFmt w:val="none"/>
      <w:lvlText w:val=""/>
      <w:lvlJc w:val="left"/>
      <w:pPr>
        <w:tabs>
          <w:tab w:val="num" w:pos="0"/>
        </w:tabs>
      </w:pPr>
    </w:lvl>
    <w:lvl w:ilvl="3">
      <w:start w:val="1"/>
      <w:numFmt w:val="none"/>
      <w:lvlText w:val=""/>
      <w:lvlJc w:val="left"/>
      <w:pPr>
        <w:tabs>
          <w:tab w:val="num" w:pos="0"/>
        </w:tabs>
      </w:pPr>
    </w:lvl>
    <w:lvl w:ilvl="4">
      <w:start w:val="1"/>
      <w:numFmt w:val="none"/>
      <w:lvlText w:val=""/>
      <w:lvlJc w:val="left"/>
      <w:pPr>
        <w:tabs>
          <w:tab w:val="num" w:pos="0"/>
        </w:tabs>
      </w:pPr>
    </w:lvl>
    <w:lvl w:ilvl="5">
      <w:start w:val="1"/>
      <w:numFmt w:val="none"/>
      <w:lvlText w:val=""/>
      <w:lvlJc w:val="left"/>
      <w:pPr>
        <w:tabs>
          <w:tab w:val="num" w:pos="0"/>
        </w:tabs>
      </w:pPr>
    </w:lvl>
    <w:lvl w:ilvl="6">
      <w:start w:val="1"/>
      <w:numFmt w:val="none"/>
      <w:lvlText w:val=""/>
      <w:lvlJc w:val="left"/>
      <w:pPr>
        <w:tabs>
          <w:tab w:val="num" w:pos="0"/>
        </w:tabs>
      </w:pPr>
    </w:lvl>
    <w:lvl w:ilvl="7">
      <w:start w:val="1"/>
      <w:numFmt w:val="none"/>
      <w:lvlText w:val=""/>
      <w:lvlJc w:val="left"/>
      <w:pPr>
        <w:tabs>
          <w:tab w:val="num" w:pos="0"/>
        </w:tabs>
      </w:pPr>
    </w:lvl>
    <w:lvl w:ilvl="8">
      <w:start w:val="1"/>
      <w:numFmt w:val="none"/>
      <w:lvlText w:val=""/>
      <w:lvlJc w:val="left"/>
      <w:pPr>
        <w:tabs>
          <w:tab w:val="num" w:pos="0"/>
        </w:tabs>
      </w:pPr>
    </w:lvl>
  </w:abstractNum>
  <w:abstractNum w:abstractNumId="6">
    <w:nsid w:val="066C053A"/>
    <w:multiLevelType w:val="hybridMultilevel"/>
    <w:tmpl w:val="5FF2246E"/>
    <w:lvl w:ilvl="0" w:tplc="04160017">
      <w:start w:val="1"/>
      <w:numFmt w:val="lowerLetter"/>
      <w:lvlText w:val="%1)"/>
      <w:lvlJc w:val="left"/>
      <w:pPr>
        <w:tabs>
          <w:tab w:val="num" w:pos="720"/>
        </w:tabs>
        <w:ind w:left="720" w:hanging="36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7">
    <w:nsid w:val="0C8D2A10"/>
    <w:multiLevelType w:val="hybridMultilevel"/>
    <w:tmpl w:val="6F88370C"/>
    <w:lvl w:ilvl="0" w:tplc="90AE0E94">
      <w:start w:val="1"/>
      <w:numFmt w:val="lowerLetter"/>
      <w:lvlText w:val="%1)"/>
      <w:lvlJc w:val="left"/>
      <w:pPr>
        <w:tabs>
          <w:tab w:val="num" w:pos="727"/>
        </w:tabs>
        <w:ind w:left="727" w:hanging="360"/>
      </w:pPr>
    </w:lvl>
    <w:lvl w:ilvl="1" w:tplc="540CE394">
      <w:start w:val="1"/>
      <w:numFmt w:val="lowerLetter"/>
      <w:lvlText w:val="%2)"/>
      <w:lvlJc w:val="left"/>
      <w:pPr>
        <w:tabs>
          <w:tab w:val="num" w:pos="1447"/>
        </w:tabs>
        <w:ind w:left="1447" w:hanging="360"/>
      </w:pPr>
    </w:lvl>
    <w:lvl w:ilvl="2" w:tplc="0416001B">
      <w:start w:val="1"/>
      <w:numFmt w:val="decimal"/>
      <w:lvlText w:val="%3."/>
      <w:lvlJc w:val="left"/>
      <w:pPr>
        <w:tabs>
          <w:tab w:val="num" w:pos="2160"/>
        </w:tabs>
        <w:ind w:left="2160" w:hanging="360"/>
      </w:pPr>
    </w:lvl>
    <w:lvl w:ilvl="3" w:tplc="0416000F">
      <w:start w:val="1"/>
      <w:numFmt w:val="decimal"/>
      <w:lvlText w:val="%4."/>
      <w:lvlJc w:val="left"/>
      <w:pPr>
        <w:tabs>
          <w:tab w:val="num" w:pos="2880"/>
        </w:tabs>
        <w:ind w:left="2880" w:hanging="360"/>
      </w:pPr>
    </w:lvl>
    <w:lvl w:ilvl="4" w:tplc="04160019">
      <w:start w:val="1"/>
      <w:numFmt w:val="decimal"/>
      <w:lvlText w:val="%5."/>
      <w:lvlJc w:val="left"/>
      <w:pPr>
        <w:tabs>
          <w:tab w:val="num" w:pos="3600"/>
        </w:tabs>
        <w:ind w:left="3600" w:hanging="360"/>
      </w:pPr>
    </w:lvl>
    <w:lvl w:ilvl="5" w:tplc="0416001B">
      <w:start w:val="1"/>
      <w:numFmt w:val="decimal"/>
      <w:lvlText w:val="%6."/>
      <w:lvlJc w:val="left"/>
      <w:pPr>
        <w:tabs>
          <w:tab w:val="num" w:pos="4320"/>
        </w:tabs>
        <w:ind w:left="4320" w:hanging="360"/>
      </w:pPr>
    </w:lvl>
    <w:lvl w:ilvl="6" w:tplc="0416000F">
      <w:start w:val="1"/>
      <w:numFmt w:val="decimal"/>
      <w:lvlText w:val="%7."/>
      <w:lvlJc w:val="left"/>
      <w:pPr>
        <w:tabs>
          <w:tab w:val="num" w:pos="5040"/>
        </w:tabs>
        <w:ind w:left="5040" w:hanging="360"/>
      </w:pPr>
    </w:lvl>
    <w:lvl w:ilvl="7" w:tplc="04160019">
      <w:start w:val="1"/>
      <w:numFmt w:val="decimal"/>
      <w:lvlText w:val="%8."/>
      <w:lvlJc w:val="left"/>
      <w:pPr>
        <w:tabs>
          <w:tab w:val="num" w:pos="5760"/>
        </w:tabs>
        <w:ind w:left="5760" w:hanging="360"/>
      </w:pPr>
    </w:lvl>
    <w:lvl w:ilvl="8" w:tplc="0416001B">
      <w:start w:val="1"/>
      <w:numFmt w:val="decimal"/>
      <w:lvlText w:val="%9."/>
      <w:lvlJc w:val="left"/>
      <w:pPr>
        <w:tabs>
          <w:tab w:val="num" w:pos="6480"/>
        </w:tabs>
        <w:ind w:left="6480" w:hanging="360"/>
      </w:pPr>
    </w:lvl>
  </w:abstractNum>
  <w:abstractNum w:abstractNumId="8">
    <w:nsid w:val="1E625DAD"/>
    <w:multiLevelType w:val="hybridMultilevel"/>
    <w:tmpl w:val="AB207528"/>
    <w:lvl w:ilvl="0" w:tplc="4328B1FC">
      <w:start w:val="1"/>
      <w:numFmt w:val="lowerLetter"/>
      <w:lvlText w:val="%1)"/>
      <w:lvlJc w:val="left"/>
      <w:pPr>
        <w:tabs>
          <w:tab w:val="num" w:pos="480"/>
        </w:tabs>
        <w:ind w:left="480" w:hanging="360"/>
      </w:pPr>
      <w:rPr>
        <w:rFonts w:hint="default"/>
      </w:rPr>
    </w:lvl>
    <w:lvl w:ilvl="1" w:tplc="DAD488C4">
      <w:start w:val="1"/>
      <w:numFmt w:val="upperRoman"/>
      <w:lvlText w:val="%2."/>
      <w:lvlJc w:val="left"/>
      <w:pPr>
        <w:tabs>
          <w:tab w:val="num" w:pos="1560"/>
        </w:tabs>
        <w:ind w:left="1560" w:hanging="720"/>
      </w:pPr>
      <w:rPr>
        <w:rFonts w:hint="default"/>
      </w:rPr>
    </w:lvl>
    <w:lvl w:ilvl="2" w:tplc="0416001B" w:tentative="1">
      <w:start w:val="1"/>
      <w:numFmt w:val="lowerRoman"/>
      <w:lvlText w:val="%3."/>
      <w:lvlJc w:val="right"/>
      <w:pPr>
        <w:tabs>
          <w:tab w:val="num" w:pos="1920"/>
        </w:tabs>
        <w:ind w:left="1920" w:hanging="180"/>
      </w:pPr>
    </w:lvl>
    <w:lvl w:ilvl="3" w:tplc="0416000F" w:tentative="1">
      <w:start w:val="1"/>
      <w:numFmt w:val="decimal"/>
      <w:lvlText w:val="%4."/>
      <w:lvlJc w:val="left"/>
      <w:pPr>
        <w:tabs>
          <w:tab w:val="num" w:pos="2640"/>
        </w:tabs>
        <w:ind w:left="2640" w:hanging="360"/>
      </w:pPr>
    </w:lvl>
    <w:lvl w:ilvl="4" w:tplc="04160019" w:tentative="1">
      <w:start w:val="1"/>
      <w:numFmt w:val="lowerLetter"/>
      <w:lvlText w:val="%5."/>
      <w:lvlJc w:val="left"/>
      <w:pPr>
        <w:tabs>
          <w:tab w:val="num" w:pos="3360"/>
        </w:tabs>
        <w:ind w:left="3360" w:hanging="360"/>
      </w:pPr>
    </w:lvl>
    <w:lvl w:ilvl="5" w:tplc="0416001B" w:tentative="1">
      <w:start w:val="1"/>
      <w:numFmt w:val="lowerRoman"/>
      <w:lvlText w:val="%6."/>
      <w:lvlJc w:val="right"/>
      <w:pPr>
        <w:tabs>
          <w:tab w:val="num" w:pos="4080"/>
        </w:tabs>
        <w:ind w:left="4080" w:hanging="180"/>
      </w:pPr>
    </w:lvl>
    <w:lvl w:ilvl="6" w:tplc="0416000F" w:tentative="1">
      <w:start w:val="1"/>
      <w:numFmt w:val="decimal"/>
      <w:lvlText w:val="%7."/>
      <w:lvlJc w:val="left"/>
      <w:pPr>
        <w:tabs>
          <w:tab w:val="num" w:pos="4800"/>
        </w:tabs>
        <w:ind w:left="4800" w:hanging="360"/>
      </w:pPr>
    </w:lvl>
    <w:lvl w:ilvl="7" w:tplc="04160019" w:tentative="1">
      <w:start w:val="1"/>
      <w:numFmt w:val="lowerLetter"/>
      <w:lvlText w:val="%8."/>
      <w:lvlJc w:val="left"/>
      <w:pPr>
        <w:tabs>
          <w:tab w:val="num" w:pos="5520"/>
        </w:tabs>
        <w:ind w:left="5520" w:hanging="360"/>
      </w:pPr>
    </w:lvl>
    <w:lvl w:ilvl="8" w:tplc="0416001B" w:tentative="1">
      <w:start w:val="1"/>
      <w:numFmt w:val="lowerRoman"/>
      <w:lvlText w:val="%9."/>
      <w:lvlJc w:val="right"/>
      <w:pPr>
        <w:tabs>
          <w:tab w:val="num" w:pos="6240"/>
        </w:tabs>
        <w:ind w:left="6240" w:hanging="180"/>
      </w:pPr>
    </w:lvl>
  </w:abstractNum>
  <w:abstractNum w:abstractNumId="9">
    <w:nsid w:val="257A7452"/>
    <w:multiLevelType w:val="hybridMultilevel"/>
    <w:tmpl w:val="9A460758"/>
    <w:lvl w:ilvl="0" w:tplc="0416000F">
      <w:start w:val="1"/>
      <w:numFmt w:val="decimal"/>
      <w:lvlText w:val="%1."/>
      <w:lvlJc w:val="left"/>
      <w:pPr>
        <w:tabs>
          <w:tab w:val="num" w:pos="720"/>
        </w:tabs>
        <w:ind w:left="720" w:hanging="360"/>
      </w:pPr>
    </w:lvl>
    <w:lvl w:ilvl="1" w:tplc="D0EC720A">
      <w:start w:val="1"/>
      <w:numFmt w:val="upperRoman"/>
      <w:lvlText w:val="%2."/>
      <w:lvlJc w:val="left"/>
      <w:pPr>
        <w:tabs>
          <w:tab w:val="num" w:pos="1800"/>
        </w:tabs>
        <w:ind w:left="1800" w:hanging="720"/>
      </w:pPr>
      <w:rPr>
        <w:rFonts w:hint="default"/>
      </w:rPr>
    </w:lvl>
    <w:lvl w:ilvl="2" w:tplc="FA866E64">
      <w:start w:val="1"/>
      <w:numFmt w:val="lowerLetter"/>
      <w:lvlText w:val="%3)"/>
      <w:lvlJc w:val="left"/>
      <w:pPr>
        <w:tabs>
          <w:tab w:val="num" w:pos="2340"/>
        </w:tabs>
        <w:ind w:left="2340" w:hanging="360"/>
      </w:pPr>
      <w:rPr>
        <w:rFonts w:hint="default"/>
      </w:r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0">
    <w:nsid w:val="2C0A41B1"/>
    <w:multiLevelType w:val="multilevel"/>
    <w:tmpl w:val="30023DE2"/>
    <w:lvl w:ilvl="0">
      <w:start w:val="8"/>
      <w:numFmt w:val="decimal"/>
      <w:lvlText w:val="%1."/>
      <w:lvlJc w:val="left"/>
      <w:pPr>
        <w:ind w:left="360" w:hanging="360"/>
      </w:pPr>
      <w:rPr>
        <w:strike w:val="0"/>
        <w:dstrike w:val="0"/>
        <w:u w:val="none"/>
        <w:effect w:val="none"/>
      </w:rPr>
    </w:lvl>
    <w:lvl w:ilvl="1">
      <w:start w:val="1"/>
      <w:numFmt w:val="decimal"/>
      <w:lvlText w:val="%1.%2."/>
      <w:lvlJc w:val="left"/>
      <w:pPr>
        <w:ind w:left="714" w:hanging="360"/>
      </w:pPr>
    </w:lvl>
    <w:lvl w:ilvl="2">
      <w:start w:val="1"/>
      <w:numFmt w:val="decimal"/>
      <w:lvlText w:val="%1.%2.%3."/>
      <w:lvlJc w:val="left"/>
      <w:pPr>
        <w:ind w:left="1428" w:hanging="720"/>
      </w:pPr>
    </w:lvl>
    <w:lvl w:ilvl="3">
      <w:start w:val="1"/>
      <w:numFmt w:val="decimal"/>
      <w:lvlText w:val="%1.%2.%3.%4."/>
      <w:lvlJc w:val="left"/>
      <w:pPr>
        <w:ind w:left="1782" w:hanging="720"/>
      </w:pPr>
    </w:lvl>
    <w:lvl w:ilvl="4">
      <w:start w:val="1"/>
      <w:numFmt w:val="decimal"/>
      <w:lvlText w:val="%1.%2.%3.%4.%5."/>
      <w:lvlJc w:val="left"/>
      <w:pPr>
        <w:ind w:left="2496" w:hanging="1080"/>
      </w:pPr>
    </w:lvl>
    <w:lvl w:ilvl="5">
      <w:start w:val="1"/>
      <w:numFmt w:val="decimal"/>
      <w:lvlText w:val="%1.%2.%3.%4.%5.%6."/>
      <w:lvlJc w:val="left"/>
      <w:pPr>
        <w:ind w:left="2850" w:hanging="1080"/>
      </w:pPr>
    </w:lvl>
    <w:lvl w:ilvl="6">
      <w:start w:val="1"/>
      <w:numFmt w:val="decimal"/>
      <w:lvlText w:val="%1.%2.%3.%4.%5.%6.%7."/>
      <w:lvlJc w:val="left"/>
      <w:pPr>
        <w:ind w:left="3564" w:hanging="1440"/>
      </w:pPr>
    </w:lvl>
    <w:lvl w:ilvl="7">
      <w:start w:val="1"/>
      <w:numFmt w:val="decimal"/>
      <w:lvlText w:val="%1.%2.%3.%4.%5.%6.%7.%8."/>
      <w:lvlJc w:val="left"/>
      <w:pPr>
        <w:ind w:left="3918" w:hanging="1440"/>
      </w:pPr>
    </w:lvl>
    <w:lvl w:ilvl="8">
      <w:start w:val="1"/>
      <w:numFmt w:val="decimal"/>
      <w:lvlText w:val="%1.%2.%3.%4.%5.%6.%7.%8.%9."/>
      <w:lvlJc w:val="left"/>
      <w:pPr>
        <w:ind w:left="4632" w:hanging="1800"/>
      </w:pPr>
    </w:lvl>
  </w:abstractNum>
  <w:abstractNum w:abstractNumId="11">
    <w:nsid w:val="2E3E377B"/>
    <w:multiLevelType w:val="multilevel"/>
    <w:tmpl w:val="BC385F86"/>
    <w:lvl w:ilvl="0">
      <w:start w:val="8"/>
      <w:numFmt w:val="decimal"/>
      <w:lvlText w:val="%1."/>
      <w:lvlJc w:val="left"/>
      <w:pPr>
        <w:ind w:left="768" w:hanging="768"/>
      </w:pPr>
      <w:rPr>
        <w:rFonts w:hint="default"/>
        <w:strike w:val="0"/>
        <w:dstrike w:val="0"/>
      </w:rPr>
    </w:lvl>
    <w:lvl w:ilvl="1">
      <w:start w:val="1"/>
      <w:numFmt w:val="decimal"/>
      <w:lvlText w:val="%1.%2."/>
      <w:lvlJc w:val="left"/>
      <w:pPr>
        <w:ind w:left="1128" w:hanging="768"/>
      </w:pPr>
      <w:rPr>
        <w:rFonts w:hint="default"/>
        <w:i w:val="0"/>
        <w:iCs w:val="0"/>
        <w:color w:val="auto"/>
      </w:rPr>
    </w:lvl>
    <w:lvl w:ilvl="2">
      <w:start w:val="4"/>
      <w:numFmt w:val="decimal"/>
      <w:lvlText w:val="%1.%2.%3."/>
      <w:lvlJc w:val="left"/>
      <w:pPr>
        <w:ind w:left="1488" w:hanging="768"/>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880" w:hanging="144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680" w:hanging="2160"/>
      </w:pPr>
      <w:rPr>
        <w:rFonts w:hint="default"/>
      </w:rPr>
    </w:lvl>
    <w:lvl w:ilvl="8">
      <w:start w:val="1"/>
      <w:numFmt w:val="decimal"/>
      <w:lvlText w:val="%1.%2.%3.%4.%5.%6.%7.%8.%9."/>
      <w:lvlJc w:val="left"/>
      <w:pPr>
        <w:ind w:left="5040" w:hanging="2160"/>
      </w:pPr>
      <w:rPr>
        <w:rFonts w:hint="default"/>
      </w:rPr>
    </w:lvl>
  </w:abstractNum>
  <w:abstractNum w:abstractNumId="12">
    <w:nsid w:val="2E4D7873"/>
    <w:multiLevelType w:val="multilevel"/>
    <w:tmpl w:val="69A69E70"/>
    <w:lvl w:ilvl="0">
      <w:start w:val="8"/>
      <w:numFmt w:val="decimal"/>
      <w:lvlText w:val="%1."/>
      <w:lvlJc w:val="left"/>
      <w:pPr>
        <w:ind w:left="360" w:hanging="360"/>
      </w:pPr>
      <w:rPr>
        <w:rFonts w:hint="default"/>
      </w:rPr>
    </w:lvl>
    <w:lvl w:ilvl="1">
      <w:start w:val="1"/>
      <w:numFmt w:val="decimal"/>
      <w:lvlText w:val="%1.%2."/>
      <w:lvlJc w:val="left"/>
      <w:pPr>
        <w:ind w:left="714" w:hanging="360"/>
      </w:pPr>
      <w:rPr>
        <w:rFonts w:hint="default"/>
      </w:rPr>
    </w:lvl>
    <w:lvl w:ilvl="2">
      <w:start w:val="1"/>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13">
    <w:nsid w:val="44E83050"/>
    <w:multiLevelType w:val="hybridMultilevel"/>
    <w:tmpl w:val="57C81DAE"/>
    <w:lvl w:ilvl="0" w:tplc="04160017">
      <w:start w:val="1"/>
      <w:numFmt w:val="lowerLetter"/>
      <w:lvlText w:val="%1)"/>
      <w:lvlJc w:val="left"/>
      <w:pPr>
        <w:tabs>
          <w:tab w:val="num" w:pos="1575"/>
        </w:tabs>
        <w:ind w:left="1575" w:hanging="360"/>
      </w:pPr>
    </w:lvl>
    <w:lvl w:ilvl="1" w:tplc="04160019" w:tentative="1">
      <w:start w:val="1"/>
      <w:numFmt w:val="lowerLetter"/>
      <w:lvlText w:val="%2."/>
      <w:lvlJc w:val="left"/>
      <w:pPr>
        <w:tabs>
          <w:tab w:val="num" w:pos="2295"/>
        </w:tabs>
        <w:ind w:left="2295" w:hanging="360"/>
      </w:pPr>
    </w:lvl>
    <w:lvl w:ilvl="2" w:tplc="0416001B" w:tentative="1">
      <w:start w:val="1"/>
      <w:numFmt w:val="lowerRoman"/>
      <w:lvlText w:val="%3."/>
      <w:lvlJc w:val="right"/>
      <w:pPr>
        <w:tabs>
          <w:tab w:val="num" w:pos="3015"/>
        </w:tabs>
        <w:ind w:left="3015" w:hanging="180"/>
      </w:pPr>
    </w:lvl>
    <w:lvl w:ilvl="3" w:tplc="0416000F" w:tentative="1">
      <w:start w:val="1"/>
      <w:numFmt w:val="decimal"/>
      <w:lvlText w:val="%4."/>
      <w:lvlJc w:val="left"/>
      <w:pPr>
        <w:tabs>
          <w:tab w:val="num" w:pos="3735"/>
        </w:tabs>
        <w:ind w:left="3735" w:hanging="360"/>
      </w:pPr>
    </w:lvl>
    <w:lvl w:ilvl="4" w:tplc="04160019" w:tentative="1">
      <w:start w:val="1"/>
      <w:numFmt w:val="lowerLetter"/>
      <w:lvlText w:val="%5."/>
      <w:lvlJc w:val="left"/>
      <w:pPr>
        <w:tabs>
          <w:tab w:val="num" w:pos="4455"/>
        </w:tabs>
        <w:ind w:left="4455" w:hanging="360"/>
      </w:pPr>
    </w:lvl>
    <w:lvl w:ilvl="5" w:tplc="0416001B" w:tentative="1">
      <w:start w:val="1"/>
      <w:numFmt w:val="lowerRoman"/>
      <w:lvlText w:val="%6."/>
      <w:lvlJc w:val="right"/>
      <w:pPr>
        <w:tabs>
          <w:tab w:val="num" w:pos="5175"/>
        </w:tabs>
        <w:ind w:left="5175" w:hanging="180"/>
      </w:pPr>
    </w:lvl>
    <w:lvl w:ilvl="6" w:tplc="0416000F" w:tentative="1">
      <w:start w:val="1"/>
      <w:numFmt w:val="decimal"/>
      <w:lvlText w:val="%7."/>
      <w:lvlJc w:val="left"/>
      <w:pPr>
        <w:tabs>
          <w:tab w:val="num" w:pos="5895"/>
        </w:tabs>
        <w:ind w:left="5895" w:hanging="360"/>
      </w:pPr>
    </w:lvl>
    <w:lvl w:ilvl="7" w:tplc="04160019" w:tentative="1">
      <w:start w:val="1"/>
      <w:numFmt w:val="lowerLetter"/>
      <w:lvlText w:val="%8."/>
      <w:lvlJc w:val="left"/>
      <w:pPr>
        <w:tabs>
          <w:tab w:val="num" w:pos="6615"/>
        </w:tabs>
        <w:ind w:left="6615" w:hanging="360"/>
      </w:pPr>
    </w:lvl>
    <w:lvl w:ilvl="8" w:tplc="0416001B" w:tentative="1">
      <w:start w:val="1"/>
      <w:numFmt w:val="lowerRoman"/>
      <w:lvlText w:val="%9."/>
      <w:lvlJc w:val="right"/>
      <w:pPr>
        <w:tabs>
          <w:tab w:val="num" w:pos="7335"/>
        </w:tabs>
        <w:ind w:left="7335" w:hanging="180"/>
      </w:pPr>
    </w:lvl>
  </w:abstractNum>
  <w:abstractNum w:abstractNumId="14">
    <w:nsid w:val="526F4573"/>
    <w:multiLevelType w:val="multilevel"/>
    <w:tmpl w:val="3E20E4A4"/>
    <w:lvl w:ilvl="0">
      <w:start w:val="12"/>
      <w:numFmt w:val="decimal"/>
      <w:lvlText w:val="%1."/>
      <w:lvlJc w:val="left"/>
      <w:pPr>
        <w:ind w:left="480" w:hanging="480"/>
      </w:pPr>
      <w:rPr>
        <w:rFonts w:hint="default"/>
      </w:rPr>
    </w:lvl>
    <w:lvl w:ilvl="1">
      <w:start w:val="1"/>
      <w:numFmt w:val="decimal"/>
      <w:lvlText w:val="%1.%2."/>
      <w:lvlJc w:val="left"/>
      <w:pPr>
        <w:ind w:left="1571"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880" w:hanging="144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680" w:hanging="2160"/>
      </w:pPr>
      <w:rPr>
        <w:rFonts w:hint="default"/>
      </w:rPr>
    </w:lvl>
    <w:lvl w:ilvl="8">
      <w:start w:val="1"/>
      <w:numFmt w:val="decimal"/>
      <w:lvlText w:val="%1.%2.%3.%4.%5.%6.%7.%8.%9."/>
      <w:lvlJc w:val="left"/>
      <w:pPr>
        <w:ind w:left="5040" w:hanging="2160"/>
      </w:pPr>
      <w:rPr>
        <w:rFonts w:hint="default"/>
      </w:rPr>
    </w:lvl>
  </w:abstractNum>
  <w:abstractNum w:abstractNumId="15">
    <w:nsid w:val="58C70088"/>
    <w:multiLevelType w:val="multilevel"/>
    <w:tmpl w:val="2334FDA2"/>
    <w:lvl w:ilvl="0">
      <w:start w:val="1"/>
      <w:numFmt w:val="decimal"/>
      <w:pStyle w:val="Nivel1"/>
      <w:lvlText w:val="%1."/>
      <w:lvlJc w:val="left"/>
      <w:pPr>
        <w:ind w:left="502" w:hanging="360"/>
      </w:pPr>
      <w:rPr>
        <w:b/>
        <w:i w:val="0"/>
        <w:strike w:val="0"/>
        <w:dstrike w:val="0"/>
      </w:rPr>
    </w:lvl>
    <w:lvl w:ilvl="1">
      <w:start w:val="1"/>
      <w:numFmt w:val="decimal"/>
      <w:pStyle w:val="Nivel2"/>
      <w:lvlText w:val="%1.%2."/>
      <w:lvlJc w:val="left"/>
      <w:pPr>
        <w:ind w:left="858" w:hanging="432"/>
      </w:pPr>
      <w:rPr>
        <w:b w:val="0"/>
        <w:strike w:val="0"/>
      </w:rPr>
    </w:lvl>
    <w:lvl w:ilvl="2">
      <w:start w:val="1"/>
      <w:numFmt w:val="decimal"/>
      <w:pStyle w:val="Nivel3"/>
      <w:lvlText w:val="%1.%2.%3."/>
      <w:lvlJc w:val="left"/>
      <w:pPr>
        <w:ind w:left="1224" w:hanging="504"/>
      </w:pPr>
      <w:rPr>
        <w:i w:val="0"/>
        <w:strike w:val="0"/>
      </w:rPr>
    </w:lvl>
    <w:lvl w:ilvl="3">
      <w:start w:val="1"/>
      <w:numFmt w:val="decimal"/>
      <w:pStyle w:val="Nivel4"/>
      <w:lvlText w:val="%1.%2.%3.%4."/>
      <w:lvlJc w:val="left"/>
      <w:pPr>
        <w:ind w:left="1728" w:hanging="648"/>
      </w:pPr>
    </w:lvl>
    <w:lvl w:ilvl="4">
      <w:start w:val="1"/>
      <w:numFmt w:val="decimal"/>
      <w:pStyle w:val="Nivel5"/>
      <w:lvlText w:val="%1.%2.%3.%4.%5."/>
      <w:lvlJc w:val="left"/>
      <w:pPr>
        <w:ind w:left="4053"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nsid w:val="58CD05B5"/>
    <w:multiLevelType w:val="hybridMultilevel"/>
    <w:tmpl w:val="2D3E03E4"/>
    <w:lvl w:ilvl="0" w:tplc="09D2FDC2">
      <w:start w:val="1"/>
      <w:numFmt w:val="lowerLetter"/>
      <w:lvlText w:val="%1."/>
      <w:lvlJc w:val="left"/>
      <w:pPr>
        <w:tabs>
          <w:tab w:val="num" w:pos="1287"/>
        </w:tabs>
        <w:ind w:left="1287" w:hanging="36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7">
    <w:nsid w:val="5A037E12"/>
    <w:multiLevelType w:val="multilevel"/>
    <w:tmpl w:val="0C2A2D5E"/>
    <w:lvl w:ilvl="0">
      <w:start w:val="1"/>
      <w:numFmt w:val="decimal"/>
      <w:lvlText w:val="%1."/>
      <w:lvlJc w:val="left"/>
      <w:pPr>
        <w:ind w:left="360" w:hanging="360"/>
      </w:pPr>
    </w:lvl>
    <w:lvl w:ilvl="1">
      <w:start w:val="1"/>
      <w:numFmt w:val="decimal"/>
      <w:lvlText w:val="%1.%2."/>
      <w:lvlJc w:val="left"/>
      <w:pPr>
        <w:ind w:left="858" w:hanging="432"/>
      </w:pPr>
      <w:rPr>
        <w:b w:val="0"/>
        <w:bCs w:val="0"/>
        <w:i w:val="0"/>
        <w:iCs w:val="0"/>
        <w:strike w:val="0"/>
        <w:dstrike w:val="0"/>
        <w:color w:val="auto"/>
      </w:rPr>
    </w:lvl>
    <w:lvl w:ilvl="2">
      <w:start w:val="1"/>
      <w:numFmt w:val="decimal"/>
      <w:lvlText w:val="%1.%2.%3."/>
      <w:lvlJc w:val="left"/>
      <w:pPr>
        <w:ind w:left="1072" w:hanging="504"/>
      </w:pPr>
      <w:rPr>
        <w:sz w:val="20"/>
        <w:szCs w:val="20"/>
      </w:rPr>
    </w:lvl>
    <w:lvl w:ilvl="3">
      <w:start w:val="1"/>
      <w:numFmt w:val="decimal"/>
      <w:lvlText w:val="%1.%2.%3.%4."/>
      <w:lvlJc w:val="left"/>
      <w:pPr>
        <w:ind w:left="1728" w:hanging="648"/>
      </w:pPr>
      <w:rPr>
        <w:i w:val="0"/>
        <w:iCs w:val="0"/>
        <w:color w:val="auto"/>
      </w:rPr>
    </w:lvl>
    <w:lvl w:ilvl="4">
      <w:start w:val="1"/>
      <w:numFmt w:val="decimal"/>
      <w:lvlText w:val="%1.%2.%3.%4.%5."/>
      <w:lvlJc w:val="left"/>
      <w:pPr>
        <w:ind w:left="3060"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nsid w:val="5E8C7B30"/>
    <w:multiLevelType w:val="hybridMultilevel"/>
    <w:tmpl w:val="A9C0945A"/>
    <w:lvl w:ilvl="0" w:tplc="FD38FAF8">
      <w:start w:val="1"/>
      <w:numFmt w:val="lowerLetter"/>
      <w:lvlText w:val="%1)"/>
      <w:lvlJc w:val="left"/>
      <w:pPr>
        <w:tabs>
          <w:tab w:val="num" w:pos="1352"/>
        </w:tabs>
        <w:ind w:left="1352" w:hanging="360"/>
      </w:pPr>
    </w:lvl>
    <w:lvl w:ilvl="1" w:tplc="04160019">
      <w:start w:val="1"/>
      <w:numFmt w:val="lowerLetter"/>
      <w:lvlText w:val="%2."/>
      <w:lvlJc w:val="left"/>
      <w:pPr>
        <w:tabs>
          <w:tab w:val="num" w:pos="2072"/>
        </w:tabs>
        <w:ind w:left="2072" w:hanging="360"/>
      </w:pPr>
    </w:lvl>
    <w:lvl w:ilvl="2" w:tplc="0416001B">
      <w:start w:val="1"/>
      <w:numFmt w:val="lowerRoman"/>
      <w:lvlText w:val="%3."/>
      <w:lvlJc w:val="right"/>
      <w:pPr>
        <w:tabs>
          <w:tab w:val="num" w:pos="2792"/>
        </w:tabs>
        <w:ind w:left="2792" w:hanging="180"/>
      </w:pPr>
    </w:lvl>
    <w:lvl w:ilvl="3" w:tplc="0416000F">
      <w:start w:val="1"/>
      <w:numFmt w:val="decimal"/>
      <w:lvlText w:val="%4."/>
      <w:lvlJc w:val="left"/>
      <w:pPr>
        <w:tabs>
          <w:tab w:val="num" w:pos="3512"/>
        </w:tabs>
        <w:ind w:left="3512" w:hanging="360"/>
      </w:pPr>
    </w:lvl>
    <w:lvl w:ilvl="4" w:tplc="04160019">
      <w:start w:val="1"/>
      <w:numFmt w:val="lowerLetter"/>
      <w:lvlText w:val="%5."/>
      <w:lvlJc w:val="left"/>
      <w:pPr>
        <w:tabs>
          <w:tab w:val="num" w:pos="4232"/>
        </w:tabs>
        <w:ind w:left="4232" w:hanging="360"/>
      </w:pPr>
    </w:lvl>
    <w:lvl w:ilvl="5" w:tplc="0416001B">
      <w:start w:val="1"/>
      <w:numFmt w:val="lowerRoman"/>
      <w:lvlText w:val="%6."/>
      <w:lvlJc w:val="right"/>
      <w:pPr>
        <w:tabs>
          <w:tab w:val="num" w:pos="4952"/>
        </w:tabs>
        <w:ind w:left="4952" w:hanging="180"/>
      </w:pPr>
    </w:lvl>
    <w:lvl w:ilvl="6" w:tplc="0416000F">
      <w:start w:val="1"/>
      <w:numFmt w:val="decimal"/>
      <w:lvlText w:val="%7."/>
      <w:lvlJc w:val="left"/>
      <w:pPr>
        <w:tabs>
          <w:tab w:val="num" w:pos="5672"/>
        </w:tabs>
        <w:ind w:left="5672" w:hanging="360"/>
      </w:pPr>
    </w:lvl>
    <w:lvl w:ilvl="7" w:tplc="04160019">
      <w:start w:val="1"/>
      <w:numFmt w:val="lowerLetter"/>
      <w:lvlText w:val="%8."/>
      <w:lvlJc w:val="left"/>
      <w:pPr>
        <w:tabs>
          <w:tab w:val="num" w:pos="6392"/>
        </w:tabs>
        <w:ind w:left="6392" w:hanging="360"/>
      </w:pPr>
    </w:lvl>
    <w:lvl w:ilvl="8" w:tplc="0416001B">
      <w:start w:val="1"/>
      <w:numFmt w:val="lowerRoman"/>
      <w:lvlText w:val="%9."/>
      <w:lvlJc w:val="right"/>
      <w:pPr>
        <w:tabs>
          <w:tab w:val="num" w:pos="7112"/>
        </w:tabs>
        <w:ind w:left="7112" w:hanging="180"/>
      </w:pPr>
    </w:lvl>
  </w:abstractNum>
  <w:abstractNum w:abstractNumId="19">
    <w:nsid w:val="67BB4739"/>
    <w:multiLevelType w:val="hybridMultilevel"/>
    <w:tmpl w:val="47A04FC6"/>
    <w:lvl w:ilvl="0" w:tplc="A260C058">
      <w:start w:val="1"/>
      <w:numFmt w:val="decimal"/>
      <w:lvlText w:val="%1."/>
      <w:lvlJc w:val="left"/>
      <w:pPr>
        <w:ind w:left="700" w:hanging="241"/>
        <w:jc w:val="left"/>
      </w:pPr>
      <w:rPr>
        <w:rFonts w:ascii="Times New Roman" w:eastAsia="Times New Roman" w:hAnsi="Times New Roman" w:cs="Times New Roman" w:hint="default"/>
        <w:spacing w:val="-5"/>
        <w:w w:val="100"/>
        <w:sz w:val="24"/>
        <w:szCs w:val="24"/>
        <w:lang w:val="pt-PT" w:eastAsia="pt-PT" w:bidi="pt-PT"/>
      </w:rPr>
    </w:lvl>
    <w:lvl w:ilvl="1" w:tplc="B316DCBC">
      <w:start w:val="1"/>
      <w:numFmt w:val="decimal"/>
      <w:lvlText w:val="%2."/>
      <w:lvlJc w:val="left"/>
      <w:pPr>
        <w:ind w:left="1300" w:hanging="241"/>
        <w:jc w:val="left"/>
      </w:pPr>
      <w:rPr>
        <w:rFonts w:ascii="Arial" w:eastAsia="Times New Roman" w:hAnsi="Arial" w:cs="Arial" w:hint="default"/>
        <w:spacing w:val="-5"/>
        <w:w w:val="100"/>
        <w:sz w:val="24"/>
        <w:szCs w:val="24"/>
        <w:lang w:val="pt-PT" w:eastAsia="pt-PT" w:bidi="pt-PT"/>
      </w:rPr>
    </w:lvl>
    <w:lvl w:ilvl="2" w:tplc="9BD4914A">
      <w:numFmt w:val="bullet"/>
      <w:lvlText w:val="•"/>
      <w:lvlJc w:val="left"/>
      <w:pPr>
        <w:ind w:left="2895" w:hanging="241"/>
      </w:pPr>
      <w:rPr>
        <w:rFonts w:hint="default"/>
        <w:lang w:val="pt-PT" w:eastAsia="pt-PT" w:bidi="pt-PT"/>
      </w:rPr>
    </w:lvl>
    <w:lvl w:ilvl="3" w:tplc="65ACDD60">
      <w:numFmt w:val="bullet"/>
      <w:lvlText w:val="•"/>
      <w:lvlJc w:val="left"/>
      <w:pPr>
        <w:ind w:left="4491" w:hanging="241"/>
      </w:pPr>
      <w:rPr>
        <w:rFonts w:hint="default"/>
        <w:lang w:val="pt-PT" w:eastAsia="pt-PT" w:bidi="pt-PT"/>
      </w:rPr>
    </w:lvl>
    <w:lvl w:ilvl="4" w:tplc="4532E920">
      <w:numFmt w:val="bullet"/>
      <w:lvlText w:val="•"/>
      <w:lvlJc w:val="left"/>
      <w:pPr>
        <w:ind w:left="6086" w:hanging="241"/>
      </w:pPr>
      <w:rPr>
        <w:rFonts w:hint="default"/>
        <w:lang w:val="pt-PT" w:eastAsia="pt-PT" w:bidi="pt-PT"/>
      </w:rPr>
    </w:lvl>
    <w:lvl w:ilvl="5" w:tplc="09BCE614">
      <w:numFmt w:val="bullet"/>
      <w:lvlText w:val="•"/>
      <w:lvlJc w:val="left"/>
      <w:pPr>
        <w:ind w:left="7682" w:hanging="241"/>
      </w:pPr>
      <w:rPr>
        <w:rFonts w:hint="default"/>
        <w:lang w:val="pt-PT" w:eastAsia="pt-PT" w:bidi="pt-PT"/>
      </w:rPr>
    </w:lvl>
    <w:lvl w:ilvl="6" w:tplc="13169BA6">
      <w:numFmt w:val="bullet"/>
      <w:lvlText w:val="•"/>
      <w:lvlJc w:val="left"/>
      <w:pPr>
        <w:ind w:left="9277" w:hanging="241"/>
      </w:pPr>
      <w:rPr>
        <w:rFonts w:hint="default"/>
        <w:lang w:val="pt-PT" w:eastAsia="pt-PT" w:bidi="pt-PT"/>
      </w:rPr>
    </w:lvl>
    <w:lvl w:ilvl="7" w:tplc="DBE0B8D4">
      <w:numFmt w:val="bullet"/>
      <w:lvlText w:val="•"/>
      <w:lvlJc w:val="left"/>
      <w:pPr>
        <w:ind w:left="10873" w:hanging="241"/>
      </w:pPr>
      <w:rPr>
        <w:rFonts w:hint="default"/>
        <w:lang w:val="pt-PT" w:eastAsia="pt-PT" w:bidi="pt-PT"/>
      </w:rPr>
    </w:lvl>
    <w:lvl w:ilvl="8" w:tplc="357E99B4">
      <w:numFmt w:val="bullet"/>
      <w:lvlText w:val="•"/>
      <w:lvlJc w:val="left"/>
      <w:pPr>
        <w:ind w:left="12468" w:hanging="241"/>
      </w:pPr>
      <w:rPr>
        <w:rFonts w:hint="default"/>
        <w:lang w:val="pt-PT" w:eastAsia="pt-PT" w:bidi="pt-PT"/>
      </w:rPr>
    </w:lvl>
  </w:abstractNum>
  <w:abstractNum w:abstractNumId="20">
    <w:nsid w:val="6C763331"/>
    <w:multiLevelType w:val="multilevel"/>
    <w:tmpl w:val="49C45EB0"/>
    <w:lvl w:ilvl="0">
      <w:start w:val="10"/>
      <w:numFmt w:val="decimal"/>
      <w:lvlText w:val="%1."/>
      <w:lvlJc w:val="left"/>
      <w:pPr>
        <w:ind w:left="620" w:hanging="620"/>
      </w:pPr>
      <w:rPr>
        <w:rFonts w:hint="default"/>
      </w:rPr>
    </w:lvl>
    <w:lvl w:ilvl="1">
      <w:start w:val="6"/>
      <w:numFmt w:val="decimal"/>
      <w:lvlText w:val="%1.%2."/>
      <w:lvlJc w:val="left"/>
      <w:pPr>
        <w:ind w:left="974" w:hanging="620"/>
      </w:pPr>
      <w:rPr>
        <w:rFonts w:hint="default"/>
      </w:rPr>
    </w:lvl>
    <w:lvl w:ilvl="2">
      <w:start w:val="1"/>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21">
    <w:nsid w:val="6D191ECE"/>
    <w:multiLevelType w:val="hybridMultilevel"/>
    <w:tmpl w:val="D31A1E9A"/>
    <w:lvl w:ilvl="0" w:tplc="7960D638">
      <w:start w:val="1"/>
      <w:numFmt w:val="lowerLetter"/>
      <w:lvlText w:val="%1)"/>
      <w:lvlJc w:val="left"/>
      <w:pPr>
        <w:tabs>
          <w:tab w:val="num" w:pos="480"/>
        </w:tabs>
        <w:ind w:left="480" w:hanging="360"/>
      </w:pPr>
      <w:rPr>
        <w:rFonts w:hint="default"/>
      </w:rPr>
    </w:lvl>
    <w:lvl w:ilvl="1" w:tplc="04160019" w:tentative="1">
      <w:start w:val="1"/>
      <w:numFmt w:val="lowerLetter"/>
      <w:lvlText w:val="%2."/>
      <w:lvlJc w:val="left"/>
      <w:pPr>
        <w:tabs>
          <w:tab w:val="num" w:pos="1200"/>
        </w:tabs>
        <w:ind w:left="1200" w:hanging="360"/>
      </w:pPr>
    </w:lvl>
    <w:lvl w:ilvl="2" w:tplc="0416001B" w:tentative="1">
      <w:start w:val="1"/>
      <w:numFmt w:val="lowerRoman"/>
      <w:lvlText w:val="%3."/>
      <w:lvlJc w:val="right"/>
      <w:pPr>
        <w:tabs>
          <w:tab w:val="num" w:pos="1920"/>
        </w:tabs>
        <w:ind w:left="1920" w:hanging="180"/>
      </w:pPr>
    </w:lvl>
    <w:lvl w:ilvl="3" w:tplc="0416000F" w:tentative="1">
      <w:start w:val="1"/>
      <w:numFmt w:val="decimal"/>
      <w:lvlText w:val="%4."/>
      <w:lvlJc w:val="left"/>
      <w:pPr>
        <w:tabs>
          <w:tab w:val="num" w:pos="2640"/>
        </w:tabs>
        <w:ind w:left="2640" w:hanging="360"/>
      </w:pPr>
    </w:lvl>
    <w:lvl w:ilvl="4" w:tplc="04160019" w:tentative="1">
      <w:start w:val="1"/>
      <w:numFmt w:val="lowerLetter"/>
      <w:lvlText w:val="%5."/>
      <w:lvlJc w:val="left"/>
      <w:pPr>
        <w:tabs>
          <w:tab w:val="num" w:pos="3360"/>
        </w:tabs>
        <w:ind w:left="3360" w:hanging="360"/>
      </w:pPr>
    </w:lvl>
    <w:lvl w:ilvl="5" w:tplc="0416001B" w:tentative="1">
      <w:start w:val="1"/>
      <w:numFmt w:val="lowerRoman"/>
      <w:lvlText w:val="%6."/>
      <w:lvlJc w:val="right"/>
      <w:pPr>
        <w:tabs>
          <w:tab w:val="num" w:pos="4080"/>
        </w:tabs>
        <w:ind w:left="4080" w:hanging="180"/>
      </w:pPr>
    </w:lvl>
    <w:lvl w:ilvl="6" w:tplc="0416000F" w:tentative="1">
      <w:start w:val="1"/>
      <w:numFmt w:val="decimal"/>
      <w:lvlText w:val="%7."/>
      <w:lvlJc w:val="left"/>
      <w:pPr>
        <w:tabs>
          <w:tab w:val="num" w:pos="4800"/>
        </w:tabs>
        <w:ind w:left="4800" w:hanging="360"/>
      </w:pPr>
    </w:lvl>
    <w:lvl w:ilvl="7" w:tplc="04160019" w:tentative="1">
      <w:start w:val="1"/>
      <w:numFmt w:val="lowerLetter"/>
      <w:lvlText w:val="%8."/>
      <w:lvlJc w:val="left"/>
      <w:pPr>
        <w:tabs>
          <w:tab w:val="num" w:pos="5520"/>
        </w:tabs>
        <w:ind w:left="5520" w:hanging="360"/>
      </w:pPr>
    </w:lvl>
    <w:lvl w:ilvl="8" w:tplc="0416001B" w:tentative="1">
      <w:start w:val="1"/>
      <w:numFmt w:val="lowerRoman"/>
      <w:lvlText w:val="%9."/>
      <w:lvlJc w:val="right"/>
      <w:pPr>
        <w:tabs>
          <w:tab w:val="num" w:pos="6240"/>
        </w:tabs>
        <w:ind w:left="6240" w:hanging="180"/>
      </w:pPr>
    </w:lvl>
  </w:abstractNum>
  <w:abstractNum w:abstractNumId="22">
    <w:nsid w:val="712A3118"/>
    <w:multiLevelType w:val="hybridMultilevel"/>
    <w:tmpl w:val="5B1CD97C"/>
    <w:lvl w:ilvl="0" w:tplc="04160017">
      <w:start w:val="1"/>
      <w:numFmt w:val="lowerLetter"/>
      <w:lvlText w:val="%1)"/>
      <w:lvlJc w:val="left"/>
      <w:pPr>
        <w:tabs>
          <w:tab w:val="num" w:pos="727"/>
        </w:tabs>
        <w:ind w:left="727" w:hanging="360"/>
      </w:pPr>
    </w:lvl>
    <w:lvl w:ilvl="1" w:tplc="04160019" w:tentative="1">
      <w:start w:val="1"/>
      <w:numFmt w:val="lowerLetter"/>
      <w:lvlText w:val="%2."/>
      <w:lvlJc w:val="left"/>
      <w:pPr>
        <w:tabs>
          <w:tab w:val="num" w:pos="1447"/>
        </w:tabs>
        <w:ind w:left="1447" w:hanging="360"/>
      </w:pPr>
    </w:lvl>
    <w:lvl w:ilvl="2" w:tplc="0416001B" w:tentative="1">
      <w:start w:val="1"/>
      <w:numFmt w:val="lowerRoman"/>
      <w:lvlText w:val="%3."/>
      <w:lvlJc w:val="right"/>
      <w:pPr>
        <w:tabs>
          <w:tab w:val="num" w:pos="2167"/>
        </w:tabs>
        <w:ind w:left="2167" w:hanging="180"/>
      </w:pPr>
    </w:lvl>
    <w:lvl w:ilvl="3" w:tplc="0416000F" w:tentative="1">
      <w:start w:val="1"/>
      <w:numFmt w:val="decimal"/>
      <w:lvlText w:val="%4."/>
      <w:lvlJc w:val="left"/>
      <w:pPr>
        <w:tabs>
          <w:tab w:val="num" w:pos="2887"/>
        </w:tabs>
        <w:ind w:left="2887" w:hanging="360"/>
      </w:pPr>
    </w:lvl>
    <w:lvl w:ilvl="4" w:tplc="04160019" w:tentative="1">
      <w:start w:val="1"/>
      <w:numFmt w:val="lowerLetter"/>
      <w:lvlText w:val="%5."/>
      <w:lvlJc w:val="left"/>
      <w:pPr>
        <w:tabs>
          <w:tab w:val="num" w:pos="3607"/>
        </w:tabs>
        <w:ind w:left="3607" w:hanging="360"/>
      </w:pPr>
    </w:lvl>
    <w:lvl w:ilvl="5" w:tplc="0416001B" w:tentative="1">
      <w:start w:val="1"/>
      <w:numFmt w:val="lowerRoman"/>
      <w:lvlText w:val="%6."/>
      <w:lvlJc w:val="right"/>
      <w:pPr>
        <w:tabs>
          <w:tab w:val="num" w:pos="4327"/>
        </w:tabs>
        <w:ind w:left="4327" w:hanging="180"/>
      </w:pPr>
    </w:lvl>
    <w:lvl w:ilvl="6" w:tplc="0416000F" w:tentative="1">
      <w:start w:val="1"/>
      <w:numFmt w:val="decimal"/>
      <w:lvlText w:val="%7."/>
      <w:lvlJc w:val="left"/>
      <w:pPr>
        <w:tabs>
          <w:tab w:val="num" w:pos="5047"/>
        </w:tabs>
        <w:ind w:left="5047" w:hanging="360"/>
      </w:pPr>
    </w:lvl>
    <w:lvl w:ilvl="7" w:tplc="04160019" w:tentative="1">
      <w:start w:val="1"/>
      <w:numFmt w:val="lowerLetter"/>
      <w:lvlText w:val="%8."/>
      <w:lvlJc w:val="left"/>
      <w:pPr>
        <w:tabs>
          <w:tab w:val="num" w:pos="5767"/>
        </w:tabs>
        <w:ind w:left="5767" w:hanging="360"/>
      </w:pPr>
    </w:lvl>
    <w:lvl w:ilvl="8" w:tplc="0416001B" w:tentative="1">
      <w:start w:val="1"/>
      <w:numFmt w:val="lowerRoman"/>
      <w:lvlText w:val="%9."/>
      <w:lvlJc w:val="right"/>
      <w:pPr>
        <w:tabs>
          <w:tab w:val="num" w:pos="6487"/>
        </w:tabs>
        <w:ind w:left="6487" w:hanging="180"/>
      </w:pPr>
    </w:lvl>
  </w:abstractNum>
  <w:abstractNum w:abstractNumId="23">
    <w:nsid w:val="738D3C60"/>
    <w:multiLevelType w:val="multilevel"/>
    <w:tmpl w:val="E9BC6D8C"/>
    <w:lvl w:ilvl="0">
      <w:start w:val="4"/>
      <w:numFmt w:val="decimal"/>
      <w:lvlText w:val="%1."/>
      <w:lvlJc w:val="left"/>
      <w:pPr>
        <w:tabs>
          <w:tab w:val="num" w:pos="360"/>
        </w:tabs>
        <w:ind w:left="360" w:hanging="360"/>
      </w:pPr>
      <w:rPr>
        <w:rFonts w:hint="default"/>
      </w:rPr>
    </w:lvl>
    <w:lvl w:ilvl="1">
      <w:start w:val="1"/>
      <w:numFmt w:val="decimal"/>
      <w:lvlText w:val="%1.%2."/>
      <w:lvlJc w:val="left"/>
      <w:pPr>
        <w:tabs>
          <w:tab w:val="num" w:pos="643"/>
        </w:tabs>
        <w:ind w:left="643" w:hanging="360"/>
      </w:pPr>
      <w:rPr>
        <w:rFonts w:hint="default"/>
      </w:rPr>
    </w:lvl>
    <w:lvl w:ilvl="2">
      <w:start w:val="1"/>
      <w:numFmt w:val="decimal"/>
      <w:lvlText w:val="%1.%2.%3."/>
      <w:lvlJc w:val="left"/>
      <w:pPr>
        <w:tabs>
          <w:tab w:val="num" w:pos="1286"/>
        </w:tabs>
        <w:ind w:left="1286" w:hanging="720"/>
      </w:pPr>
      <w:rPr>
        <w:rFonts w:hint="default"/>
      </w:rPr>
    </w:lvl>
    <w:lvl w:ilvl="3">
      <w:start w:val="1"/>
      <w:numFmt w:val="decimal"/>
      <w:lvlText w:val="%1.%2.%3.%4."/>
      <w:lvlJc w:val="left"/>
      <w:pPr>
        <w:tabs>
          <w:tab w:val="num" w:pos="1569"/>
        </w:tabs>
        <w:ind w:left="1569" w:hanging="720"/>
      </w:pPr>
      <w:rPr>
        <w:rFonts w:hint="default"/>
      </w:rPr>
    </w:lvl>
    <w:lvl w:ilvl="4">
      <w:start w:val="1"/>
      <w:numFmt w:val="decimal"/>
      <w:pStyle w:val="TTULO5"/>
      <w:lvlText w:val="%1.%2.%3.%4.%5."/>
      <w:lvlJc w:val="left"/>
      <w:pPr>
        <w:tabs>
          <w:tab w:val="num" w:pos="2212"/>
        </w:tabs>
        <w:ind w:left="2212" w:hanging="1080"/>
      </w:pPr>
      <w:rPr>
        <w:rFonts w:hint="default"/>
      </w:rPr>
    </w:lvl>
    <w:lvl w:ilvl="5">
      <w:start w:val="1"/>
      <w:numFmt w:val="decimal"/>
      <w:lvlText w:val="%1.%2.%3.%4.%5.%6."/>
      <w:lvlJc w:val="left"/>
      <w:pPr>
        <w:tabs>
          <w:tab w:val="num" w:pos="2495"/>
        </w:tabs>
        <w:ind w:left="2495" w:hanging="1080"/>
      </w:pPr>
      <w:rPr>
        <w:rFonts w:hint="default"/>
      </w:rPr>
    </w:lvl>
    <w:lvl w:ilvl="6">
      <w:start w:val="1"/>
      <w:numFmt w:val="decimal"/>
      <w:lvlText w:val="%1.%2.%3.%4.%5.%6.%7."/>
      <w:lvlJc w:val="left"/>
      <w:pPr>
        <w:tabs>
          <w:tab w:val="num" w:pos="3138"/>
        </w:tabs>
        <w:ind w:left="3138" w:hanging="1440"/>
      </w:pPr>
      <w:rPr>
        <w:rFonts w:hint="default"/>
      </w:rPr>
    </w:lvl>
    <w:lvl w:ilvl="7">
      <w:start w:val="1"/>
      <w:numFmt w:val="decimal"/>
      <w:lvlText w:val="%1.%2.%3.%4.%5.%6.%7.%8."/>
      <w:lvlJc w:val="left"/>
      <w:pPr>
        <w:tabs>
          <w:tab w:val="num" w:pos="3421"/>
        </w:tabs>
        <w:ind w:left="3421" w:hanging="1440"/>
      </w:pPr>
      <w:rPr>
        <w:rFonts w:hint="default"/>
      </w:rPr>
    </w:lvl>
    <w:lvl w:ilvl="8">
      <w:start w:val="1"/>
      <w:numFmt w:val="decimal"/>
      <w:lvlText w:val="%1.%2.%3.%4.%5.%6.%7.%8.%9."/>
      <w:lvlJc w:val="left"/>
      <w:pPr>
        <w:tabs>
          <w:tab w:val="num" w:pos="4064"/>
        </w:tabs>
        <w:ind w:left="4064" w:hanging="1800"/>
      </w:pPr>
      <w:rPr>
        <w:rFonts w:hint="default"/>
      </w:rPr>
    </w:lvl>
  </w:abstractNum>
  <w:abstractNum w:abstractNumId="24">
    <w:nsid w:val="76C41C38"/>
    <w:multiLevelType w:val="hybridMultilevel"/>
    <w:tmpl w:val="E77076C8"/>
    <w:lvl w:ilvl="0" w:tplc="D4B23154">
      <w:start w:val="1"/>
      <w:numFmt w:val="lowerLetter"/>
      <w:lvlText w:val="%1)"/>
      <w:lvlJc w:val="left"/>
      <w:pPr>
        <w:ind w:left="1065" w:hanging="360"/>
      </w:pPr>
      <w:rPr>
        <w:rFonts w:hint="default"/>
      </w:rPr>
    </w:lvl>
    <w:lvl w:ilvl="1" w:tplc="04160019" w:tentative="1">
      <w:start w:val="1"/>
      <w:numFmt w:val="lowerLetter"/>
      <w:lvlText w:val="%2."/>
      <w:lvlJc w:val="left"/>
      <w:pPr>
        <w:ind w:left="1785" w:hanging="360"/>
      </w:pPr>
    </w:lvl>
    <w:lvl w:ilvl="2" w:tplc="0416001B" w:tentative="1">
      <w:start w:val="1"/>
      <w:numFmt w:val="lowerRoman"/>
      <w:lvlText w:val="%3."/>
      <w:lvlJc w:val="right"/>
      <w:pPr>
        <w:ind w:left="2505" w:hanging="180"/>
      </w:pPr>
    </w:lvl>
    <w:lvl w:ilvl="3" w:tplc="0416000F" w:tentative="1">
      <w:start w:val="1"/>
      <w:numFmt w:val="decimal"/>
      <w:lvlText w:val="%4."/>
      <w:lvlJc w:val="left"/>
      <w:pPr>
        <w:ind w:left="3225" w:hanging="360"/>
      </w:pPr>
    </w:lvl>
    <w:lvl w:ilvl="4" w:tplc="04160019" w:tentative="1">
      <w:start w:val="1"/>
      <w:numFmt w:val="lowerLetter"/>
      <w:lvlText w:val="%5."/>
      <w:lvlJc w:val="left"/>
      <w:pPr>
        <w:ind w:left="3945" w:hanging="360"/>
      </w:pPr>
    </w:lvl>
    <w:lvl w:ilvl="5" w:tplc="0416001B" w:tentative="1">
      <w:start w:val="1"/>
      <w:numFmt w:val="lowerRoman"/>
      <w:lvlText w:val="%6."/>
      <w:lvlJc w:val="right"/>
      <w:pPr>
        <w:ind w:left="4665" w:hanging="180"/>
      </w:pPr>
    </w:lvl>
    <w:lvl w:ilvl="6" w:tplc="0416000F" w:tentative="1">
      <w:start w:val="1"/>
      <w:numFmt w:val="decimal"/>
      <w:lvlText w:val="%7."/>
      <w:lvlJc w:val="left"/>
      <w:pPr>
        <w:ind w:left="5385" w:hanging="360"/>
      </w:pPr>
    </w:lvl>
    <w:lvl w:ilvl="7" w:tplc="04160019" w:tentative="1">
      <w:start w:val="1"/>
      <w:numFmt w:val="lowerLetter"/>
      <w:lvlText w:val="%8."/>
      <w:lvlJc w:val="left"/>
      <w:pPr>
        <w:ind w:left="6105" w:hanging="360"/>
      </w:pPr>
    </w:lvl>
    <w:lvl w:ilvl="8" w:tplc="0416001B" w:tentative="1">
      <w:start w:val="1"/>
      <w:numFmt w:val="lowerRoman"/>
      <w:lvlText w:val="%9."/>
      <w:lvlJc w:val="right"/>
      <w:pPr>
        <w:ind w:left="6825" w:hanging="180"/>
      </w:pPr>
    </w:lvl>
  </w:abstractNum>
  <w:abstractNum w:abstractNumId="25">
    <w:nsid w:val="7AB002B3"/>
    <w:multiLevelType w:val="hybridMultilevel"/>
    <w:tmpl w:val="ABA4554C"/>
    <w:lvl w:ilvl="0" w:tplc="2C0A079E">
      <w:start w:val="1"/>
      <w:numFmt w:val="lowerLetter"/>
      <w:lvlText w:val="%1)"/>
      <w:lvlJc w:val="left"/>
      <w:pPr>
        <w:tabs>
          <w:tab w:val="num" w:pos="480"/>
        </w:tabs>
        <w:ind w:left="480" w:hanging="360"/>
      </w:pPr>
      <w:rPr>
        <w:rFonts w:hint="default"/>
      </w:rPr>
    </w:lvl>
    <w:lvl w:ilvl="1" w:tplc="04160019" w:tentative="1">
      <w:start w:val="1"/>
      <w:numFmt w:val="lowerLetter"/>
      <w:lvlText w:val="%2."/>
      <w:lvlJc w:val="left"/>
      <w:pPr>
        <w:tabs>
          <w:tab w:val="num" w:pos="1200"/>
        </w:tabs>
        <w:ind w:left="1200" w:hanging="360"/>
      </w:pPr>
    </w:lvl>
    <w:lvl w:ilvl="2" w:tplc="0416001B" w:tentative="1">
      <w:start w:val="1"/>
      <w:numFmt w:val="lowerRoman"/>
      <w:lvlText w:val="%3."/>
      <w:lvlJc w:val="right"/>
      <w:pPr>
        <w:tabs>
          <w:tab w:val="num" w:pos="1920"/>
        </w:tabs>
        <w:ind w:left="1920" w:hanging="180"/>
      </w:pPr>
    </w:lvl>
    <w:lvl w:ilvl="3" w:tplc="0416000F" w:tentative="1">
      <w:start w:val="1"/>
      <w:numFmt w:val="decimal"/>
      <w:lvlText w:val="%4."/>
      <w:lvlJc w:val="left"/>
      <w:pPr>
        <w:tabs>
          <w:tab w:val="num" w:pos="2640"/>
        </w:tabs>
        <w:ind w:left="2640" w:hanging="360"/>
      </w:pPr>
    </w:lvl>
    <w:lvl w:ilvl="4" w:tplc="04160019" w:tentative="1">
      <w:start w:val="1"/>
      <w:numFmt w:val="lowerLetter"/>
      <w:lvlText w:val="%5."/>
      <w:lvlJc w:val="left"/>
      <w:pPr>
        <w:tabs>
          <w:tab w:val="num" w:pos="3360"/>
        </w:tabs>
        <w:ind w:left="3360" w:hanging="360"/>
      </w:pPr>
    </w:lvl>
    <w:lvl w:ilvl="5" w:tplc="0416001B" w:tentative="1">
      <w:start w:val="1"/>
      <w:numFmt w:val="lowerRoman"/>
      <w:lvlText w:val="%6."/>
      <w:lvlJc w:val="right"/>
      <w:pPr>
        <w:tabs>
          <w:tab w:val="num" w:pos="4080"/>
        </w:tabs>
        <w:ind w:left="4080" w:hanging="180"/>
      </w:pPr>
    </w:lvl>
    <w:lvl w:ilvl="6" w:tplc="0416000F" w:tentative="1">
      <w:start w:val="1"/>
      <w:numFmt w:val="decimal"/>
      <w:lvlText w:val="%7."/>
      <w:lvlJc w:val="left"/>
      <w:pPr>
        <w:tabs>
          <w:tab w:val="num" w:pos="4800"/>
        </w:tabs>
        <w:ind w:left="4800" w:hanging="360"/>
      </w:pPr>
    </w:lvl>
    <w:lvl w:ilvl="7" w:tplc="04160019" w:tentative="1">
      <w:start w:val="1"/>
      <w:numFmt w:val="lowerLetter"/>
      <w:lvlText w:val="%8."/>
      <w:lvlJc w:val="left"/>
      <w:pPr>
        <w:tabs>
          <w:tab w:val="num" w:pos="5520"/>
        </w:tabs>
        <w:ind w:left="5520" w:hanging="360"/>
      </w:pPr>
    </w:lvl>
    <w:lvl w:ilvl="8" w:tplc="0416001B" w:tentative="1">
      <w:start w:val="1"/>
      <w:numFmt w:val="lowerRoman"/>
      <w:lvlText w:val="%9."/>
      <w:lvlJc w:val="right"/>
      <w:pPr>
        <w:tabs>
          <w:tab w:val="num" w:pos="6240"/>
        </w:tabs>
        <w:ind w:left="6240" w:hanging="180"/>
      </w:pPr>
    </w:lvl>
  </w:abstractNum>
  <w:abstractNum w:abstractNumId="26">
    <w:nsid w:val="7AED1A4C"/>
    <w:multiLevelType w:val="hybridMultilevel"/>
    <w:tmpl w:val="0ED43400"/>
    <w:lvl w:ilvl="0" w:tplc="04160017">
      <w:start w:val="1"/>
      <w:numFmt w:val="lowerLetter"/>
      <w:lvlText w:val="%1)"/>
      <w:lvlJc w:val="left"/>
      <w:pPr>
        <w:tabs>
          <w:tab w:val="num" w:pos="720"/>
        </w:tabs>
        <w:ind w:left="720" w:hanging="360"/>
      </w:p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27">
    <w:nsid w:val="7E38753B"/>
    <w:multiLevelType w:val="multilevel"/>
    <w:tmpl w:val="D2780374"/>
    <w:lvl w:ilvl="0">
      <w:start w:val="8"/>
      <w:numFmt w:val="decimal"/>
      <w:lvlText w:val="%1"/>
      <w:lvlJc w:val="left"/>
      <w:pPr>
        <w:ind w:left="600" w:hanging="600"/>
      </w:pPr>
      <w:rPr>
        <w:rFonts w:hint="default"/>
      </w:rPr>
    </w:lvl>
    <w:lvl w:ilvl="1">
      <w:start w:val="3"/>
      <w:numFmt w:val="decimal"/>
      <w:lvlText w:val="%1.%2"/>
      <w:lvlJc w:val="left"/>
      <w:pPr>
        <w:ind w:left="931" w:hanging="600"/>
      </w:pPr>
      <w:rPr>
        <w:rFonts w:hint="default"/>
      </w:rPr>
    </w:lvl>
    <w:lvl w:ilvl="2">
      <w:start w:val="1"/>
      <w:numFmt w:val="decimal"/>
      <w:lvlText w:val="%1.%2.%3"/>
      <w:lvlJc w:val="left"/>
      <w:pPr>
        <w:ind w:left="1382" w:hanging="720"/>
      </w:pPr>
      <w:rPr>
        <w:rFonts w:hint="default"/>
      </w:rPr>
    </w:lvl>
    <w:lvl w:ilvl="3">
      <w:start w:val="3"/>
      <w:numFmt w:val="decimal"/>
      <w:lvlText w:val="%1.%2.%3.%4"/>
      <w:lvlJc w:val="left"/>
      <w:pPr>
        <w:ind w:left="2139" w:hanging="720"/>
      </w:pPr>
      <w:rPr>
        <w:rFonts w:hint="default"/>
        <w:color w:val="auto"/>
      </w:rPr>
    </w:lvl>
    <w:lvl w:ilvl="4">
      <w:start w:val="1"/>
      <w:numFmt w:val="decimal"/>
      <w:lvlText w:val="%1.%2.%3.%4.%5"/>
      <w:lvlJc w:val="left"/>
      <w:pPr>
        <w:ind w:left="2404" w:hanging="1080"/>
      </w:pPr>
      <w:rPr>
        <w:rFonts w:hint="default"/>
      </w:rPr>
    </w:lvl>
    <w:lvl w:ilvl="5">
      <w:start w:val="1"/>
      <w:numFmt w:val="decimal"/>
      <w:lvlText w:val="%1.%2.%3.%4.%5.%6"/>
      <w:lvlJc w:val="left"/>
      <w:pPr>
        <w:ind w:left="2735" w:hanging="1080"/>
      </w:pPr>
      <w:rPr>
        <w:rFonts w:hint="default"/>
      </w:rPr>
    </w:lvl>
    <w:lvl w:ilvl="6">
      <w:start w:val="1"/>
      <w:numFmt w:val="decimal"/>
      <w:lvlText w:val="%1.%2.%3.%4.%5.%6.%7"/>
      <w:lvlJc w:val="left"/>
      <w:pPr>
        <w:ind w:left="3426" w:hanging="1440"/>
      </w:pPr>
      <w:rPr>
        <w:rFonts w:hint="default"/>
      </w:rPr>
    </w:lvl>
    <w:lvl w:ilvl="7">
      <w:start w:val="1"/>
      <w:numFmt w:val="decimal"/>
      <w:lvlText w:val="%1.%2.%3.%4.%5.%6.%7.%8"/>
      <w:lvlJc w:val="left"/>
      <w:pPr>
        <w:ind w:left="3757" w:hanging="1440"/>
      </w:pPr>
      <w:rPr>
        <w:rFonts w:hint="default"/>
      </w:rPr>
    </w:lvl>
    <w:lvl w:ilvl="8">
      <w:start w:val="1"/>
      <w:numFmt w:val="decimal"/>
      <w:lvlText w:val="%1.%2.%3.%4.%5.%6.%7.%8.%9"/>
      <w:lvlJc w:val="left"/>
      <w:pPr>
        <w:ind w:left="4448" w:hanging="1800"/>
      </w:pPr>
      <w:rPr>
        <w:rFonts w:hint="default"/>
      </w:rPr>
    </w:lvl>
  </w:abstractNum>
  <w:num w:numId="1">
    <w:abstractNumId w:val="23"/>
  </w:num>
  <w:num w:numId="2">
    <w:abstractNumId w:val="22"/>
  </w:num>
  <w:num w:numId="3">
    <w:abstractNumId w:val="13"/>
  </w:num>
  <w:num w:numId="4">
    <w:abstractNumId w:val="26"/>
  </w:num>
  <w:num w:numId="5">
    <w:abstractNumId w:val="6"/>
  </w:num>
  <w:num w:numId="6">
    <w:abstractNumId w:val="21"/>
  </w:num>
  <w:num w:numId="7">
    <w:abstractNumId w:val="8"/>
  </w:num>
  <w:num w:numId="8">
    <w:abstractNumId w:val="25"/>
  </w:num>
  <w:num w:numId="9">
    <w:abstractNumId w:val="9"/>
  </w:num>
  <w:num w:numId="10">
    <w:abstractNumId w:val="16"/>
  </w:num>
  <w:num w:numId="11">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5"/>
  </w:num>
  <w:num w:numId="13">
    <w:abstractNumId w:val="27"/>
  </w:num>
  <w:num w:numId="14">
    <w:abstractNumId w:val="20"/>
  </w:num>
  <w:num w:numId="15">
    <w:abstractNumId w:val="17"/>
  </w:num>
  <w:num w:numId="16">
    <w:abstractNumId w:val="11"/>
  </w:num>
  <w:num w:numId="17">
    <w:abstractNumId w:val="12"/>
    <w:lvlOverride w:ilvl="0">
      <w:startOverride w:val="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0"/>
    <w:lvlOverride w:ilvl="0">
      <w:startOverride w:val="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4"/>
  </w:num>
  <w:num w:numId="20">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2"/>
  </w:num>
  <w:num w:numId="22">
    <w:abstractNumId w:val="3"/>
  </w:num>
  <w:num w:numId="23">
    <w:abstractNumId w:val="1"/>
  </w:num>
  <w:num w:numId="24">
    <w:abstractNumId w:val="24"/>
  </w:num>
  <w:num w:numId="25">
    <w:abstractNumId w:val="19"/>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rawingGridHorizontalSpacing w:val="100"/>
  <w:drawingGridVerticalSpacing w:val="136"/>
  <w:displayHorizontalDrawingGridEvery w:val="0"/>
  <w:displayVerticalDrawingGridEvery w:val="0"/>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B47F2"/>
    <w:rsid w:val="00001DDF"/>
    <w:rsid w:val="000042E8"/>
    <w:rsid w:val="00006C62"/>
    <w:rsid w:val="00007374"/>
    <w:rsid w:val="00007CBD"/>
    <w:rsid w:val="00010687"/>
    <w:rsid w:val="000118DE"/>
    <w:rsid w:val="00013B77"/>
    <w:rsid w:val="00016C66"/>
    <w:rsid w:val="00020C5E"/>
    <w:rsid w:val="000230F4"/>
    <w:rsid w:val="00023F09"/>
    <w:rsid w:val="0002562D"/>
    <w:rsid w:val="000278E3"/>
    <w:rsid w:val="00027A78"/>
    <w:rsid w:val="00030519"/>
    <w:rsid w:val="00031A85"/>
    <w:rsid w:val="00032D04"/>
    <w:rsid w:val="000334EA"/>
    <w:rsid w:val="00035120"/>
    <w:rsid w:val="000351F5"/>
    <w:rsid w:val="00042630"/>
    <w:rsid w:val="0004290F"/>
    <w:rsid w:val="00047711"/>
    <w:rsid w:val="00050003"/>
    <w:rsid w:val="00050F5B"/>
    <w:rsid w:val="00052123"/>
    <w:rsid w:val="0005335D"/>
    <w:rsid w:val="000605C1"/>
    <w:rsid w:val="00060ADD"/>
    <w:rsid w:val="0006154A"/>
    <w:rsid w:val="00062337"/>
    <w:rsid w:val="00066D39"/>
    <w:rsid w:val="00066E5F"/>
    <w:rsid w:val="00072AEA"/>
    <w:rsid w:val="00073575"/>
    <w:rsid w:val="0007508F"/>
    <w:rsid w:val="00077762"/>
    <w:rsid w:val="00081DCD"/>
    <w:rsid w:val="00082135"/>
    <w:rsid w:val="00085978"/>
    <w:rsid w:val="00090841"/>
    <w:rsid w:val="00092C3A"/>
    <w:rsid w:val="0009329A"/>
    <w:rsid w:val="00093853"/>
    <w:rsid w:val="00096F08"/>
    <w:rsid w:val="0009741B"/>
    <w:rsid w:val="000A414C"/>
    <w:rsid w:val="000A4C6A"/>
    <w:rsid w:val="000A69B9"/>
    <w:rsid w:val="000A7101"/>
    <w:rsid w:val="000A7230"/>
    <w:rsid w:val="000A760E"/>
    <w:rsid w:val="000A7BD1"/>
    <w:rsid w:val="000B199D"/>
    <w:rsid w:val="000B6B3F"/>
    <w:rsid w:val="000C09B5"/>
    <w:rsid w:val="000C0E33"/>
    <w:rsid w:val="000C25CD"/>
    <w:rsid w:val="000C5C43"/>
    <w:rsid w:val="000C7897"/>
    <w:rsid w:val="000D1E8C"/>
    <w:rsid w:val="000E2211"/>
    <w:rsid w:val="000E251C"/>
    <w:rsid w:val="000E47C0"/>
    <w:rsid w:val="000E5358"/>
    <w:rsid w:val="000F0133"/>
    <w:rsid w:val="000F169F"/>
    <w:rsid w:val="000F1B2E"/>
    <w:rsid w:val="000F7508"/>
    <w:rsid w:val="000F7BD7"/>
    <w:rsid w:val="001034CB"/>
    <w:rsid w:val="00104052"/>
    <w:rsid w:val="00104471"/>
    <w:rsid w:val="00106926"/>
    <w:rsid w:val="00112323"/>
    <w:rsid w:val="00113007"/>
    <w:rsid w:val="00124CCF"/>
    <w:rsid w:val="00126AC3"/>
    <w:rsid w:val="0013302B"/>
    <w:rsid w:val="00134B06"/>
    <w:rsid w:val="00144418"/>
    <w:rsid w:val="00146E54"/>
    <w:rsid w:val="00150B07"/>
    <w:rsid w:val="0015123B"/>
    <w:rsid w:val="001522D9"/>
    <w:rsid w:val="001551F9"/>
    <w:rsid w:val="001552E5"/>
    <w:rsid w:val="00157F7E"/>
    <w:rsid w:val="00161C13"/>
    <w:rsid w:val="00161E0E"/>
    <w:rsid w:val="0016355C"/>
    <w:rsid w:val="0016410E"/>
    <w:rsid w:val="00164358"/>
    <w:rsid w:val="00170CAE"/>
    <w:rsid w:val="001727C8"/>
    <w:rsid w:val="00175438"/>
    <w:rsid w:val="00177E40"/>
    <w:rsid w:val="00180855"/>
    <w:rsid w:val="00181D85"/>
    <w:rsid w:val="001836E6"/>
    <w:rsid w:val="00184607"/>
    <w:rsid w:val="00185030"/>
    <w:rsid w:val="0019044A"/>
    <w:rsid w:val="001919FA"/>
    <w:rsid w:val="00191B18"/>
    <w:rsid w:val="00191ED1"/>
    <w:rsid w:val="00193AAC"/>
    <w:rsid w:val="00194761"/>
    <w:rsid w:val="001947D4"/>
    <w:rsid w:val="00195DCD"/>
    <w:rsid w:val="00196076"/>
    <w:rsid w:val="001A2851"/>
    <w:rsid w:val="001A6F73"/>
    <w:rsid w:val="001A70B5"/>
    <w:rsid w:val="001B39C9"/>
    <w:rsid w:val="001B43E0"/>
    <w:rsid w:val="001B5453"/>
    <w:rsid w:val="001B5C47"/>
    <w:rsid w:val="001C0372"/>
    <w:rsid w:val="001C240F"/>
    <w:rsid w:val="001C3BDA"/>
    <w:rsid w:val="001C4379"/>
    <w:rsid w:val="001D2DC7"/>
    <w:rsid w:val="001D3263"/>
    <w:rsid w:val="001D619C"/>
    <w:rsid w:val="001D6828"/>
    <w:rsid w:val="001E0847"/>
    <w:rsid w:val="001E2572"/>
    <w:rsid w:val="001E5311"/>
    <w:rsid w:val="001E58FE"/>
    <w:rsid w:val="001E71F4"/>
    <w:rsid w:val="001F282F"/>
    <w:rsid w:val="001F3786"/>
    <w:rsid w:val="001F4879"/>
    <w:rsid w:val="001F5A0C"/>
    <w:rsid w:val="00202474"/>
    <w:rsid w:val="00202D17"/>
    <w:rsid w:val="002051EB"/>
    <w:rsid w:val="0020576F"/>
    <w:rsid w:val="00206A6D"/>
    <w:rsid w:val="00211665"/>
    <w:rsid w:val="00214543"/>
    <w:rsid w:val="00214C8E"/>
    <w:rsid w:val="0021668C"/>
    <w:rsid w:val="002221E0"/>
    <w:rsid w:val="00222821"/>
    <w:rsid w:val="00222F6F"/>
    <w:rsid w:val="002240C8"/>
    <w:rsid w:val="00224559"/>
    <w:rsid w:val="002258BB"/>
    <w:rsid w:val="002260AE"/>
    <w:rsid w:val="0022746B"/>
    <w:rsid w:val="002302BF"/>
    <w:rsid w:val="00232260"/>
    <w:rsid w:val="00233BE0"/>
    <w:rsid w:val="002343E2"/>
    <w:rsid w:val="00234C24"/>
    <w:rsid w:val="00237790"/>
    <w:rsid w:val="00241139"/>
    <w:rsid w:val="00246805"/>
    <w:rsid w:val="002471E9"/>
    <w:rsid w:val="00252CAF"/>
    <w:rsid w:val="002532B6"/>
    <w:rsid w:val="00253BB2"/>
    <w:rsid w:val="002576B3"/>
    <w:rsid w:val="00261727"/>
    <w:rsid w:val="00261D23"/>
    <w:rsid w:val="002626AB"/>
    <w:rsid w:val="0026463F"/>
    <w:rsid w:val="00267735"/>
    <w:rsid w:val="00267A2A"/>
    <w:rsid w:val="00270AF1"/>
    <w:rsid w:val="00272565"/>
    <w:rsid w:val="002731D0"/>
    <w:rsid w:val="00277DCC"/>
    <w:rsid w:val="00282B69"/>
    <w:rsid w:val="00283355"/>
    <w:rsid w:val="0028726B"/>
    <w:rsid w:val="0028764E"/>
    <w:rsid w:val="0029039D"/>
    <w:rsid w:val="002937E1"/>
    <w:rsid w:val="00295B48"/>
    <w:rsid w:val="002A0798"/>
    <w:rsid w:val="002A12BC"/>
    <w:rsid w:val="002A24E2"/>
    <w:rsid w:val="002A3AB9"/>
    <w:rsid w:val="002A3C31"/>
    <w:rsid w:val="002A3D8F"/>
    <w:rsid w:val="002B11C0"/>
    <w:rsid w:val="002B354A"/>
    <w:rsid w:val="002B361D"/>
    <w:rsid w:val="002B4512"/>
    <w:rsid w:val="002B47F2"/>
    <w:rsid w:val="002B51C7"/>
    <w:rsid w:val="002B58AD"/>
    <w:rsid w:val="002C2EE6"/>
    <w:rsid w:val="002C4186"/>
    <w:rsid w:val="002C5306"/>
    <w:rsid w:val="002D0641"/>
    <w:rsid w:val="002D08A9"/>
    <w:rsid w:val="002D1721"/>
    <w:rsid w:val="002D3A62"/>
    <w:rsid w:val="002D3E35"/>
    <w:rsid w:val="002D5360"/>
    <w:rsid w:val="002D6C16"/>
    <w:rsid w:val="002E0945"/>
    <w:rsid w:val="002E0F55"/>
    <w:rsid w:val="002E18A6"/>
    <w:rsid w:val="002E6D00"/>
    <w:rsid w:val="002F0817"/>
    <w:rsid w:val="002F2F23"/>
    <w:rsid w:val="002F4364"/>
    <w:rsid w:val="002F577F"/>
    <w:rsid w:val="002F68E8"/>
    <w:rsid w:val="002F7139"/>
    <w:rsid w:val="002F78DF"/>
    <w:rsid w:val="003009FC"/>
    <w:rsid w:val="00300D3C"/>
    <w:rsid w:val="00303598"/>
    <w:rsid w:val="00303A29"/>
    <w:rsid w:val="00304147"/>
    <w:rsid w:val="00304454"/>
    <w:rsid w:val="00304F43"/>
    <w:rsid w:val="003060A9"/>
    <w:rsid w:val="0031222F"/>
    <w:rsid w:val="00313F06"/>
    <w:rsid w:val="003177CD"/>
    <w:rsid w:val="003205EF"/>
    <w:rsid w:val="00322886"/>
    <w:rsid w:val="00323297"/>
    <w:rsid w:val="00325837"/>
    <w:rsid w:val="00327B08"/>
    <w:rsid w:val="00331CFA"/>
    <w:rsid w:val="0033224A"/>
    <w:rsid w:val="00342CE9"/>
    <w:rsid w:val="00345C1E"/>
    <w:rsid w:val="003466D8"/>
    <w:rsid w:val="00347A7C"/>
    <w:rsid w:val="00350DED"/>
    <w:rsid w:val="00351C26"/>
    <w:rsid w:val="00354E83"/>
    <w:rsid w:val="00360930"/>
    <w:rsid w:val="003619FF"/>
    <w:rsid w:val="00362F60"/>
    <w:rsid w:val="0036507E"/>
    <w:rsid w:val="0036580C"/>
    <w:rsid w:val="003671B9"/>
    <w:rsid w:val="00367DE1"/>
    <w:rsid w:val="00370827"/>
    <w:rsid w:val="003727BA"/>
    <w:rsid w:val="00373DFE"/>
    <w:rsid w:val="00375D52"/>
    <w:rsid w:val="003827F3"/>
    <w:rsid w:val="00384FDE"/>
    <w:rsid w:val="00385D5B"/>
    <w:rsid w:val="00386723"/>
    <w:rsid w:val="00387A0C"/>
    <w:rsid w:val="00390108"/>
    <w:rsid w:val="00393428"/>
    <w:rsid w:val="003948A1"/>
    <w:rsid w:val="00394E73"/>
    <w:rsid w:val="00396DC9"/>
    <w:rsid w:val="0039751A"/>
    <w:rsid w:val="00397A77"/>
    <w:rsid w:val="003A1735"/>
    <w:rsid w:val="003A22CB"/>
    <w:rsid w:val="003A57B8"/>
    <w:rsid w:val="003B050E"/>
    <w:rsid w:val="003B155B"/>
    <w:rsid w:val="003B4E1B"/>
    <w:rsid w:val="003B60A7"/>
    <w:rsid w:val="003B6C69"/>
    <w:rsid w:val="003C09E5"/>
    <w:rsid w:val="003C511A"/>
    <w:rsid w:val="003C6CBA"/>
    <w:rsid w:val="003C7068"/>
    <w:rsid w:val="003D2FE1"/>
    <w:rsid w:val="003D5FD8"/>
    <w:rsid w:val="003D76EB"/>
    <w:rsid w:val="003E0EA9"/>
    <w:rsid w:val="003E1FCA"/>
    <w:rsid w:val="003E46CE"/>
    <w:rsid w:val="003E4705"/>
    <w:rsid w:val="003E50D4"/>
    <w:rsid w:val="003F1F70"/>
    <w:rsid w:val="003F33FC"/>
    <w:rsid w:val="003F3752"/>
    <w:rsid w:val="003F5D3C"/>
    <w:rsid w:val="003F6041"/>
    <w:rsid w:val="003F7167"/>
    <w:rsid w:val="003F7237"/>
    <w:rsid w:val="003F7F22"/>
    <w:rsid w:val="004000A6"/>
    <w:rsid w:val="004004B8"/>
    <w:rsid w:val="00402976"/>
    <w:rsid w:val="00402BB1"/>
    <w:rsid w:val="00404557"/>
    <w:rsid w:val="004045A1"/>
    <w:rsid w:val="004062FC"/>
    <w:rsid w:val="0040710D"/>
    <w:rsid w:val="00410366"/>
    <w:rsid w:val="004138EB"/>
    <w:rsid w:val="0041776E"/>
    <w:rsid w:val="00421256"/>
    <w:rsid w:val="00421603"/>
    <w:rsid w:val="004244B7"/>
    <w:rsid w:val="00425A60"/>
    <w:rsid w:val="00426AE9"/>
    <w:rsid w:val="004305B5"/>
    <w:rsid w:val="004312F7"/>
    <w:rsid w:val="004317F4"/>
    <w:rsid w:val="0043214E"/>
    <w:rsid w:val="00432399"/>
    <w:rsid w:val="004324DD"/>
    <w:rsid w:val="00433E74"/>
    <w:rsid w:val="0043554A"/>
    <w:rsid w:val="004401B9"/>
    <w:rsid w:val="00440788"/>
    <w:rsid w:val="004413C5"/>
    <w:rsid w:val="00441E16"/>
    <w:rsid w:val="00443FAB"/>
    <w:rsid w:val="0044434F"/>
    <w:rsid w:val="00444740"/>
    <w:rsid w:val="00445A3E"/>
    <w:rsid w:val="00446459"/>
    <w:rsid w:val="004501C2"/>
    <w:rsid w:val="004503C9"/>
    <w:rsid w:val="0045426D"/>
    <w:rsid w:val="0046058C"/>
    <w:rsid w:val="00460CBA"/>
    <w:rsid w:val="0046147F"/>
    <w:rsid w:val="00463204"/>
    <w:rsid w:val="00463768"/>
    <w:rsid w:val="00463954"/>
    <w:rsid w:val="00464137"/>
    <w:rsid w:val="00467381"/>
    <w:rsid w:val="004678B2"/>
    <w:rsid w:val="004814BB"/>
    <w:rsid w:val="00483AB7"/>
    <w:rsid w:val="00483BE5"/>
    <w:rsid w:val="00494DF1"/>
    <w:rsid w:val="00495463"/>
    <w:rsid w:val="00497B7B"/>
    <w:rsid w:val="004A0529"/>
    <w:rsid w:val="004A580C"/>
    <w:rsid w:val="004A6B4B"/>
    <w:rsid w:val="004B45BC"/>
    <w:rsid w:val="004B4BC6"/>
    <w:rsid w:val="004B573E"/>
    <w:rsid w:val="004B653B"/>
    <w:rsid w:val="004C07D7"/>
    <w:rsid w:val="004C07ED"/>
    <w:rsid w:val="004C46A5"/>
    <w:rsid w:val="004D1FE8"/>
    <w:rsid w:val="004D4DD0"/>
    <w:rsid w:val="004D61E1"/>
    <w:rsid w:val="004D6F83"/>
    <w:rsid w:val="004E09C3"/>
    <w:rsid w:val="004E10B6"/>
    <w:rsid w:val="004E413B"/>
    <w:rsid w:val="004E4D72"/>
    <w:rsid w:val="004E4FB2"/>
    <w:rsid w:val="004E6EA2"/>
    <w:rsid w:val="004E7DCE"/>
    <w:rsid w:val="004F17DE"/>
    <w:rsid w:val="004F18FE"/>
    <w:rsid w:val="00500162"/>
    <w:rsid w:val="0050238B"/>
    <w:rsid w:val="00502BCE"/>
    <w:rsid w:val="0050675C"/>
    <w:rsid w:val="005146EC"/>
    <w:rsid w:val="00515D95"/>
    <w:rsid w:val="00515E39"/>
    <w:rsid w:val="00516A86"/>
    <w:rsid w:val="00517A35"/>
    <w:rsid w:val="00522A4A"/>
    <w:rsid w:val="00522D02"/>
    <w:rsid w:val="00523F8E"/>
    <w:rsid w:val="00524E09"/>
    <w:rsid w:val="005274B3"/>
    <w:rsid w:val="005318A3"/>
    <w:rsid w:val="005342A3"/>
    <w:rsid w:val="00535B29"/>
    <w:rsid w:val="00536417"/>
    <w:rsid w:val="00536B0C"/>
    <w:rsid w:val="005378A6"/>
    <w:rsid w:val="00537CE0"/>
    <w:rsid w:val="00541915"/>
    <w:rsid w:val="00543617"/>
    <w:rsid w:val="00543C8D"/>
    <w:rsid w:val="005476A9"/>
    <w:rsid w:val="00547900"/>
    <w:rsid w:val="005517F5"/>
    <w:rsid w:val="00554021"/>
    <w:rsid w:val="00557A67"/>
    <w:rsid w:val="00560362"/>
    <w:rsid w:val="00561228"/>
    <w:rsid w:val="00562EA9"/>
    <w:rsid w:val="005678C2"/>
    <w:rsid w:val="005721CB"/>
    <w:rsid w:val="0057357C"/>
    <w:rsid w:val="0057694A"/>
    <w:rsid w:val="00576B7A"/>
    <w:rsid w:val="00585A69"/>
    <w:rsid w:val="00585E3A"/>
    <w:rsid w:val="00586B85"/>
    <w:rsid w:val="005902A0"/>
    <w:rsid w:val="00593172"/>
    <w:rsid w:val="005937E6"/>
    <w:rsid w:val="00595131"/>
    <w:rsid w:val="005A031D"/>
    <w:rsid w:val="005A1EDC"/>
    <w:rsid w:val="005A2BD1"/>
    <w:rsid w:val="005A3BAD"/>
    <w:rsid w:val="005A3DD7"/>
    <w:rsid w:val="005A405B"/>
    <w:rsid w:val="005B116E"/>
    <w:rsid w:val="005C0988"/>
    <w:rsid w:val="005C2B2B"/>
    <w:rsid w:val="005C5D43"/>
    <w:rsid w:val="005C5D7D"/>
    <w:rsid w:val="005C79E8"/>
    <w:rsid w:val="005D37DD"/>
    <w:rsid w:val="005D467A"/>
    <w:rsid w:val="005D6578"/>
    <w:rsid w:val="005E5237"/>
    <w:rsid w:val="005E6050"/>
    <w:rsid w:val="005E71CF"/>
    <w:rsid w:val="005E72F0"/>
    <w:rsid w:val="005E7DFC"/>
    <w:rsid w:val="005E7EE9"/>
    <w:rsid w:val="005F1C91"/>
    <w:rsid w:val="005F68AB"/>
    <w:rsid w:val="0061060D"/>
    <w:rsid w:val="006117F4"/>
    <w:rsid w:val="006127F3"/>
    <w:rsid w:val="006166DE"/>
    <w:rsid w:val="00621BA6"/>
    <w:rsid w:val="00621CA4"/>
    <w:rsid w:val="006222F3"/>
    <w:rsid w:val="00623781"/>
    <w:rsid w:val="0063395C"/>
    <w:rsid w:val="0063497E"/>
    <w:rsid w:val="00634ACE"/>
    <w:rsid w:val="00634DE8"/>
    <w:rsid w:val="0063544F"/>
    <w:rsid w:val="00635F6C"/>
    <w:rsid w:val="00640FF9"/>
    <w:rsid w:val="00642A56"/>
    <w:rsid w:val="00651012"/>
    <w:rsid w:val="00651233"/>
    <w:rsid w:val="006533DD"/>
    <w:rsid w:val="006535C0"/>
    <w:rsid w:val="00654657"/>
    <w:rsid w:val="00656486"/>
    <w:rsid w:val="0066063A"/>
    <w:rsid w:val="00661073"/>
    <w:rsid w:val="00662B4A"/>
    <w:rsid w:val="00664494"/>
    <w:rsid w:val="00665047"/>
    <w:rsid w:val="0066637C"/>
    <w:rsid w:val="0066648B"/>
    <w:rsid w:val="0066789B"/>
    <w:rsid w:val="0067124C"/>
    <w:rsid w:val="006712FB"/>
    <w:rsid w:val="006717E0"/>
    <w:rsid w:val="006721EC"/>
    <w:rsid w:val="00673A6C"/>
    <w:rsid w:val="00674755"/>
    <w:rsid w:val="006753D4"/>
    <w:rsid w:val="00676830"/>
    <w:rsid w:val="00676BB6"/>
    <w:rsid w:val="006812CD"/>
    <w:rsid w:val="006814B5"/>
    <w:rsid w:val="0068258F"/>
    <w:rsid w:val="006831A5"/>
    <w:rsid w:val="00690A83"/>
    <w:rsid w:val="006910CF"/>
    <w:rsid w:val="00691438"/>
    <w:rsid w:val="00691857"/>
    <w:rsid w:val="00694FB4"/>
    <w:rsid w:val="006A5464"/>
    <w:rsid w:val="006A631B"/>
    <w:rsid w:val="006A65B9"/>
    <w:rsid w:val="006B0B81"/>
    <w:rsid w:val="006B20D7"/>
    <w:rsid w:val="006B4467"/>
    <w:rsid w:val="006B493B"/>
    <w:rsid w:val="006B56B1"/>
    <w:rsid w:val="006B5743"/>
    <w:rsid w:val="006B5AE8"/>
    <w:rsid w:val="006B5F10"/>
    <w:rsid w:val="006B7C8C"/>
    <w:rsid w:val="006C29F4"/>
    <w:rsid w:val="006C3515"/>
    <w:rsid w:val="006C3FEE"/>
    <w:rsid w:val="006C57DD"/>
    <w:rsid w:val="006D1A18"/>
    <w:rsid w:val="006D3D70"/>
    <w:rsid w:val="006D438F"/>
    <w:rsid w:val="006D4997"/>
    <w:rsid w:val="006D4A9B"/>
    <w:rsid w:val="006D5BF0"/>
    <w:rsid w:val="006D66C8"/>
    <w:rsid w:val="006D759C"/>
    <w:rsid w:val="006D7E91"/>
    <w:rsid w:val="006E363F"/>
    <w:rsid w:val="006E59D0"/>
    <w:rsid w:val="006E6289"/>
    <w:rsid w:val="006F034D"/>
    <w:rsid w:val="006F4E0B"/>
    <w:rsid w:val="006F76E2"/>
    <w:rsid w:val="007004C9"/>
    <w:rsid w:val="00701D37"/>
    <w:rsid w:val="00705AB1"/>
    <w:rsid w:val="00710D2A"/>
    <w:rsid w:val="00711E75"/>
    <w:rsid w:val="007136E3"/>
    <w:rsid w:val="007150DE"/>
    <w:rsid w:val="007153E6"/>
    <w:rsid w:val="0071545B"/>
    <w:rsid w:val="00720103"/>
    <w:rsid w:val="007201AB"/>
    <w:rsid w:val="0072028D"/>
    <w:rsid w:val="00720FBF"/>
    <w:rsid w:val="00721166"/>
    <w:rsid w:val="00724175"/>
    <w:rsid w:val="00726E4E"/>
    <w:rsid w:val="0072767D"/>
    <w:rsid w:val="007346C4"/>
    <w:rsid w:val="007346FD"/>
    <w:rsid w:val="00734F0C"/>
    <w:rsid w:val="00735861"/>
    <w:rsid w:val="007376D9"/>
    <w:rsid w:val="007404A9"/>
    <w:rsid w:val="00741E5F"/>
    <w:rsid w:val="007427FD"/>
    <w:rsid w:val="00744723"/>
    <w:rsid w:val="007447BC"/>
    <w:rsid w:val="00746685"/>
    <w:rsid w:val="0074692D"/>
    <w:rsid w:val="007470C9"/>
    <w:rsid w:val="0075171C"/>
    <w:rsid w:val="00751DA2"/>
    <w:rsid w:val="00752E63"/>
    <w:rsid w:val="007537A3"/>
    <w:rsid w:val="007552D9"/>
    <w:rsid w:val="00755D2F"/>
    <w:rsid w:val="00761135"/>
    <w:rsid w:val="00761265"/>
    <w:rsid w:val="00761917"/>
    <w:rsid w:val="00761D9A"/>
    <w:rsid w:val="007652E0"/>
    <w:rsid w:val="00765DC1"/>
    <w:rsid w:val="00766572"/>
    <w:rsid w:val="00772675"/>
    <w:rsid w:val="00772BD9"/>
    <w:rsid w:val="007747D2"/>
    <w:rsid w:val="007768EF"/>
    <w:rsid w:val="007816BB"/>
    <w:rsid w:val="00782554"/>
    <w:rsid w:val="007835F5"/>
    <w:rsid w:val="007869E1"/>
    <w:rsid w:val="00791E16"/>
    <w:rsid w:val="0079408C"/>
    <w:rsid w:val="00795145"/>
    <w:rsid w:val="00797593"/>
    <w:rsid w:val="007A15A9"/>
    <w:rsid w:val="007A4018"/>
    <w:rsid w:val="007A7E04"/>
    <w:rsid w:val="007B1D89"/>
    <w:rsid w:val="007C3973"/>
    <w:rsid w:val="007C6A5D"/>
    <w:rsid w:val="007C70F1"/>
    <w:rsid w:val="007C76C8"/>
    <w:rsid w:val="007D5578"/>
    <w:rsid w:val="007D64B1"/>
    <w:rsid w:val="007E04F7"/>
    <w:rsid w:val="007E236F"/>
    <w:rsid w:val="007E4922"/>
    <w:rsid w:val="007E6EB9"/>
    <w:rsid w:val="007E762E"/>
    <w:rsid w:val="007F1B01"/>
    <w:rsid w:val="007F3212"/>
    <w:rsid w:val="007F75DB"/>
    <w:rsid w:val="00800F82"/>
    <w:rsid w:val="0080118A"/>
    <w:rsid w:val="00801E4B"/>
    <w:rsid w:val="00810BBE"/>
    <w:rsid w:val="00815D87"/>
    <w:rsid w:val="008175C0"/>
    <w:rsid w:val="00817A14"/>
    <w:rsid w:val="00820886"/>
    <w:rsid w:val="0082141D"/>
    <w:rsid w:val="0082169E"/>
    <w:rsid w:val="00822EC4"/>
    <w:rsid w:val="00827A7B"/>
    <w:rsid w:val="00833AEB"/>
    <w:rsid w:val="00845134"/>
    <w:rsid w:val="0084747B"/>
    <w:rsid w:val="00847884"/>
    <w:rsid w:val="008504F8"/>
    <w:rsid w:val="00851906"/>
    <w:rsid w:val="008528C5"/>
    <w:rsid w:val="00854190"/>
    <w:rsid w:val="00854B25"/>
    <w:rsid w:val="008569AA"/>
    <w:rsid w:val="008643AA"/>
    <w:rsid w:val="00864C8B"/>
    <w:rsid w:val="00870C99"/>
    <w:rsid w:val="00870E74"/>
    <w:rsid w:val="00871109"/>
    <w:rsid w:val="008711AA"/>
    <w:rsid w:val="0087441D"/>
    <w:rsid w:val="0087599E"/>
    <w:rsid w:val="0087712F"/>
    <w:rsid w:val="00880170"/>
    <w:rsid w:val="008860AD"/>
    <w:rsid w:val="00887568"/>
    <w:rsid w:val="00893185"/>
    <w:rsid w:val="008946BF"/>
    <w:rsid w:val="008949BD"/>
    <w:rsid w:val="008A2907"/>
    <w:rsid w:val="008A4D81"/>
    <w:rsid w:val="008A7ADB"/>
    <w:rsid w:val="008B0F61"/>
    <w:rsid w:val="008B293A"/>
    <w:rsid w:val="008B4623"/>
    <w:rsid w:val="008C6C16"/>
    <w:rsid w:val="008C79B7"/>
    <w:rsid w:val="008D1ABA"/>
    <w:rsid w:val="008D4664"/>
    <w:rsid w:val="008D4FFC"/>
    <w:rsid w:val="008D5AC8"/>
    <w:rsid w:val="008D7261"/>
    <w:rsid w:val="008D7BA6"/>
    <w:rsid w:val="008E2340"/>
    <w:rsid w:val="008E482A"/>
    <w:rsid w:val="008E50A3"/>
    <w:rsid w:val="008E63E0"/>
    <w:rsid w:val="008E72CE"/>
    <w:rsid w:val="008F242B"/>
    <w:rsid w:val="008F2F3C"/>
    <w:rsid w:val="008F3700"/>
    <w:rsid w:val="009022ED"/>
    <w:rsid w:val="00902AE5"/>
    <w:rsid w:val="0090311B"/>
    <w:rsid w:val="009033B2"/>
    <w:rsid w:val="009034BB"/>
    <w:rsid w:val="00906D3B"/>
    <w:rsid w:val="009107D2"/>
    <w:rsid w:val="009113BD"/>
    <w:rsid w:val="00912EA2"/>
    <w:rsid w:val="00914075"/>
    <w:rsid w:val="00916220"/>
    <w:rsid w:val="00917809"/>
    <w:rsid w:val="009233B8"/>
    <w:rsid w:val="00923BEC"/>
    <w:rsid w:val="00926F5D"/>
    <w:rsid w:val="00931FC9"/>
    <w:rsid w:val="0093435B"/>
    <w:rsid w:val="00934E50"/>
    <w:rsid w:val="00936523"/>
    <w:rsid w:val="0094035A"/>
    <w:rsid w:val="009408A7"/>
    <w:rsid w:val="00950E95"/>
    <w:rsid w:val="009546AA"/>
    <w:rsid w:val="0095487A"/>
    <w:rsid w:val="00955BB9"/>
    <w:rsid w:val="00957852"/>
    <w:rsid w:val="009603D2"/>
    <w:rsid w:val="00960C95"/>
    <w:rsid w:val="00962CA0"/>
    <w:rsid w:val="00963B77"/>
    <w:rsid w:val="0097060E"/>
    <w:rsid w:val="0097123C"/>
    <w:rsid w:val="00971DC6"/>
    <w:rsid w:val="00972B81"/>
    <w:rsid w:val="00974582"/>
    <w:rsid w:val="00977646"/>
    <w:rsid w:val="00977AAE"/>
    <w:rsid w:val="00981843"/>
    <w:rsid w:val="00982175"/>
    <w:rsid w:val="0098645F"/>
    <w:rsid w:val="009919B2"/>
    <w:rsid w:val="00991A44"/>
    <w:rsid w:val="00992780"/>
    <w:rsid w:val="00993DE4"/>
    <w:rsid w:val="009953D6"/>
    <w:rsid w:val="009958F7"/>
    <w:rsid w:val="009A1CD0"/>
    <w:rsid w:val="009A27D3"/>
    <w:rsid w:val="009A2CFC"/>
    <w:rsid w:val="009A2EF8"/>
    <w:rsid w:val="009A33B1"/>
    <w:rsid w:val="009A5F8D"/>
    <w:rsid w:val="009B0ADC"/>
    <w:rsid w:val="009B0F49"/>
    <w:rsid w:val="009B13DE"/>
    <w:rsid w:val="009B2F6E"/>
    <w:rsid w:val="009B3EFD"/>
    <w:rsid w:val="009B5061"/>
    <w:rsid w:val="009C14D5"/>
    <w:rsid w:val="009C2537"/>
    <w:rsid w:val="009C2C9C"/>
    <w:rsid w:val="009C3DD1"/>
    <w:rsid w:val="009D2259"/>
    <w:rsid w:val="009D42E9"/>
    <w:rsid w:val="009D4ECD"/>
    <w:rsid w:val="009D6389"/>
    <w:rsid w:val="009D6B06"/>
    <w:rsid w:val="009E2B59"/>
    <w:rsid w:val="009E363C"/>
    <w:rsid w:val="009E42AC"/>
    <w:rsid w:val="009E4A6B"/>
    <w:rsid w:val="009E59B4"/>
    <w:rsid w:val="009F2190"/>
    <w:rsid w:val="009F3840"/>
    <w:rsid w:val="009F609B"/>
    <w:rsid w:val="009F64E5"/>
    <w:rsid w:val="009F6977"/>
    <w:rsid w:val="00A001A4"/>
    <w:rsid w:val="00A00682"/>
    <w:rsid w:val="00A100DD"/>
    <w:rsid w:val="00A10A39"/>
    <w:rsid w:val="00A10F66"/>
    <w:rsid w:val="00A11438"/>
    <w:rsid w:val="00A13AEB"/>
    <w:rsid w:val="00A16F53"/>
    <w:rsid w:val="00A20628"/>
    <w:rsid w:val="00A230DF"/>
    <w:rsid w:val="00A364D5"/>
    <w:rsid w:val="00A4402D"/>
    <w:rsid w:val="00A473AD"/>
    <w:rsid w:val="00A50823"/>
    <w:rsid w:val="00A51605"/>
    <w:rsid w:val="00A545E9"/>
    <w:rsid w:val="00A55B6C"/>
    <w:rsid w:val="00A56552"/>
    <w:rsid w:val="00A606CB"/>
    <w:rsid w:val="00A6378C"/>
    <w:rsid w:val="00A63DD7"/>
    <w:rsid w:val="00A656EF"/>
    <w:rsid w:val="00A657B3"/>
    <w:rsid w:val="00A6776B"/>
    <w:rsid w:val="00A677C3"/>
    <w:rsid w:val="00A70150"/>
    <w:rsid w:val="00A7067F"/>
    <w:rsid w:val="00A72696"/>
    <w:rsid w:val="00A72E25"/>
    <w:rsid w:val="00A7736F"/>
    <w:rsid w:val="00A819A0"/>
    <w:rsid w:val="00A84952"/>
    <w:rsid w:val="00A85940"/>
    <w:rsid w:val="00A87E02"/>
    <w:rsid w:val="00A87E1B"/>
    <w:rsid w:val="00A901A1"/>
    <w:rsid w:val="00A90F3F"/>
    <w:rsid w:val="00A92D43"/>
    <w:rsid w:val="00A9344A"/>
    <w:rsid w:val="00A94A24"/>
    <w:rsid w:val="00A97629"/>
    <w:rsid w:val="00AA0385"/>
    <w:rsid w:val="00AA2227"/>
    <w:rsid w:val="00AA7568"/>
    <w:rsid w:val="00AB10D8"/>
    <w:rsid w:val="00AC597D"/>
    <w:rsid w:val="00AD25D4"/>
    <w:rsid w:val="00AD28C7"/>
    <w:rsid w:val="00AD37CB"/>
    <w:rsid w:val="00AD391C"/>
    <w:rsid w:val="00AD4CAD"/>
    <w:rsid w:val="00AD5796"/>
    <w:rsid w:val="00AE2428"/>
    <w:rsid w:val="00AE2649"/>
    <w:rsid w:val="00AE3559"/>
    <w:rsid w:val="00AE3DFC"/>
    <w:rsid w:val="00AF27EC"/>
    <w:rsid w:val="00AF7B20"/>
    <w:rsid w:val="00AF7D42"/>
    <w:rsid w:val="00B000D4"/>
    <w:rsid w:val="00B00720"/>
    <w:rsid w:val="00B00AD3"/>
    <w:rsid w:val="00B01495"/>
    <w:rsid w:val="00B01827"/>
    <w:rsid w:val="00B0194B"/>
    <w:rsid w:val="00B01C26"/>
    <w:rsid w:val="00B02926"/>
    <w:rsid w:val="00B04F6A"/>
    <w:rsid w:val="00B06085"/>
    <w:rsid w:val="00B06480"/>
    <w:rsid w:val="00B067C8"/>
    <w:rsid w:val="00B0746F"/>
    <w:rsid w:val="00B1237D"/>
    <w:rsid w:val="00B127CC"/>
    <w:rsid w:val="00B13550"/>
    <w:rsid w:val="00B1411F"/>
    <w:rsid w:val="00B159EA"/>
    <w:rsid w:val="00B166A4"/>
    <w:rsid w:val="00B20A9A"/>
    <w:rsid w:val="00B20DA2"/>
    <w:rsid w:val="00B21C00"/>
    <w:rsid w:val="00B23918"/>
    <w:rsid w:val="00B267EB"/>
    <w:rsid w:val="00B32105"/>
    <w:rsid w:val="00B325DA"/>
    <w:rsid w:val="00B332C5"/>
    <w:rsid w:val="00B336AE"/>
    <w:rsid w:val="00B3476E"/>
    <w:rsid w:val="00B41712"/>
    <w:rsid w:val="00B456D4"/>
    <w:rsid w:val="00B46A9E"/>
    <w:rsid w:val="00B46E16"/>
    <w:rsid w:val="00B47E2A"/>
    <w:rsid w:val="00B501DF"/>
    <w:rsid w:val="00B50C9B"/>
    <w:rsid w:val="00B525BE"/>
    <w:rsid w:val="00B55C3C"/>
    <w:rsid w:val="00B56347"/>
    <w:rsid w:val="00B56A08"/>
    <w:rsid w:val="00B607A1"/>
    <w:rsid w:val="00B607E0"/>
    <w:rsid w:val="00B62935"/>
    <w:rsid w:val="00B63921"/>
    <w:rsid w:val="00B65904"/>
    <w:rsid w:val="00B67906"/>
    <w:rsid w:val="00B7056E"/>
    <w:rsid w:val="00B70EED"/>
    <w:rsid w:val="00B725BF"/>
    <w:rsid w:val="00B74C2B"/>
    <w:rsid w:val="00B8106C"/>
    <w:rsid w:val="00B83ADF"/>
    <w:rsid w:val="00B84EFC"/>
    <w:rsid w:val="00B87268"/>
    <w:rsid w:val="00B87358"/>
    <w:rsid w:val="00B90EB3"/>
    <w:rsid w:val="00B92B90"/>
    <w:rsid w:val="00B931A0"/>
    <w:rsid w:val="00B935F2"/>
    <w:rsid w:val="00B94A78"/>
    <w:rsid w:val="00B9510B"/>
    <w:rsid w:val="00B973FD"/>
    <w:rsid w:val="00B97877"/>
    <w:rsid w:val="00BA0585"/>
    <w:rsid w:val="00BA27E1"/>
    <w:rsid w:val="00BA44C7"/>
    <w:rsid w:val="00BA5FC3"/>
    <w:rsid w:val="00BB0FB5"/>
    <w:rsid w:val="00BB50E0"/>
    <w:rsid w:val="00BB5857"/>
    <w:rsid w:val="00BB761E"/>
    <w:rsid w:val="00BB7E96"/>
    <w:rsid w:val="00BC34AF"/>
    <w:rsid w:val="00BC3703"/>
    <w:rsid w:val="00BC5AA3"/>
    <w:rsid w:val="00BC76CA"/>
    <w:rsid w:val="00BD00C5"/>
    <w:rsid w:val="00BD1CE4"/>
    <w:rsid w:val="00BD50E9"/>
    <w:rsid w:val="00BE0A2F"/>
    <w:rsid w:val="00BE6C87"/>
    <w:rsid w:val="00BF3550"/>
    <w:rsid w:val="00BF43BB"/>
    <w:rsid w:val="00BF4DED"/>
    <w:rsid w:val="00BF622C"/>
    <w:rsid w:val="00BF73BD"/>
    <w:rsid w:val="00C02107"/>
    <w:rsid w:val="00C033FD"/>
    <w:rsid w:val="00C03947"/>
    <w:rsid w:val="00C04000"/>
    <w:rsid w:val="00C06E1B"/>
    <w:rsid w:val="00C100DD"/>
    <w:rsid w:val="00C14180"/>
    <w:rsid w:val="00C15E69"/>
    <w:rsid w:val="00C16C7F"/>
    <w:rsid w:val="00C21CDF"/>
    <w:rsid w:val="00C229E0"/>
    <w:rsid w:val="00C23164"/>
    <w:rsid w:val="00C24494"/>
    <w:rsid w:val="00C24497"/>
    <w:rsid w:val="00C25E0F"/>
    <w:rsid w:val="00C30EF5"/>
    <w:rsid w:val="00C32612"/>
    <w:rsid w:val="00C336EF"/>
    <w:rsid w:val="00C33728"/>
    <w:rsid w:val="00C33C1C"/>
    <w:rsid w:val="00C34472"/>
    <w:rsid w:val="00C35441"/>
    <w:rsid w:val="00C356CC"/>
    <w:rsid w:val="00C35B72"/>
    <w:rsid w:val="00C43F5C"/>
    <w:rsid w:val="00C441E5"/>
    <w:rsid w:val="00C451E1"/>
    <w:rsid w:val="00C52D3D"/>
    <w:rsid w:val="00C53BB3"/>
    <w:rsid w:val="00C53E45"/>
    <w:rsid w:val="00C612B0"/>
    <w:rsid w:val="00C61505"/>
    <w:rsid w:val="00C62164"/>
    <w:rsid w:val="00C62DEF"/>
    <w:rsid w:val="00C64937"/>
    <w:rsid w:val="00C64A5B"/>
    <w:rsid w:val="00C64AB7"/>
    <w:rsid w:val="00C64C71"/>
    <w:rsid w:val="00C67455"/>
    <w:rsid w:val="00C72144"/>
    <w:rsid w:val="00C72172"/>
    <w:rsid w:val="00C72DF2"/>
    <w:rsid w:val="00C771AC"/>
    <w:rsid w:val="00C82D1D"/>
    <w:rsid w:val="00C85195"/>
    <w:rsid w:val="00C903BA"/>
    <w:rsid w:val="00C92057"/>
    <w:rsid w:val="00C92D0E"/>
    <w:rsid w:val="00C93EDF"/>
    <w:rsid w:val="00C93F31"/>
    <w:rsid w:val="00CA0DC2"/>
    <w:rsid w:val="00CA17CC"/>
    <w:rsid w:val="00CA3411"/>
    <w:rsid w:val="00CA3976"/>
    <w:rsid w:val="00CA50CF"/>
    <w:rsid w:val="00CA5A6F"/>
    <w:rsid w:val="00CA79A6"/>
    <w:rsid w:val="00CB3608"/>
    <w:rsid w:val="00CB3AD5"/>
    <w:rsid w:val="00CB4213"/>
    <w:rsid w:val="00CB43E2"/>
    <w:rsid w:val="00CB4BFD"/>
    <w:rsid w:val="00CB5BCF"/>
    <w:rsid w:val="00CC1299"/>
    <w:rsid w:val="00CC12A5"/>
    <w:rsid w:val="00CC2BD2"/>
    <w:rsid w:val="00CC4FBB"/>
    <w:rsid w:val="00CC54D4"/>
    <w:rsid w:val="00CC798B"/>
    <w:rsid w:val="00CC7994"/>
    <w:rsid w:val="00CD52F4"/>
    <w:rsid w:val="00CD53E3"/>
    <w:rsid w:val="00CD6570"/>
    <w:rsid w:val="00CD7B44"/>
    <w:rsid w:val="00CE02CE"/>
    <w:rsid w:val="00CE0482"/>
    <w:rsid w:val="00CE1229"/>
    <w:rsid w:val="00CE1F6F"/>
    <w:rsid w:val="00CE3B88"/>
    <w:rsid w:val="00CE3EED"/>
    <w:rsid w:val="00CF0B92"/>
    <w:rsid w:val="00CF0F0C"/>
    <w:rsid w:val="00CF2849"/>
    <w:rsid w:val="00CF5527"/>
    <w:rsid w:val="00CF7F58"/>
    <w:rsid w:val="00D057E2"/>
    <w:rsid w:val="00D078B6"/>
    <w:rsid w:val="00D10414"/>
    <w:rsid w:val="00D14DD1"/>
    <w:rsid w:val="00D16763"/>
    <w:rsid w:val="00D17A1B"/>
    <w:rsid w:val="00D209D6"/>
    <w:rsid w:val="00D20C60"/>
    <w:rsid w:val="00D23AE4"/>
    <w:rsid w:val="00D26C13"/>
    <w:rsid w:val="00D27DBF"/>
    <w:rsid w:val="00D303B4"/>
    <w:rsid w:val="00D30DD8"/>
    <w:rsid w:val="00D3159E"/>
    <w:rsid w:val="00D31DE4"/>
    <w:rsid w:val="00D336F4"/>
    <w:rsid w:val="00D374DF"/>
    <w:rsid w:val="00D37965"/>
    <w:rsid w:val="00D40BC6"/>
    <w:rsid w:val="00D46ABD"/>
    <w:rsid w:val="00D46D39"/>
    <w:rsid w:val="00D51EF7"/>
    <w:rsid w:val="00D52356"/>
    <w:rsid w:val="00D54844"/>
    <w:rsid w:val="00D549A3"/>
    <w:rsid w:val="00D55F0B"/>
    <w:rsid w:val="00D606C3"/>
    <w:rsid w:val="00D60E31"/>
    <w:rsid w:val="00D626F0"/>
    <w:rsid w:val="00D6339E"/>
    <w:rsid w:val="00D64136"/>
    <w:rsid w:val="00D66B57"/>
    <w:rsid w:val="00D6723E"/>
    <w:rsid w:val="00D67A43"/>
    <w:rsid w:val="00D70937"/>
    <w:rsid w:val="00D728B2"/>
    <w:rsid w:val="00D732F2"/>
    <w:rsid w:val="00D7772F"/>
    <w:rsid w:val="00D810D7"/>
    <w:rsid w:val="00D814A1"/>
    <w:rsid w:val="00D82CBB"/>
    <w:rsid w:val="00D8352F"/>
    <w:rsid w:val="00D835C3"/>
    <w:rsid w:val="00D83622"/>
    <w:rsid w:val="00D84CC2"/>
    <w:rsid w:val="00D85B3C"/>
    <w:rsid w:val="00D86334"/>
    <w:rsid w:val="00D93033"/>
    <w:rsid w:val="00D96318"/>
    <w:rsid w:val="00D96A3E"/>
    <w:rsid w:val="00DA072D"/>
    <w:rsid w:val="00DA0FE3"/>
    <w:rsid w:val="00DA2AA1"/>
    <w:rsid w:val="00DA60AC"/>
    <w:rsid w:val="00DA695A"/>
    <w:rsid w:val="00DA77C5"/>
    <w:rsid w:val="00DB0C3D"/>
    <w:rsid w:val="00DB0F2F"/>
    <w:rsid w:val="00DB6F08"/>
    <w:rsid w:val="00DC008E"/>
    <w:rsid w:val="00DC1218"/>
    <w:rsid w:val="00DC24E3"/>
    <w:rsid w:val="00DC2CDF"/>
    <w:rsid w:val="00DC5409"/>
    <w:rsid w:val="00DC70CC"/>
    <w:rsid w:val="00DD1089"/>
    <w:rsid w:val="00DD163D"/>
    <w:rsid w:val="00DD19D1"/>
    <w:rsid w:val="00DD5608"/>
    <w:rsid w:val="00DD5878"/>
    <w:rsid w:val="00DD7367"/>
    <w:rsid w:val="00DD7BC5"/>
    <w:rsid w:val="00DE10C3"/>
    <w:rsid w:val="00DE21B8"/>
    <w:rsid w:val="00DE4126"/>
    <w:rsid w:val="00DE4668"/>
    <w:rsid w:val="00DE5DCE"/>
    <w:rsid w:val="00DE6804"/>
    <w:rsid w:val="00DF0922"/>
    <w:rsid w:val="00DF151C"/>
    <w:rsid w:val="00DF60B9"/>
    <w:rsid w:val="00DF79C9"/>
    <w:rsid w:val="00E017EA"/>
    <w:rsid w:val="00E027A0"/>
    <w:rsid w:val="00E04504"/>
    <w:rsid w:val="00E04920"/>
    <w:rsid w:val="00E0573A"/>
    <w:rsid w:val="00E0731A"/>
    <w:rsid w:val="00E1110A"/>
    <w:rsid w:val="00E11B10"/>
    <w:rsid w:val="00E11B43"/>
    <w:rsid w:val="00E1321C"/>
    <w:rsid w:val="00E13BA0"/>
    <w:rsid w:val="00E158C9"/>
    <w:rsid w:val="00E16329"/>
    <w:rsid w:val="00E203FB"/>
    <w:rsid w:val="00E243FA"/>
    <w:rsid w:val="00E26468"/>
    <w:rsid w:val="00E26E1C"/>
    <w:rsid w:val="00E26F68"/>
    <w:rsid w:val="00E320B4"/>
    <w:rsid w:val="00E32F7C"/>
    <w:rsid w:val="00E33A8D"/>
    <w:rsid w:val="00E368B9"/>
    <w:rsid w:val="00E45AF0"/>
    <w:rsid w:val="00E467BB"/>
    <w:rsid w:val="00E5123C"/>
    <w:rsid w:val="00E51450"/>
    <w:rsid w:val="00E544CB"/>
    <w:rsid w:val="00E55253"/>
    <w:rsid w:val="00E56781"/>
    <w:rsid w:val="00E5712A"/>
    <w:rsid w:val="00E613B1"/>
    <w:rsid w:val="00E61911"/>
    <w:rsid w:val="00E62B1C"/>
    <w:rsid w:val="00E65FCD"/>
    <w:rsid w:val="00E7735F"/>
    <w:rsid w:val="00E77A6E"/>
    <w:rsid w:val="00E77F7C"/>
    <w:rsid w:val="00E81507"/>
    <w:rsid w:val="00E82B05"/>
    <w:rsid w:val="00E842BD"/>
    <w:rsid w:val="00E84B95"/>
    <w:rsid w:val="00E9170C"/>
    <w:rsid w:val="00E91EA9"/>
    <w:rsid w:val="00E93730"/>
    <w:rsid w:val="00E94643"/>
    <w:rsid w:val="00E949E5"/>
    <w:rsid w:val="00E94F45"/>
    <w:rsid w:val="00E96088"/>
    <w:rsid w:val="00E9782F"/>
    <w:rsid w:val="00E97D67"/>
    <w:rsid w:val="00EA042C"/>
    <w:rsid w:val="00EA1855"/>
    <w:rsid w:val="00EA496F"/>
    <w:rsid w:val="00EB4598"/>
    <w:rsid w:val="00EB4D30"/>
    <w:rsid w:val="00EB5A35"/>
    <w:rsid w:val="00EB69EC"/>
    <w:rsid w:val="00EC0FAA"/>
    <w:rsid w:val="00EC22B6"/>
    <w:rsid w:val="00EC4825"/>
    <w:rsid w:val="00EC4AD9"/>
    <w:rsid w:val="00EC7EFD"/>
    <w:rsid w:val="00ED0226"/>
    <w:rsid w:val="00ED562F"/>
    <w:rsid w:val="00EE2105"/>
    <w:rsid w:val="00EE6802"/>
    <w:rsid w:val="00EF02FB"/>
    <w:rsid w:val="00EF21A2"/>
    <w:rsid w:val="00EF21B8"/>
    <w:rsid w:val="00EF2654"/>
    <w:rsid w:val="00EF28FB"/>
    <w:rsid w:val="00EF69C3"/>
    <w:rsid w:val="00F00FAB"/>
    <w:rsid w:val="00F02DB6"/>
    <w:rsid w:val="00F02EEC"/>
    <w:rsid w:val="00F058C6"/>
    <w:rsid w:val="00F10D6E"/>
    <w:rsid w:val="00F11876"/>
    <w:rsid w:val="00F13317"/>
    <w:rsid w:val="00F14FEA"/>
    <w:rsid w:val="00F168B3"/>
    <w:rsid w:val="00F169C4"/>
    <w:rsid w:val="00F16B3E"/>
    <w:rsid w:val="00F16C1D"/>
    <w:rsid w:val="00F2286C"/>
    <w:rsid w:val="00F22A59"/>
    <w:rsid w:val="00F301DA"/>
    <w:rsid w:val="00F3282F"/>
    <w:rsid w:val="00F335EF"/>
    <w:rsid w:val="00F33781"/>
    <w:rsid w:val="00F37BC3"/>
    <w:rsid w:val="00F4026B"/>
    <w:rsid w:val="00F466DF"/>
    <w:rsid w:val="00F5228A"/>
    <w:rsid w:val="00F54BCB"/>
    <w:rsid w:val="00F640F9"/>
    <w:rsid w:val="00F663B9"/>
    <w:rsid w:val="00F70BE2"/>
    <w:rsid w:val="00F71AAB"/>
    <w:rsid w:val="00F7338C"/>
    <w:rsid w:val="00F7347B"/>
    <w:rsid w:val="00F73800"/>
    <w:rsid w:val="00F738DE"/>
    <w:rsid w:val="00F742BB"/>
    <w:rsid w:val="00F7437B"/>
    <w:rsid w:val="00F75D53"/>
    <w:rsid w:val="00F82F5E"/>
    <w:rsid w:val="00F840DC"/>
    <w:rsid w:val="00F84EF0"/>
    <w:rsid w:val="00F84F21"/>
    <w:rsid w:val="00F861CA"/>
    <w:rsid w:val="00F9131B"/>
    <w:rsid w:val="00F924E6"/>
    <w:rsid w:val="00F93437"/>
    <w:rsid w:val="00F9553E"/>
    <w:rsid w:val="00F95757"/>
    <w:rsid w:val="00F97064"/>
    <w:rsid w:val="00F97880"/>
    <w:rsid w:val="00FA0FCE"/>
    <w:rsid w:val="00FA1EAC"/>
    <w:rsid w:val="00FA2D44"/>
    <w:rsid w:val="00FB020C"/>
    <w:rsid w:val="00FB1785"/>
    <w:rsid w:val="00FB2186"/>
    <w:rsid w:val="00FB5F82"/>
    <w:rsid w:val="00FB68C6"/>
    <w:rsid w:val="00FB6DE6"/>
    <w:rsid w:val="00FC21A6"/>
    <w:rsid w:val="00FC29D8"/>
    <w:rsid w:val="00FC31EB"/>
    <w:rsid w:val="00FC37C0"/>
    <w:rsid w:val="00FC3C61"/>
    <w:rsid w:val="00FC6489"/>
    <w:rsid w:val="00FD1130"/>
    <w:rsid w:val="00FD1A60"/>
    <w:rsid w:val="00FE26DF"/>
    <w:rsid w:val="00FE30E4"/>
    <w:rsid w:val="00FE4A0E"/>
    <w:rsid w:val="00FE73CD"/>
    <w:rsid w:val="00FF0A3A"/>
    <w:rsid w:val="00FF14BE"/>
    <w:rsid w:val="00FF364E"/>
    <w:rsid w:val="00FF36AF"/>
    <w:rsid w:val="00FF426D"/>
    <w:rsid w:val="00FF4CC5"/>
    <w:rsid w:val="00FF63E4"/>
    <w:rsid w:val="00FF77C0"/>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49"/>
    <o:shapelayout v:ext="edit">
      <o:idmap v:ext="edit" data="1"/>
    </o:shapelayout>
  </w:shapeDefaults>
  <w:decimalSymbol w:val=","/>
  <w:listSeparator w:val=";"/>
  <w14:docId w14:val="00203E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pt-BR" w:eastAsia="pt-BR"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head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iPriority="99" w:unhideWhenUsed="0" w:qFormat="1"/>
    <w:lsdException w:name="Emphasis" w:semiHidden="0" w:uiPriority="2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next w:val="Normal"/>
    <w:qFormat/>
    <w:pPr>
      <w:keepNext/>
      <w:widowControl w:val="0"/>
      <w:ind w:left="567"/>
      <w:outlineLvl w:val="0"/>
    </w:pPr>
    <w:rPr>
      <w:color w:val="000000"/>
      <w:sz w:val="24"/>
    </w:rPr>
  </w:style>
  <w:style w:type="paragraph" w:styleId="Ttulo2">
    <w:name w:val="heading 2"/>
    <w:basedOn w:val="Normal"/>
    <w:next w:val="Normal"/>
    <w:qFormat/>
    <w:pPr>
      <w:keepNext/>
      <w:widowControl w:val="0"/>
      <w:spacing w:after="120"/>
      <w:ind w:left="2160" w:firstLine="720"/>
      <w:outlineLvl w:val="1"/>
    </w:pPr>
    <w:rPr>
      <w:color w:val="000000"/>
      <w:sz w:val="24"/>
    </w:rPr>
  </w:style>
  <w:style w:type="paragraph" w:styleId="Ttulo3">
    <w:name w:val="heading 3"/>
    <w:basedOn w:val="Normal"/>
    <w:next w:val="Normal"/>
    <w:qFormat/>
    <w:pPr>
      <w:keepNext/>
      <w:widowControl w:val="0"/>
      <w:spacing w:after="120"/>
      <w:jc w:val="center"/>
      <w:outlineLvl w:val="2"/>
    </w:pPr>
    <w:rPr>
      <w:color w:val="000000"/>
      <w:sz w:val="24"/>
    </w:rPr>
  </w:style>
  <w:style w:type="paragraph" w:styleId="Ttulo4">
    <w:name w:val="heading 4"/>
    <w:basedOn w:val="Normal"/>
    <w:next w:val="Normal"/>
    <w:qFormat/>
    <w:pPr>
      <w:keepNext/>
      <w:widowControl w:val="0"/>
      <w:spacing w:after="120"/>
      <w:ind w:left="2160" w:firstLine="720"/>
      <w:jc w:val="center"/>
      <w:outlineLvl w:val="3"/>
    </w:pPr>
    <w:rPr>
      <w:color w:val="000000"/>
      <w:sz w:val="24"/>
    </w:rPr>
  </w:style>
  <w:style w:type="paragraph" w:styleId="Ttulo50">
    <w:name w:val="heading 5"/>
    <w:basedOn w:val="Normal"/>
    <w:next w:val="Normal"/>
    <w:qFormat/>
    <w:pPr>
      <w:keepNext/>
      <w:widowControl w:val="0"/>
      <w:numPr>
        <w:ilvl w:val="12"/>
      </w:numPr>
      <w:spacing w:after="120"/>
      <w:jc w:val="center"/>
      <w:outlineLvl w:val="4"/>
    </w:pPr>
    <w:rPr>
      <w:b/>
      <w:bCs/>
      <w:color w:val="000000"/>
      <w:sz w:val="24"/>
    </w:rPr>
  </w:style>
  <w:style w:type="paragraph" w:styleId="Ttulo6">
    <w:name w:val="heading 6"/>
    <w:basedOn w:val="Normal"/>
    <w:next w:val="Normal"/>
    <w:qFormat/>
    <w:pPr>
      <w:keepNext/>
      <w:widowControl w:val="0"/>
      <w:ind w:left="2835"/>
      <w:jc w:val="center"/>
      <w:outlineLvl w:val="5"/>
    </w:pPr>
    <w:rPr>
      <w:color w:val="000000"/>
      <w:sz w:val="24"/>
    </w:rPr>
  </w:style>
  <w:style w:type="paragraph" w:styleId="Ttulo7">
    <w:name w:val="heading 7"/>
    <w:basedOn w:val="Normal"/>
    <w:next w:val="Normal"/>
    <w:qFormat/>
    <w:pPr>
      <w:keepNext/>
      <w:widowControl w:val="0"/>
      <w:outlineLvl w:val="6"/>
    </w:pPr>
    <w:rPr>
      <w:color w:val="000000"/>
      <w:sz w:val="24"/>
    </w:rPr>
  </w:style>
  <w:style w:type="paragraph" w:styleId="Ttulo8">
    <w:name w:val="heading 8"/>
    <w:basedOn w:val="Normal"/>
    <w:next w:val="Normal"/>
    <w:qFormat/>
    <w:pPr>
      <w:keepNext/>
      <w:widowControl w:val="0"/>
      <w:spacing w:after="120"/>
      <w:ind w:left="2880"/>
      <w:outlineLvl w:val="7"/>
    </w:pPr>
    <w:rPr>
      <w:color w:val="000000"/>
      <w:sz w:val="24"/>
    </w:rPr>
  </w:style>
  <w:style w:type="paragraph" w:styleId="Ttulo9">
    <w:name w:val="heading 9"/>
    <w:basedOn w:val="Normal"/>
    <w:next w:val="Normal"/>
    <w:qFormat/>
    <w:pPr>
      <w:keepNext/>
      <w:widowControl w:val="0"/>
      <w:spacing w:after="120"/>
      <w:ind w:left="2880" w:firstLine="720"/>
      <w:jc w:val="both"/>
      <w:outlineLvl w:val="8"/>
    </w:pPr>
    <w:rPr>
      <w:color w:val="000000"/>
      <w:sz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orpodetexto">
    <w:name w:val="Body Text"/>
    <w:basedOn w:val="Normal"/>
    <w:link w:val="CorpodetextoChar"/>
    <w:pPr>
      <w:widowControl w:val="0"/>
      <w:spacing w:line="480" w:lineRule="auto"/>
      <w:jc w:val="both"/>
    </w:pPr>
    <w:rPr>
      <w:rFonts w:ascii="Arial" w:hAnsi="Arial"/>
      <w:sz w:val="22"/>
    </w:rPr>
  </w:style>
  <w:style w:type="character" w:styleId="Nmerodepgina">
    <w:name w:val="page number"/>
    <w:basedOn w:val="Fontepargpadro"/>
  </w:style>
  <w:style w:type="paragraph" w:styleId="Rodap">
    <w:name w:val="footer"/>
    <w:basedOn w:val="Normal"/>
    <w:pPr>
      <w:tabs>
        <w:tab w:val="center" w:pos="4419"/>
        <w:tab w:val="right" w:pos="8838"/>
      </w:tabs>
    </w:pPr>
  </w:style>
  <w:style w:type="paragraph" w:styleId="Recuodecorpodetexto">
    <w:name w:val="Body Text Indent"/>
    <w:basedOn w:val="Normal"/>
    <w:pPr>
      <w:widowControl w:val="0"/>
      <w:tabs>
        <w:tab w:val="left" w:pos="1063"/>
        <w:tab w:val="left" w:pos="9709"/>
      </w:tabs>
      <w:spacing w:after="120"/>
      <w:ind w:left="2041"/>
      <w:jc w:val="both"/>
    </w:pPr>
    <w:rPr>
      <w:color w:val="000000"/>
      <w:sz w:val="24"/>
    </w:rPr>
  </w:style>
  <w:style w:type="paragraph" w:styleId="Recuodecorpodetexto2">
    <w:name w:val="Body Text Indent 2"/>
    <w:basedOn w:val="Normal"/>
    <w:link w:val="Recuodecorpodetexto2Char"/>
    <w:pPr>
      <w:widowControl w:val="0"/>
      <w:spacing w:after="120"/>
      <w:ind w:left="1304"/>
      <w:jc w:val="both"/>
    </w:pPr>
    <w:rPr>
      <w:color w:val="000000"/>
      <w:sz w:val="24"/>
    </w:rPr>
  </w:style>
  <w:style w:type="paragraph" w:styleId="Recuodecorpodetexto3">
    <w:name w:val="Body Text Indent 3"/>
    <w:basedOn w:val="Normal"/>
    <w:pPr>
      <w:widowControl w:val="0"/>
      <w:spacing w:after="120"/>
      <w:ind w:left="283"/>
      <w:jc w:val="both"/>
    </w:pPr>
    <w:rPr>
      <w:color w:val="000000"/>
      <w:sz w:val="24"/>
    </w:rPr>
  </w:style>
  <w:style w:type="paragraph" w:styleId="Corpodetexto2">
    <w:name w:val="Body Text 2"/>
    <w:basedOn w:val="Normal"/>
    <w:pPr>
      <w:widowControl w:val="0"/>
      <w:spacing w:after="120"/>
      <w:jc w:val="center"/>
    </w:pPr>
    <w:rPr>
      <w:color w:val="000000"/>
      <w:sz w:val="24"/>
    </w:rPr>
  </w:style>
  <w:style w:type="paragraph" w:styleId="Corpodetexto3">
    <w:name w:val="Body Text 3"/>
    <w:basedOn w:val="Normal"/>
    <w:pPr>
      <w:widowControl w:val="0"/>
      <w:spacing w:after="120"/>
      <w:jc w:val="both"/>
    </w:pPr>
    <w:rPr>
      <w:color w:val="000000"/>
      <w:sz w:val="24"/>
    </w:rPr>
  </w:style>
  <w:style w:type="paragraph" w:styleId="Cabealho">
    <w:name w:val="header"/>
    <w:aliases w:val="Cabeçalho superior,encabezado"/>
    <w:basedOn w:val="Normal"/>
    <w:link w:val="CabealhoChar"/>
    <w:uiPriority w:val="99"/>
    <w:pPr>
      <w:tabs>
        <w:tab w:val="center" w:pos="4419"/>
        <w:tab w:val="right" w:pos="8838"/>
      </w:tabs>
    </w:pPr>
  </w:style>
  <w:style w:type="paragraph" w:styleId="Textodebalo">
    <w:name w:val="Balloon Text"/>
    <w:basedOn w:val="Normal"/>
    <w:semiHidden/>
    <w:rPr>
      <w:rFonts w:ascii="Tahoma" w:hAnsi="Tahoma" w:cs="Tahoma"/>
      <w:sz w:val="16"/>
      <w:szCs w:val="16"/>
    </w:rPr>
  </w:style>
  <w:style w:type="paragraph" w:customStyle="1" w:styleId="Recuodecorpodetexto21">
    <w:name w:val="Recuo de corpo de texto 21"/>
    <w:basedOn w:val="Normal"/>
    <w:pPr>
      <w:suppressAutoHyphens/>
      <w:spacing w:after="120"/>
      <w:ind w:firstLine="709"/>
      <w:jc w:val="both"/>
    </w:pPr>
    <w:rPr>
      <w:sz w:val="24"/>
      <w:lang w:eastAsia="ar-SA"/>
    </w:rPr>
  </w:style>
  <w:style w:type="paragraph" w:customStyle="1" w:styleId="WW-Recuodecorpodetexto21">
    <w:name w:val="WW-Recuo de corpo de texto 21"/>
    <w:basedOn w:val="Normal"/>
    <w:pPr>
      <w:suppressAutoHyphens/>
      <w:spacing w:line="360" w:lineRule="auto"/>
      <w:ind w:left="142" w:firstLine="1"/>
      <w:jc w:val="both"/>
    </w:pPr>
    <w:rPr>
      <w:sz w:val="24"/>
      <w:lang w:eastAsia="ar-SA"/>
    </w:rPr>
  </w:style>
  <w:style w:type="paragraph" w:customStyle="1" w:styleId="WW-Corpodetexto2">
    <w:name w:val="WW-Corpo de texto 2"/>
    <w:basedOn w:val="Normal"/>
    <w:pPr>
      <w:widowControl w:val="0"/>
      <w:suppressAutoHyphens/>
      <w:spacing w:after="120"/>
      <w:ind w:left="567"/>
      <w:jc w:val="both"/>
    </w:pPr>
    <w:rPr>
      <w:sz w:val="24"/>
      <w:lang w:eastAsia="ar-SA"/>
    </w:rPr>
  </w:style>
  <w:style w:type="paragraph" w:styleId="Lista">
    <w:name w:val="List"/>
    <w:basedOn w:val="Corpodetexto"/>
    <w:pPr>
      <w:widowControl/>
      <w:suppressAutoHyphens/>
      <w:spacing w:line="240" w:lineRule="auto"/>
      <w:jc w:val="center"/>
    </w:pPr>
    <w:rPr>
      <w:rFonts w:ascii="Times New Roman" w:hAnsi="Times New Roman"/>
      <w:sz w:val="24"/>
      <w:lang w:eastAsia="ar-SA"/>
    </w:rPr>
  </w:style>
  <w:style w:type="paragraph" w:styleId="Ttulo">
    <w:name w:val="Title"/>
    <w:basedOn w:val="Normal"/>
    <w:next w:val="Subttulo"/>
    <w:link w:val="TtuloChar"/>
    <w:qFormat/>
    <w:pPr>
      <w:widowControl w:val="0"/>
      <w:suppressAutoHyphens/>
      <w:jc w:val="center"/>
    </w:pPr>
    <w:rPr>
      <w:b/>
      <w:spacing w:val="-3"/>
      <w:kern w:val="1"/>
      <w:sz w:val="24"/>
      <w:lang w:val="pt-PT" w:eastAsia="ar-SA"/>
    </w:rPr>
  </w:style>
  <w:style w:type="paragraph" w:styleId="Subttulo">
    <w:name w:val="Subtitle"/>
    <w:basedOn w:val="Normal"/>
    <w:qFormat/>
    <w:pPr>
      <w:spacing w:after="60"/>
      <w:jc w:val="center"/>
      <w:outlineLvl w:val="1"/>
    </w:pPr>
    <w:rPr>
      <w:rFonts w:ascii="Arial" w:hAnsi="Arial" w:cs="Arial"/>
      <w:sz w:val="24"/>
      <w:szCs w:val="24"/>
    </w:rPr>
  </w:style>
  <w:style w:type="paragraph" w:customStyle="1" w:styleId="TTULO5">
    <w:name w:val="TÍTULO 5"/>
    <w:basedOn w:val="Ttulo50"/>
    <w:pPr>
      <w:keepNext w:val="0"/>
      <w:numPr>
        <w:ilvl w:val="4"/>
        <w:numId w:val="1"/>
      </w:numPr>
      <w:tabs>
        <w:tab w:val="left" w:pos="459"/>
        <w:tab w:val="left" w:pos="576"/>
        <w:tab w:val="left" w:pos="720"/>
        <w:tab w:val="left" w:pos="1440"/>
        <w:tab w:val="left" w:pos="2160"/>
        <w:tab w:val="left" w:pos="2880"/>
        <w:tab w:val="left" w:pos="3600"/>
        <w:tab w:val="left" w:pos="4320"/>
        <w:tab w:val="left" w:pos="5040"/>
        <w:tab w:val="left" w:pos="5760"/>
        <w:tab w:val="left" w:pos="6480"/>
        <w:tab w:val="left" w:pos="7200"/>
        <w:tab w:val="left" w:pos="7920"/>
        <w:tab w:val="right" w:leader="dot" w:pos="8222"/>
        <w:tab w:val="right" w:leader="dot" w:pos="8640"/>
      </w:tabs>
      <w:suppressAutoHyphens/>
      <w:spacing w:after="0"/>
    </w:pPr>
    <w:rPr>
      <w:color w:val="auto"/>
      <w:lang w:eastAsia="ar-SA"/>
    </w:rPr>
  </w:style>
  <w:style w:type="paragraph" w:customStyle="1" w:styleId="WW-ndice11">
    <w:name w:val="WW-Índice11"/>
    <w:basedOn w:val="Normal"/>
    <w:pPr>
      <w:suppressLineNumbers/>
      <w:suppressAutoHyphens/>
      <w:jc w:val="both"/>
    </w:pPr>
    <w:rPr>
      <w:sz w:val="24"/>
      <w:lang w:eastAsia="ar-SA"/>
    </w:rPr>
  </w:style>
  <w:style w:type="paragraph" w:customStyle="1" w:styleId="WW-Textodecomentrio">
    <w:name w:val="WW-Texto de comentário"/>
    <w:basedOn w:val="Normal"/>
    <w:pPr>
      <w:widowControl w:val="0"/>
      <w:suppressAutoHyphens/>
      <w:jc w:val="both"/>
    </w:pPr>
    <w:rPr>
      <w:sz w:val="24"/>
      <w:lang w:eastAsia="ar-SA"/>
    </w:rPr>
  </w:style>
  <w:style w:type="paragraph" w:styleId="Textoembloco">
    <w:name w:val="Block Text"/>
    <w:basedOn w:val="Normal"/>
    <w:pPr>
      <w:tabs>
        <w:tab w:val="left" w:pos="-2127"/>
      </w:tabs>
      <w:ind w:left="300" w:right="-199"/>
      <w:jc w:val="both"/>
    </w:pPr>
    <w:rPr>
      <w:sz w:val="26"/>
      <w:szCs w:val="26"/>
    </w:rPr>
  </w:style>
  <w:style w:type="paragraph" w:customStyle="1" w:styleId="OmniPage1794">
    <w:name w:val="OmniPage #1794"/>
    <w:pPr>
      <w:tabs>
        <w:tab w:val="left" w:pos="484"/>
        <w:tab w:val="right" w:pos="8149"/>
      </w:tabs>
      <w:spacing w:line="352" w:lineRule="exact"/>
    </w:pPr>
    <w:rPr>
      <w:sz w:val="24"/>
      <w:lang w:val="en-US"/>
    </w:rPr>
  </w:style>
  <w:style w:type="paragraph" w:customStyle="1" w:styleId="WW-Commarcadores5">
    <w:name w:val="WW-Com marcadores 5"/>
    <w:basedOn w:val="Normal"/>
    <w:pPr>
      <w:widowControl w:val="0"/>
      <w:suppressAutoHyphens/>
      <w:jc w:val="both"/>
    </w:pPr>
    <w:rPr>
      <w:sz w:val="24"/>
      <w:lang w:eastAsia="ar-SA"/>
    </w:rPr>
  </w:style>
  <w:style w:type="paragraph" w:customStyle="1" w:styleId="Ttulo3Arial">
    <w:name w:val="Título 3 + Arial"/>
    <w:aliases w:val="16 pt,Automática,À esquerda"/>
    <w:basedOn w:val="Ttulo3"/>
    <w:rsid w:val="00DA2AA1"/>
    <w:pPr>
      <w:jc w:val="left"/>
    </w:pPr>
    <w:rPr>
      <w:sz w:val="32"/>
      <w:szCs w:val="32"/>
    </w:rPr>
  </w:style>
  <w:style w:type="paragraph" w:customStyle="1" w:styleId="Ttulo414pt">
    <w:name w:val="Título 4 + 14 pt"/>
    <w:aliases w:val="Negrito,Não Itálico"/>
    <w:basedOn w:val="Normal"/>
    <w:rsid w:val="00DA2AA1"/>
  </w:style>
  <w:style w:type="paragraph" w:customStyle="1" w:styleId="WW-Recuodecorpodetexto2">
    <w:name w:val="WW-Recuo de corpo de texto 2"/>
    <w:basedOn w:val="Normal"/>
    <w:rsid w:val="00D810D7"/>
    <w:pPr>
      <w:widowControl w:val="0"/>
      <w:suppressAutoHyphens/>
      <w:ind w:firstLine="567"/>
      <w:jc w:val="both"/>
    </w:pPr>
    <w:rPr>
      <w:sz w:val="24"/>
      <w:lang w:eastAsia="ar-SA"/>
    </w:rPr>
  </w:style>
  <w:style w:type="paragraph" w:customStyle="1" w:styleId="BodyText21">
    <w:name w:val="Body Text 21"/>
    <w:basedOn w:val="Normal"/>
    <w:rsid w:val="00D810D7"/>
    <w:pPr>
      <w:tabs>
        <w:tab w:val="left" w:pos="567"/>
        <w:tab w:val="left" w:pos="709"/>
        <w:tab w:val="left" w:pos="1560"/>
        <w:tab w:val="left" w:pos="1701"/>
        <w:tab w:val="left" w:pos="1985"/>
        <w:tab w:val="left" w:pos="2127"/>
      </w:tabs>
      <w:jc w:val="both"/>
    </w:pPr>
    <w:rPr>
      <w:rFonts w:ascii="Arial" w:hAnsi="Arial"/>
      <w:sz w:val="24"/>
    </w:rPr>
  </w:style>
  <w:style w:type="paragraph" w:customStyle="1" w:styleId="Textosemformatao">
    <w:name w:val="Texto sem formatação"/>
    <w:basedOn w:val="Normal"/>
    <w:rsid w:val="00B50C9B"/>
    <w:pPr>
      <w:suppressAutoHyphens/>
    </w:pPr>
    <w:rPr>
      <w:rFonts w:ascii="Courier New" w:hAnsi="Courier New" w:cs="Courier New"/>
      <w:lang w:eastAsia="ar-SA"/>
    </w:rPr>
  </w:style>
  <w:style w:type="table" w:styleId="Tabelacomgrade">
    <w:name w:val="Table Grid"/>
    <w:basedOn w:val="Tabelanormal"/>
    <w:rsid w:val="00993DE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orpodetextoChar">
    <w:name w:val="Corpo de texto Char"/>
    <w:link w:val="Corpodetexto"/>
    <w:rsid w:val="00252CAF"/>
    <w:rPr>
      <w:rFonts w:ascii="Arial" w:hAnsi="Arial"/>
      <w:sz w:val="22"/>
    </w:rPr>
  </w:style>
  <w:style w:type="character" w:styleId="Hyperlink">
    <w:name w:val="Hyperlink"/>
    <w:rsid w:val="003F3752"/>
    <w:rPr>
      <w:color w:val="0000FF"/>
      <w:u w:val="single"/>
    </w:rPr>
  </w:style>
  <w:style w:type="character" w:customStyle="1" w:styleId="Manoel">
    <w:name w:val="Manoel"/>
    <w:uiPriority w:val="99"/>
    <w:qFormat/>
    <w:rsid w:val="00B01495"/>
    <w:rPr>
      <w:rFonts w:ascii="Arial" w:hAnsi="Arial" w:cs="Arial"/>
      <w:color w:val="7030A0"/>
      <w:sz w:val="20"/>
    </w:rPr>
  </w:style>
  <w:style w:type="paragraph" w:styleId="PargrafodaLista">
    <w:name w:val="List Paragraph"/>
    <w:basedOn w:val="Normal"/>
    <w:uiPriority w:val="1"/>
    <w:qFormat/>
    <w:rsid w:val="00351C26"/>
    <w:pPr>
      <w:ind w:left="708"/>
    </w:pPr>
    <w:rPr>
      <w:sz w:val="24"/>
      <w:szCs w:val="24"/>
    </w:rPr>
  </w:style>
  <w:style w:type="paragraph" w:styleId="Citao">
    <w:name w:val="Quote"/>
    <w:basedOn w:val="Normal"/>
    <w:next w:val="Normal"/>
    <w:link w:val="CitaoChar"/>
    <w:qFormat/>
    <w:rsid w:val="00E544CB"/>
    <w:rPr>
      <w:i/>
      <w:iCs/>
      <w:color w:val="000000"/>
    </w:rPr>
  </w:style>
  <w:style w:type="character" w:customStyle="1" w:styleId="CitaoChar">
    <w:name w:val="Citação Char"/>
    <w:basedOn w:val="Fontepargpadro"/>
    <w:link w:val="Citao"/>
    <w:rsid w:val="00E544CB"/>
    <w:rPr>
      <w:i/>
      <w:iCs/>
      <w:color w:val="000000"/>
    </w:rPr>
  </w:style>
  <w:style w:type="paragraph" w:customStyle="1" w:styleId="Nivel2">
    <w:name w:val="Nivel 2"/>
    <w:link w:val="Nivel2Char"/>
    <w:uiPriority w:val="99"/>
    <w:qFormat/>
    <w:rsid w:val="00BC76CA"/>
    <w:pPr>
      <w:numPr>
        <w:ilvl w:val="1"/>
        <w:numId w:val="12"/>
      </w:numPr>
      <w:spacing w:before="120" w:after="120" w:line="276" w:lineRule="auto"/>
      <w:jc w:val="both"/>
    </w:pPr>
    <w:rPr>
      <w:rFonts w:ascii="Ecofont_Spranq_eco_Sans" w:eastAsia="Arial Unicode MS" w:hAnsi="Ecofont_Spranq_eco_Sans"/>
    </w:rPr>
  </w:style>
  <w:style w:type="paragraph" w:customStyle="1" w:styleId="Nivel1">
    <w:name w:val="Nivel 1"/>
    <w:basedOn w:val="Nivel2"/>
    <w:next w:val="Nivel2"/>
    <w:uiPriority w:val="99"/>
    <w:qFormat/>
    <w:rsid w:val="00BC76CA"/>
    <w:pPr>
      <w:numPr>
        <w:ilvl w:val="0"/>
      </w:numPr>
    </w:pPr>
    <w:rPr>
      <w:rFonts w:cs="Arial"/>
      <w:b/>
    </w:rPr>
  </w:style>
  <w:style w:type="paragraph" w:customStyle="1" w:styleId="Nivel3">
    <w:name w:val="Nivel 3"/>
    <w:basedOn w:val="Nivel2"/>
    <w:link w:val="Nivel3Char"/>
    <w:uiPriority w:val="99"/>
    <w:qFormat/>
    <w:rsid w:val="00BC76CA"/>
    <w:pPr>
      <w:numPr>
        <w:ilvl w:val="2"/>
      </w:numPr>
    </w:pPr>
    <w:rPr>
      <w:rFonts w:cs="Arial"/>
      <w:color w:val="000000"/>
    </w:rPr>
  </w:style>
  <w:style w:type="paragraph" w:customStyle="1" w:styleId="Nivel4">
    <w:name w:val="Nivel 4"/>
    <w:basedOn w:val="Nivel3"/>
    <w:link w:val="Nivel4Char"/>
    <w:uiPriority w:val="99"/>
    <w:qFormat/>
    <w:rsid w:val="00BC76CA"/>
    <w:pPr>
      <w:numPr>
        <w:ilvl w:val="3"/>
      </w:numPr>
    </w:pPr>
    <w:rPr>
      <w:color w:val="auto"/>
    </w:rPr>
  </w:style>
  <w:style w:type="paragraph" w:customStyle="1" w:styleId="Nivel5">
    <w:name w:val="Nivel 5"/>
    <w:basedOn w:val="Nivel4"/>
    <w:uiPriority w:val="99"/>
    <w:qFormat/>
    <w:rsid w:val="00BC76CA"/>
    <w:pPr>
      <w:numPr>
        <w:ilvl w:val="4"/>
      </w:numPr>
      <w:tabs>
        <w:tab w:val="num" w:pos="3600"/>
      </w:tabs>
      <w:ind w:left="3600" w:hanging="360"/>
    </w:pPr>
  </w:style>
  <w:style w:type="character" w:customStyle="1" w:styleId="Nivel4Char">
    <w:name w:val="Nivel 4 Char"/>
    <w:basedOn w:val="Fontepargpadro"/>
    <w:link w:val="Nivel4"/>
    <w:uiPriority w:val="99"/>
    <w:rsid w:val="00BC76CA"/>
    <w:rPr>
      <w:rFonts w:ascii="Ecofont_Spranq_eco_Sans" w:eastAsia="Arial Unicode MS" w:hAnsi="Ecofont_Spranq_eco_Sans" w:cs="Arial"/>
    </w:rPr>
  </w:style>
  <w:style w:type="character" w:customStyle="1" w:styleId="Nivel2Char">
    <w:name w:val="Nivel 2 Char"/>
    <w:basedOn w:val="Fontepargpadro"/>
    <w:link w:val="Nivel2"/>
    <w:uiPriority w:val="99"/>
    <w:locked/>
    <w:rsid w:val="003A22CB"/>
    <w:rPr>
      <w:rFonts w:ascii="Ecofont_Spranq_eco_Sans" w:eastAsia="Arial Unicode MS" w:hAnsi="Ecofont_Spranq_eco_Sans"/>
      <w:lang w:val="pt-BR" w:eastAsia="pt-BR" w:bidi="ar-SA"/>
    </w:rPr>
  </w:style>
  <w:style w:type="character" w:customStyle="1" w:styleId="Nivel3Char">
    <w:name w:val="Nivel 3 Char"/>
    <w:basedOn w:val="Fontepargpadro"/>
    <w:link w:val="Nivel3"/>
    <w:uiPriority w:val="99"/>
    <w:locked/>
    <w:rsid w:val="003A22CB"/>
    <w:rPr>
      <w:rFonts w:ascii="Ecofont_Spranq_eco_Sans" w:eastAsia="Arial Unicode MS" w:hAnsi="Ecofont_Spranq_eco_Sans" w:cs="Arial"/>
      <w:color w:val="000000"/>
    </w:rPr>
  </w:style>
  <w:style w:type="paragraph" w:customStyle="1" w:styleId="WW-Textosimples">
    <w:name w:val="WW-Texto simples"/>
    <w:basedOn w:val="Normal"/>
    <w:uiPriority w:val="99"/>
    <w:rsid w:val="009A27D3"/>
    <w:pPr>
      <w:widowControl w:val="0"/>
      <w:suppressAutoHyphens/>
    </w:pPr>
    <w:rPr>
      <w:rFonts w:ascii="Courier New" w:hAnsi="Courier New" w:cs="Courier New"/>
    </w:rPr>
  </w:style>
  <w:style w:type="character" w:customStyle="1" w:styleId="CabealhoChar">
    <w:name w:val="Cabeçalho Char"/>
    <w:aliases w:val="Cabeçalho superior Char,encabezado Char"/>
    <w:basedOn w:val="Fontepargpadro"/>
    <w:link w:val="Cabealho"/>
    <w:uiPriority w:val="99"/>
    <w:locked/>
    <w:rsid w:val="00BD1CE4"/>
  </w:style>
  <w:style w:type="character" w:styleId="Forte">
    <w:name w:val="Strong"/>
    <w:basedOn w:val="Fontepargpadro"/>
    <w:uiPriority w:val="99"/>
    <w:qFormat/>
    <w:rsid w:val="00410366"/>
    <w:rPr>
      <w:b/>
      <w:bCs/>
    </w:rPr>
  </w:style>
  <w:style w:type="paragraph" w:customStyle="1" w:styleId="Textodetem">
    <w:name w:val="Texto de ítem"/>
    <w:basedOn w:val="Normal"/>
    <w:rsid w:val="0071545B"/>
    <w:pPr>
      <w:suppressAutoHyphens/>
      <w:spacing w:before="120" w:after="240"/>
      <w:ind w:left="284" w:firstLine="851"/>
      <w:jc w:val="both"/>
    </w:pPr>
    <w:rPr>
      <w:rFonts w:ascii="Arial" w:eastAsia="Calibri" w:hAnsi="Arial" w:cs="Arial"/>
      <w:sz w:val="24"/>
      <w:szCs w:val="24"/>
      <w:lang w:eastAsia="ar-SA"/>
    </w:rPr>
  </w:style>
  <w:style w:type="character" w:customStyle="1" w:styleId="TtuloChar">
    <w:name w:val="Título Char"/>
    <w:basedOn w:val="Fontepargpadro"/>
    <w:link w:val="Ttulo"/>
    <w:rsid w:val="005E5237"/>
    <w:rPr>
      <w:b/>
      <w:spacing w:val="-3"/>
      <w:kern w:val="1"/>
      <w:sz w:val="24"/>
      <w:lang w:val="pt-PT" w:eastAsia="ar-SA"/>
    </w:rPr>
  </w:style>
  <w:style w:type="character" w:styleId="Refdecomentrio">
    <w:name w:val="annotation reference"/>
    <w:basedOn w:val="Fontepargpadro"/>
    <w:rsid w:val="007346FD"/>
    <w:rPr>
      <w:sz w:val="16"/>
      <w:szCs w:val="16"/>
    </w:rPr>
  </w:style>
  <w:style w:type="paragraph" w:styleId="Textodecomentrio">
    <w:name w:val="annotation text"/>
    <w:basedOn w:val="Normal"/>
    <w:link w:val="TextodecomentrioChar"/>
    <w:rsid w:val="007346FD"/>
  </w:style>
  <w:style w:type="character" w:customStyle="1" w:styleId="TextodecomentrioChar">
    <w:name w:val="Texto de comentário Char"/>
    <w:basedOn w:val="Fontepargpadro"/>
    <w:link w:val="Textodecomentrio"/>
    <w:rsid w:val="007346FD"/>
  </w:style>
  <w:style w:type="paragraph" w:styleId="Assuntodocomentrio">
    <w:name w:val="annotation subject"/>
    <w:basedOn w:val="Textodecomentrio"/>
    <w:next w:val="Textodecomentrio"/>
    <w:link w:val="AssuntodocomentrioChar"/>
    <w:rsid w:val="007346FD"/>
    <w:rPr>
      <w:b/>
      <w:bCs/>
    </w:rPr>
  </w:style>
  <w:style w:type="character" w:customStyle="1" w:styleId="AssuntodocomentrioChar">
    <w:name w:val="Assunto do comentário Char"/>
    <w:basedOn w:val="TextodecomentrioChar"/>
    <w:link w:val="Assuntodocomentrio"/>
    <w:rsid w:val="007346FD"/>
    <w:rPr>
      <w:b/>
      <w:bCs/>
    </w:rPr>
  </w:style>
  <w:style w:type="paragraph" w:styleId="Reviso">
    <w:name w:val="Revision"/>
    <w:hidden/>
    <w:uiPriority w:val="99"/>
    <w:semiHidden/>
    <w:rsid w:val="00194761"/>
  </w:style>
  <w:style w:type="character" w:customStyle="1" w:styleId="Recuodecorpodetexto2Char">
    <w:name w:val="Recuo de corpo de texto 2 Char"/>
    <w:basedOn w:val="Fontepargpadro"/>
    <w:link w:val="Recuodecorpodetexto2"/>
    <w:rsid w:val="00177E40"/>
    <w:rPr>
      <w:color w:val="000000"/>
      <w:sz w:val="24"/>
    </w:rPr>
  </w:style>
  <w:style w:type="character" w:customStyle="1" w:styleId="PGE-Alteraesdestacadas">
    <w:name w:val="PGE - Alterações destacadas"/>
    <w:uiPriority w:val="1"/>
    <w:qFormat/>
    <w:rsid w:val="00464137"/>
    <w:rPr>
      <w:rFonts w:ascii="Arial" w:hAnsi="Arial" w:cs="Arial" w:hint="default"/>
      <w:b/>
      <w:bCs w:val="0"/>
      <w:color w:val="000000"/>
      <w:sz w:val="22"/>
      <w:u w:val="single"/>
    </w:rPr>
  </w:style>
  <w:style w:type="character" w:styleId="nfase">
    <w:name w:val="Emphasis"/>
    <w:basedOn w:val="Fontepargpadro"/>
    <w:uiPriority w:val="20"/>
    <w:qFormat/>
    <w:rsid w:val="003F6041"/>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pt-BR" w:eastAsia="pt-BR"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head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iPriority="99" w:unhideWhenUsed="0" w:qFormat="1"/>
    <w:lsdException w:name="Emphasis" w:semiHidden="0" w:uiPriority="2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next w:val="Normal"/>
    <w:qFormat/>
    <w:pPr>
      <w:keepNext/>
      <w:widowControl w:val="0"/>
      <w:ind w:left="567"/>
      <w:outlineLvl w:val="0"/>
    </w:pPr>
    <w:rPr>
      <w:color w:val="000000"/>
      <w:sz w:val="24"/>
    </w:rPr>
  </w:style>
  <w:style w:type="paragraph" w:styleId="Ttulo2">
    <w:name w:val="heading 2"/>
    <w:basedOn w:val="Normal"/>
    <w:next w:val="Normal"/>
    <w:qFormat/>
    <w:pPr>
      <w:keepNext/>
      <w:widowControl w:val="0"/>
      <w:spacing w:after="120"/>
      <w:ind w:left="2160" w:firstLine="720"/>
      <w:outlineLvl w:val="1"/>
    </w:pPr>
    <w:rPr>
      <w:color w:val="000000"/>
      <w:sz w:val="24"/>
    </w:rPr>
  </w:style>
  <w:style w:type="paragraph" w:styleId="Ttulo3">
    <w:name w:val="heading 3"/>
    <w:basedOn w:val="Normal"/>
    <w:next w:val="Normal"/>
    <w:qFormat/>
    <w:pPr>
      <w:keepNext/>
      <w:widowControl w:val="0"/>
      <w:spacing w:after="120"/>
      <w:jc w:val="center"/>
      <w:outlineLvl w:val="2"/>
    </w:pPr>
    <w:rPr>
      <w:color w:val="000000"/>
      <w:sz w:val="24"/>
    </w:rPr>
  </w:style>
  <w:style w:type="paragraph" w:styleId="Ttulo4">
    <w:name w:val="heading 4"/>
    <w:basedOn w:val="Normal"/>
    <w:next w:val="Normal"/>
    <w:qFormat/>
    <w:pPr>
      <w:keepNext/>
      <w:widowControl w:val="0"/>
      <w:spacing w:after="120"/>
      <w:ind w:left="2160" w:firstLine="720"/>
      <w:jc w:val="center"/>
      <w:outlineLvl w:val="3"/>
    </w:pPr>
    <w:rPr>
      <w:color w:val="000000"/>
      <w:sz w:val="24"/>
    </w:rPr>
  </w:style>
  <w:style w:type="paragraph" w:styleId="Ttulo50">
    <w:name w:val="heading 5"/>
    <w:basedOn w:val="Normal"/>
    <w:next w:val="Normal"/>
    <w:qFormat/>
    <w:pPr>
      <w:keepNext/>
      <w:widowControl w:val="0"/>
      <w:numPr>
        <w:ilvl w:val="12"/>
      </w:numPr>
      <w:spacing w:after="120"/>
      <w:jc w:val="center"/>
      <w:outlineLvl w:val="4"/>
    </w:pPr>
    <w:rPr>
      <w:b/>
      <w:bCs/>
      <w:color w:val="000000"/>
      <w:sz w:val="24"/>
    </w:rPr>
  </w:style>
  <w:style w:type="paragraph" w:styleId="Ttulo6">
    <w:name w:val="heading 6"/>
    <w:basedOn w:val="Normal"/>
    <w:next w:val="Normal"/>
    <w:qFormat/>
    <w:pPr>
      <w:keepNext/>
      <w:widowControl w:val="0"/>
      <w:ind w:left="2835"/>
      <w:jc w:val="center"/>
      <w:outlineLvl w:val="5"/>
    </w:pPr>
    <w:rPr>
      <w:color w:val="000000"/>
      <w:sz w:val="24"/>
    </w:rPr>
  </w:style>
  <w:style w:type="paragraph" w:styleId="Ttulo7">
    <w:name w:val="heading 7"/>
    <w:basedOn w:val="Normal"/>
    <w:next w:val="Normal"/>
    <w:qFormat/>
    <w:pPr>
      <w:keepNext/>
      <w:widowControl w:val="0"/>
      <w:outlineLvl w:val="6"/>
    </w:pPr>
    <w:rPr>
      <w:color w:val="000000"/>
      <w:sz w:val="24"/>
    </w:rPr>
  </w:style>
  <w:style w:type="paragraph" w:styleId="Ttulo8">
    <w:name w:val="heading 8"/>
    <w:basedOn w:val="Normal"/>
    <w:next w:val="Normal"/>
    <w:qFormat/>
    <w:pPr>
      <w:keepNext/>
      <w:widowControl w:val="0"/>
      <w:spacing w:after="120"/>
      <w:ind w:left="2880"/>
      <w:outlineLvl w:val="7"/>
    </w:pPr>
    <w:rPr>
      <w:color w:val="000000"/>
      <w:sz w:val="24"/>
    </w:rPr>
  </w:style>
  <w:style w:type="paragraph" w:styleId="Ttulo9">
    <w:name w:val="heading 9"/>
    <w:basedOn w:val="Normal"/>
    <w:next w:val="Normal"/>
    <w:qFormat/>
    <w:pPr>
      <w:keepNext/>
      <w:widowControl w:val="0"/>
      <w:spacing w:after="120"/>
      <w:ind w:left="2880" w:firstLine="720"/>
      <w:jc w:val="both"/>
      <w:outlineLvl w:val="8"/>
    </w:pPr>
    <w:rPr>
      <w:color w:val="000000"/>
      <w:sz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orpodetexto">
    <w:name w:val="Body Text"/>
    <w:basedOn w:val="Normal"/>
    <w:link w:val="CorpodetextoChar"/>
    <w:pPr>
      <w:widowControl w:val="0"/>
      <w:spacing w:line="480" w:lineRule="auto"/>
      <w:jc w:val="both"/>
    </w:pPr>
    <w:rPr>
      <w:rFonts w:ascii="Arial" w:hAnsi="Arial"/>
      <w:sz w:val="22"/>
    </w:rPr>
  </w:style>
  <w:style w:type="character" w:styleId="Nmerodepgina">
    <w:name w:val="page number"/>
    <w:basedOn w:val="Fontepargpadro"/>
  </w:style>
  <w:style w:type="paragraph" w:styleId="Rodap">
    <w:name w:val="footer"/>
    <w:basedOn w:val="Normal"/>
    <w:pPr>
      <w:tabs>
        <w:tab w:val="center" w:pos="4419"/>
        <w:tab w:val="right" w:pos="8838"/>
      </w:tabs>
    </w:pPr>
  </w:style>
  <w:style w:type="paragraph" w:styleId="Recuodecorpodetexto">
    <w:name w:val="Body Text Indent"/>
    <w:basedOn w:val="Normal"/>
    <w:pPr>
      <w:widowControl w:val="0"/>
      <w:tabs>
        <w:tab w:val="left" w:pos="1063"/>
        <w:tab w:val="left" w:pos="9709"/>
      </w:tabs>
      <w:spacing w:after="120"/>
      <w:ind w:left="2041"/>
      <w:jc w:val="both"/>
    </w:pPr>
    <w:rPr>
      <w:color w:val="000000"/>
      <w:sz w:val="24"/>
    </w:rPr>
  </w:style>
  <w:style w:type="paragraph" w:styleId="Recuodecorpodetexto2">
    <w:name w:val="Body Text Indent 2"/>
    <w:basedOn w:val="Normal"/>
    <w:link w:val="Recuodecorpodetexto2Char"/>
    <w:pPr>
      <w:widowControl w:val="0"/>
      <w:spacing w:after="120"/>
      <w:ind w:left="1304"/>
      <w:jc w:val="both"/>
    </w:pPr>
    <w:rPr>
      <w:color w:val="000000"/>
      <w:sz w:val="24"/>
    </w:rPr>
  </w:style>
  <w:style w:type="paragraph" w:styleId="Recuodecorpodetexto3">
    <w:name w:val="Body Text Indent 3"/>
    <w:basedOn w:val="Normal"/>
    <w:pPr>
      <w:widowControl w:val="0"/>
      <w:spacing w:after="120"/>
      <w:ind w:left="283"/>
      <w:jc w:val="both"/>
    </w:pPr>
    <w:rPr>
      <w:color w:val="000000"/>
      <w:sz w:val="24"/>
    </w:rPr>
  </w:style>
  <w:style w:type="paragraph" w:styleId="Corpodetexto2">
    <w:name w:val="Body Text 2"/>
    <w:basedOn w:val="Normal"/>
    <w:pPr>
      <w:widowControl w:val="0"/>
      <w:spacing w:after="120"/>
      <w:jc w:val="center"/>
    </w:pPr>
    <w:rPr>
      <w:color w:val="000000"/>
      <w:sz w:val="24"/>
    </w:rPr>
  </w:style>
  <w:style w:type="paragraph" w:styleId="Corpodetexto3">
    <w:name w:val="Body Text 3"/>
    <w:basedOn w:val="Normal"/>
    <w:pPr>
      <w:widowControl w:val="0"/>
      <w:spacing w:after="120"/>
      <w:jc w:val="both"/>
    </w:pPr>
    <w:rPr>
      <w:color w:val="000000"/>
      <w:sz w:val="24"/>
    </w:rPr>
  </w:style>
  <w:style w:type="paragraph" w:styleId="Cabealho">
    <w:name w:val="header"/>
    <w:aliases w:val="Cabeçalho superior,encabezado"/>
    <w:basedOn w:val="Normal"/>
    <w:link w:val="CabealhoChar"/>
    <w:uiPriority w:val="99"/>
    <w:pPr>
      <w:tabs>
        <w:tab w:val="center" w:pos="4419"/>
        <w:tab w:val="right" w:pos="8838"/>
      </w:tabs>
    </w:pPr>
  </w:style>
  <w:style w:type="paragraph" w:styleId="Textodebalo">
    <w:name w:val="Balloon Text"/>
    <w:basedOn w:val="Normal"/>
    <w:semiHidden/>
    <w:rPr>
      <w:rFonts w:ascii="Tahoma" w:hAnsi="Tahoma" w:cs="Tahoma"/>
      <w:sz w:val="16"/>
      <w:szCs w:val="16"/>
    </w:rPr>
  </w:style>
  <w:style w:type="paragraph" w:customStyle="1" w:styleId="Recuodecorpodetexto21">
    <w:name w:val="Recuo de corpo de texto 21"/>
    <w:basedOn w:val="Normal"/>
    <w:pPr>
      <w:suppressAutoHyphens/>
      <w:spacing w:after="120"/>
      <w:ind w:firstLine="709"/>
      <w:jc w:val="both"/>
    </w:pPr>
    <w:rPr>
      <w:sz w:val="24"/>
      <w:lang w:eastAsia="ar-SA"/>
    </w:rPr>
  </w:style>
  <w:style w:type="paragraph" w:customStyle="1" w:styleId="WW-Recuodecorpodetexto21">
    <w:name w:val="WW-Recuo de corpo de texto 21"/>
    <w:basedOn w:val="Normal"/>
    <w:pPr>
      <w:suppressAutoHyphens/>
      <w:spacing w:line="360" w:lineRule="auto"/>
      <w:ind w:left="142" w:firstLine="1"/>
      <w:jc w:val="both"/>
    </w:pPr>
    <w:rPr>
      <w:sz w:val="24"/>
      <w:lang w:eastAsia="ar-SA"/>
    </w:rPr>
  </w:style>
  <w:style w:type="paragraph" w:customStyle="1" w:styleId="WW-Corpodetexto2">
    <w:name w:val="WW-Corpo de texto 2"/>
    <w:basedOn w:val="Normal"/>
    <w:pPr>
      <w:widowControl w:val="0"/>
      <w:suppressAutoHyphens/>
      <w:spacing w:after="120"/>
      <w:ind w:left="567"/>
      <w:jc w:val="both"/>
    </w:pPr>
    <w:rPr>
      <w:sz w:val="24"/>
      <w:lang w:eastAsia="ar-SA"/>
    </w:rPr>
  </w:style>
  <w:style w:type="paragraph" w:styleId="Lista">
    <w:name w:val="List"/>
    <w:basedOn w:val="Corpodetexto"/>
    <w:pPr>
      <w:widowControl/>
      <w:suppressAutoHyphens/>
      <w:spacing w:line="240" w:lineRule="auto"/>
      <w:jc w:val="center"/>
    </w:pPr>
    <w:rPr>
      <w:rFonts w:ascii="Times New Roman" w:hAnsi="Times New Roman"/>
      <w:sz w:val="24"/>
      <w:lang w:eastAsia="ar-SA"/>
    </w:rPr>
  </w:style>
  <w:style w:type="paragraph" w:styleId="Ttulo">
    <w:name w:val="Title"/>
    <w:basedOn w:val="Normal"/>
    <w:next w:val="Subttulo"/>
    <w:link w:val="TtuloChar"/>
    <w:qFormat/>
    <w:pPr>
      <w:widowControl w:val="0"/>
      <w:suppressAutoHyphens/>
      <w:jc w:val="center"/>
    </w:pPr>
    <w:rPr>
      <w:b/>
      <w:spacing w:val="-3"/>
      <w:kern w:val="1"/>
      <w:sz w:val="24"/>
      <w:lang w:val="pt-PT" w:eastAsia="ar-SA"/>
    </w:rPr>
  </w:style>
  <w:style w:type="paragraph" w:styleId="Subttulo">
    <w:name w:val="Subtitle"/>
    <w:basedOn w:val="Normal"/>
    <w:qFormat/>
    <w:pPr>
      <w:spacing w:after="60"/>
      <w:jc w:val="center"/>
      <w:outlineLvl w:val="1"/>
    </w:pPr>
    <w:rPr>
      <w:rFonts w:ascii="Arial" w:hAnsi="Arial" w:cs="Arial"/>
      <w:sz w:val="24"/>
      <w:szCs w:val="24"/>
    </w:rPr>
  </w:style>
  <w:style w:type="paragraph" w:customStyle="1" w:styleId="TTULO5">
    <w:name w:val="TÍTULO 5"/>
    <w:basedOn w:val="Ttulo50"/>
    <w:pPr>
      <w:keepNext w:val="0"/>
      <w:numPr>
        <w:ilvl w:val="4"/>
        <w:numId w:val="1"/>
      </w:numPr>
      <w:tabs>
        <w:tab w:val="left" w:pos="459"/>
        <w:tab w:val="left" w:pos="576"/>
        <w:tab w:val="left" w:pos="720"/>
        <w:tab w:val="left" w:pos="1440"/>
        <w:tab w:val="left" w:pos="2160"/>
        <w:tab w:val="left" w:pos="2880"/>
        <w:tab w:val="left" w:pos="3600"/>
        <w:tab w:val="left" w:pos="4320"/>
        <w:tab w:val="left" w:pos="5040"/>
        <w:tab w:val="left" w:pos="5760"/>
        <w:tab w:val="left" w:pos="6480"/>
        <w:tab w:val="left" w:pos="7200"/>
        <w:tab w:val="left" w:pos="7920"/>
        <w:tab w:val="right" w:leader="dot" w:pos="8222"/>
        <w:tab w:val="right" w:leader="dot" w:pos="8640"/>
      </w:tabs>
      <w:suppressAutoHyphens/>
      <w:spacing w:after="0"/>
    </w:pPr>
    <w:rPr>
      <w:color w:val="auto"/>
      <w:lang w:eastAsia="ar-SA"/>
    </w:rPr>
  </w:style>
  <w:style w:type="paragraph" w:customStyle="1" w:styleId="WW-ndice11">
    <w:name w:val="WW-Índice11"/>
    <w:basedOn w:val="Normal"/>
    <w:pPr>
      <w:suppressLineNumbers/>
      <w:suppressAutoHyphens/>
      <w:jc w:val="both"/>
    </w:pPr>
    <w:rPr>
      <w:sz w:val="24"/>
      <w:lang w:eastAsia="ar-SA"/>
    </w:rPr>
  </w:style>
  <w:style w:type="paragraph" w:customStyle="1" w:styleId="WW-Textodecomentrio">
    <w:name w:val="WW-Texto de comentário"/>
    <w:basedOn w:val="Normal"/>
    <w:pPr>
      <w:widowControl w:val="0"/>
      <w:suppressAutoHyphens/>
      <w:jc w:val="both"/>
    </w:pPr>
    <w:rPr>
      <w:sz w:val="24"/>
      <w:lang w:eastAsia="ar-SA"/>
    </w:rPr>
  </w:style>
  <w:style w:type="paragraph" w:styleId="Textoembloco">
    <w:name w:val="Block Text"/>
    <w:basedOn w:val="Normal"/>
    <w:pPr>
      <w:tabs>
        <w:tab w:val="left" w:pos="-2127"/>
      </w:tabs>
      <w:ind w:left="300" w:right="-199"/>
      <w:jc w:val="both"/>
    </w:pPr>
    <w:rPr>
      <w:sz w:val="26"/>
      <w:szCs w:val="26"/>
    </w:rPr>
  </w:style>
  <w:style w:type="paragraph" w:customStyle="1" w:styleId="OmniPage1794">
    <w:name w:val="OmniPage #1794"/>
    <w:pPr>
      <w:tabs>
        <w:tab w:val="left" w:pos="484"/>
        <w:tab w:val="right" w:pos="8149"/>
      </w:tabs>
      <w:spacing w:line="352" w:lineRule="exact"/>
    </w:pPr>
    <w:rPr>
      <w:sz w:val="24"/>
      <w:lang w:val="en-US"/>
    </w:rPr>
  </w:style>
  <w:style w:type="paragraph" w:customStyle="1" w:styleId="WW-Commarcadores5">
    <w:name w:val="WW-Com marcadores 5"/>
    <w:basedOn w:val="Normal"/>
    <w:pPr>
      <w:widowControl w:val="0"/>
      <w:suppressAutoHyphens/>
      <w:jc w:val="both"/>
    </w:pPr>
    <w:rPr>
      <w:sz w:val="24"/>
      <w:lang w:eastAsia="ar-SA"/>
    </w:rPr>
  </w:style>
  <w:style w:type="paragraph" w:customStyle="1" w:styleId="Ttulo3Arial">
    <w:name w:val="Título 3 + Arial"/>
    <w:aliases w:val="16 pt,Automática,À esquerda"/>
    <w:basedOn w:val="Ttulo3"/>
    <w:rsid w:val="00DA2AA1"/>
    <w:pPr>
      <w:jc w:val="left"/>
    </w:pPr>
    <w:rPr>
      <w:sz w:val="32"/>
      <w:szCs w:val="32"/>
    </w:rPr>
  </w:style>
  <w:style w:type="paragraph" w:customStyle="1" w:styleId="Ttulo414pt">
    <w:name w:val="Título 4 + 14 pt"/>
    <w:aliases w:val="Negrito,Não Itálico"/>
    <w:basedOn w:val="Normal"/>
    <w:rsid w:val="00DA2AA1"/>
  </w:style>
  <w:style w:type="paragraph" w:customStyle="1" w:styleId="WW-Recuodecorpodetexto2">
    <w:name w:val="WW-Recuo de corpo de texto 2"/>
    <w:basedOn w:val="Normal"/>
    <w:rsid w:val="00D810D7"/>
    <w:pPr>
      <w:widowControl w:val="0"/>
      <w:suppressAutoHyphens/>
      <w:ind w:firstLine="567"/>
      <w:jc w:val="both"/>
    </w:pPr>
    <w:rPr>
      <w:sz w:val="24"/>
      <w:lang w:eastAsia="ar-SA"/>
    </w:rPr>
  </w:style>
  <w:style w:type="paragraph" w:customStyle="1" w:styleId="BodyText21">
    <w:name w:val="Body Text 21"/>
    <w:basedOn w:val="Normal"/>
    <w:rsid w:val="00D810D7"/>
    <w:pPr>
      <w:tabs>
        <w:tab w:val="left" w:pos="567"/>
        <w:tab w:val="left" w:pos="709"/>
        <w:tab w:val="left" w:pos="1560"/>
        <w:tab w:val="left" w:pos="1701"/>
        <w:tab w:val="left" w:pos="1985"/>
        <w:tab w:val="left" w:pos="2127"/>
      </w:tabs>
      <w:jc w:val="both"/>
    </w:pPr>
    <w:rPr>
      <w:rFonts w:ascii="Arial" w:hAnsi="Arial"/>
      <w:sz w:val="24"/>
    </w:rPr>
  </w:style>
  <w:style w:type="paragraph" w:customStyle="1" w:styleId="Textosemformatao">
    <w:name w:val="Texto sem formatação"/>
    <w:basedOn w:val="Normal"/>
    <w:rsid w:val="00B50C9B"/>
    <w:pPr>
      <w:suppressAutoHyphens/>
    </w:pPr>
    <w:rPr>
      <w:rFonts w:ascii="Courier New" w:hAnsi="Courier New" w:cs="Courier New"/>
      <w:lang w:eastAsia="ar-SA"/>
    </w:rPr>
  </w:style>
  <w:style w:type="table" w:styleId="Tabelacomgrade">
    <w:name w:val="Table Grid"/>
    <w:basedOn w:val="Tabelanormal"/>
    <w:rsid w:val="00993DE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orpodetextoChar">
    <w:name w:val="Corpo de texto Char"/>
    <w:link w:val="Corpodetexto"/>
    <w:rsid w:val="00252CAF"/>
    <w:rPr>
      <w:rFonts w:ascii="Arial" w:hAnsi="Arial"/>
      <w:sz w:val="22"/>
    </w:rPr>
  </w:style>
  <w:style w:type="character" w:styleId="Hyperlink">
    <w:name w:val="Hyperlink"/>
    <w:rsid w:val="003F3752"/>
    <w:rPr>
      <w:color w:val="0000FF"/>
      <w:u w:val="single"/>
    </w:rPr>
  </w:style>
  <w:style w:type="character" w:customStyle="1" w:styleId="Manoel">
    <w:name w:val="Manoel"/>
    <w:uiPriority w:val="99"/>
    <w:qFormat/>
    <w:rsid w:val="00B01495"/>
    <w:rPr>
      <w:rFonts w:ascii="Arial" w:hAnsi="Arial" w:cs="Arial"/>
      <w:color w:val="7030A0"/>
      <w:sz w:val="20"/>
    </w:rPr>
  </w:style>
  <w:style w:type="paragraph" w:styleId="PargrafodaLista">
    <w:name w:val="List Paragraph"/>
    <w:basedOn w:val="Normal"/>
    <w:uiPriority w:val="1"/>
    <w:qFormat/>
    <w:rsid w:val="00351C26"/>
    <w:pPr>
      <w:ind w:left="708"/>
    </w:pPr>
    <w:rPr>
      <w:sz w:val="24"/>
      <w:szCs w:val="24"/>
    </w:rPr>
  </w:style>
  <w:style w:type="paragraph" w:styleId="Citao">
    <w:name w:val="Quote"/>
    <w:basedOn w:val="Normal"/>
    <w:next w:val="Normal"/>
    <w:link w:val="CitaoChar"/>
    <w:qFormat/>
    <w:rsid w:val="00E544CB"/>
    <w:rPr>
      <w:i/>
      <w:iCs/>
      <w:color w:val="000000"/>
    </w:rPr>
  </w:style>
  <w:style w:type="character" w:customStyle="1" w:styleId="CitaoChar">
    <w:name w:val="Citação Char"/>
    <w:basedOn w:val="Fontepargpadro"/>
    <w:link w:val="Citao"/>
    <w:rsid w:val="00E544CB"/>
    <w:rPr>
      <w:i/>
      <w:iCs/>
      <w:color w:val="000000"/>
    </w:rPr>
  </w:style>
  <w:style w:type="paragraph" w:customStyle="1" w:styleId="Nivel2">
    <w:name w:val="Nivel 2"/>
    <w:link w:val="Nivel2Char"/>
    <w:uiPriority w:val="99"/>
    <w:qFormat/>
    <w:rsid w:val="00BC76CA"/>
    <w:pPr>
      <w:numPr>
        <w:ilvl w:val="1"/>
        <w:numId w:val="12"/>
      </w:numPr>
      <w:spacing w:before="120" w:after="120" w:line="276" w:lineRule="auto"/>
      <w:jc w:val="both"/>
    </w:pPr>
    <w:rPr>
      <w:rFonts w:ascii="Ecofont_Spranq_eco_Sans" w:eastAsia="Arial Unicode MS" w:hAnsi="Ecofont_Spranq_eco_Sans"/>
    </w:rPr>
  </w:style>
  <w:style w:type="paragraph" w:customStyle="1" w:styleId="Nivel1">
    <w:name w:val="Nivel 1"/>
    <w:basedOn w:val="Nivel2"/>
    <w:next w:val="Nivel2"/>
    <w:uiPriority w:val="99"/>
    <w:qFormat/>
    <w:rsid w:val="00BC76CA"/>
    <w:pPr>
      <w:numPr>
        <w:ilvl w:val="0"/>
      </w:numPr>
    </w:pPr>
    <w:rPr>
      <w:rFonts w:cs="Arial"/>
      <w:b/>
    </w:rPr>
  </w:style>
  <w:style w:type="paragraph" w:customStyle="1" w:styleId="Nivel3">
    <w:name w:val="Nivel 3"/>
    <w:basedOn w:val="Nivel2"/>
    <w:link w:val="Nivel3Char"/>
    <w:uiPriority w:val="99"/>
    <w:qFormat/>
    <w:rsid w:val="00BC76CA"/>
    <w:pPr>
      <w:numPr>
        <w:ilvl w:val="2"/>
      </w:numPr>
    </w:pPr>
    <w:rPr>
      <w:rFonts w:cs="Arial"/>
      <w:color w:val="000000"/>
    </w:rPr>
  </w:style>
  <w:style w:type="paragraph" w:customStyle="1" w:styleId="Nivel4">
    <w:name w:val="Nivel 4"/>
    <w:basedOn w:val="Nivel3"/>
    <w:link w:val="Nivel4Char"/>
    <w:uiPriority w:val="99"/>
    <w:qFormat/>
    <w:rsid w:val="00BC76CA"/>
    <w:pPr>
      <w:numPr>
        <w:ilvl w:val="3"/>
      </w:numPr>
    </w:pPr>
    <w:rPr>
      <w:color w:val="auto"/>
    </w:rPr>
  </w:style>
  <w:style w:type="paragraph" w:customStyle="1" w:styleId="Nivel5">
    <w:name w:val="Nivel 5"/>
    <w:basedOn w:val="Nivel4"/>
    <w:uiPriority w:val="99"/>
    <w:qFormat/>
    <w:rsid w:val="00BC76CA"/>
    <w:pPr>
      <w:numPr>
        <w:ilvl w:val="4"/>
      </w:numPr>
      <w:tabs>
        <w:tab w:val="num" w:pos="3600"/>
      </w:tabs>
      <w:ind w:left="3600" w:hanging="360"/>
    </w:pPr>
  </w:style>
  <w:style w:type="character" w:customStyle="1" w:styleId="Nivel4Char">
    <w:name w:val="Nivel 4 Char"/>
    <w:basedOn w:val="Fontepargpadro"/>
    <w:link w:val="Nivel4"/>
    <w:uiPriority w:val="99"/>
    <w:rsid w:val="00BC76CA"/>
    <w:rPr>
      <w:rFonts w:ascii="Ecofont_Spranq_eco_Sans" w:eastAsia="Arial Unicode MS" w:hAnsi="Ecofont_Spranq_eco_Sans" w:cs="Arial"/>
    </w:rPr>
  </w:style>
  <w:style w:type="character" w:customStyle="1" w:styleId="Nivel2Char">
    <w:name w:val="Nivel 2 Char"/>
    <w:basedOn w:val="Fontepargpadro"/>
    <w:link w:val="Nivel2"/>
    <w:uiPriority w:val="99"/>
    <w:locked/>
    <w:rsid w:val="003A22CB"/>
    <w:rPr>
      <w:rFonts w:ascii="Ecofont_Spranq_eco_Sans" w:eastAsia="Arial Unicode MS" w:hAnsi="Ecofont_Spranq_eco_Sans"/>
      <w:lang w:val="pt-BR" w:eastAsia="pt-BR" w:bidi="ar-SA"/>
    </w:rPr>
  </w:style>
  <w:style w:type="character" w:customStyle="1" w:styleId="Nivel3Char">
    <w:name w:val="Nivel 3 Char"/>
    <w:basedOn w:val="Fontepargpadro"/>
    <w:link w:val="Nivel3"/>
    <w:uiPriority w:val="99"/>
    <w:locked/>
    <w:rsid w:val="003A22CB"/>
    <w:rPr>
      <w:rFonts w:ascii="Ecofont_Spranq_eco_Sans" w:eastAsia="Arial Unicode MS" w:hAnsi="Ecofont_Spranq_eco_Sans" w:cs="Arial"/>
      <w:color w:val="000000"/>
    </w:rPr>
  </w:style>
  <w:style w:type="paragraph" w:customStyle="1" w:styleId="WW-Textosimples">
    <w:name w:val="WW-Texto simples"/>
    <w:basedOn w:val="Normal"/>
    <w:uiPriority w:val="99"/>
    <w:rsid w:val="009A27D3"/>
    <w:pPr>
      <w:widowControl w:val="0"/>
      <w:suppressAutoHyphens/>
    </w:pPr>
    <w:rPr>
      <w:rFonts w:ascii="Courier New" w:hAnsi="Courier New" w:cs="Courier New"/>
    </w:rPr>
  </w:style>
  <w:style w:type="character" w:customStyle="1" w:styleId="CabealhoChar">
    <w:name w:val="Cabeçalho Char"/>
    <w:aliases w:val="Cabeçalho superior Char,encabezado Char"/>
    <w:basedOn w:val="Fontepargpadro"/>
    <w:link w:val="Cabealho"/>
    <w:uiPriority w:val="99"/>
    <w:locked/>
    <w:rsid w:val="00BD1CE4"/>
  </w:style>
  <w:style w:type="character" w:styleId="Forte">
    <w:name w:val="Strong"/>
    <w:basedOn w:val="Fontepargpadro"/>
    <w:uiPriority w:val="99"/>
    <w:qFormat/>
    <w:rsid w:val="00410366"/>
    <w:rPr>
      <w:b/>
      <w:bCs/>
    </w:rPr>
  </w:style>
  <w:style w:type="paragraph" w:customStyle="1" w:styleId="Textodetem">
    <w:name w:val="Texto de ítem"/>
    <w:basedOn w:val="Normal"/>
    <w:rsid w:val="0071545B"/>
    <w:pPr>
      <w:suppressAutoHyphens/>
      <w:spacing w:before="120" w:after="240"/>
      <w:ind w:left="284" w:firstLine="851"/>
      <w:jc w:val="both"/>
    </w:pPr>
    <w:rPr>
      <w:rFonts w:ascii="Arial" w:eastAsia="Calibri" w:hAnsi="Arial" w:cs="Arial"/>
      <w:sz w:val="24"/>
      <w:szCs w:val="24"/>
      <w:lang w:eastAsia="ar-SA"/>
    </w:rPr>
  </w:style>
  <w:style w:type="character" w:customStyle="1" w:styleId="TtuloChar">
    <w:name w:val="Título Char"/>
    <w:basedOn w:val="Fontepargpadro"/>
    <w:link w:val="Ttulo"/>
    <w:rsid w:val="005E5237"/>
    <w:rPr>
      <w:b/>
      <w:spacing w:val="-3"/>
      <w:kern w:val="1"/>
      <w:sz w:val="24"/>
      <w:lang w:val="pt-PT" w:eastAsia="ar-SA"/>
    </w:rPr>
  </w:style>
  <w:style w:type="character" w:styleId="Refdecomentrio">
    <w:name w:val="annotation reference"/>
    <w:basedOn w:val="Fontepargpadro"/>
    <w:rsid w:val="007346FD"/>
    <w:rPr>
      <w:sz w:val="16"/>
      <w:szCs w:val="16"/>
    </w:rPr>
  </w:style>
  <w:style w:type="paragraph" w:styleId="Textodecomentrio">
    <w:name w:val="annotation text"/>
    <w:basedOn w:val="Normal"/>
    <w:link w:val="TextodecomentrioChar"/>
    <w:rsid w:val="007346FD"/>
  </w:style>
  <w:style w:type="character" w:customStyle="1" w:styleId="TextodecomentrioChar">
    <w:name w:val="Texto de comentário Char"/>
    <w:basedOn w:val="Fontepargpadro"/>
    <w:link w:val="Textodecomentrio"/>
    <w:rsid w:val="007346FD"/>
  </w:style>
  <w:style w:type="paragraph" w:styleId="Assuntodocomentrio">
    <w:name w:val="annotation subject"/>
    <w:basedOn w:val="Textodecomentrio"/>
    <w:next w:val="Textodecomentrio"/>
    <w:link w:val="AssuntodocomentrioChar"/>
    <w:rsid w:val="007346FD"/>
    <w:rPr>
      <w:b/>
      <w:bCs/>
    </w:rPr>
  </w:style>
  <w:style w:type="character" w:customStyle="1" w:styleId="AssuntodocomentrioChar">
    <w:name w:val="Assunto do comentário Char"/>
    <w:basedOn w:val="TextodecomentrioChar"/>
    <w:link w:val="Assuntodocomentrio"/>
    <w:rsid w:val="007346FD"/>
    <w:rPr>
      <w:b/>
      <w:bCs/>
    </w:rPr>
  </w:style>
  <w:style w:type="paragraph" w:styleId="Reviso">
    <w:name w:val="Revision"/>
    <w:hidden/>
    <w:uiPriority w:val="99"/>
    <w:semiHidden/>
    <w:rsid w:val="00194761"/>
  </w:style>
  <w:style w:type="character" w:customStyle="1" w:styleId="Recuodecorpodetexto2Char">
    <w:name w:val="Recuo de corpo de texto 2 Char"/>
    <w:basedOn w:val="Fontepargpadro"/>
    <w:link w:val="Recuodecorpodetexto2"/>
    <w:rsid w:val="00177E40"/>
    <w:rPr>
      <w:color w:val="000000"/>
      <w:sz w:val="24"/>
    </w:rPr>
  </w:style>
  <w:style w:type="character" w:customStyle="1" w:styleId="PGE-Alteraesdestacadas">
    <w:name w:val="PGE - Alterações destacadas"/>
    <w:uiPriority w:val="1"/>
    <w:qFormat/>
    <w:rsid w:val="00464137"/>
    <w:rPr>
      <w:rFonts w:ascii="Arial" w:hAnsi="Arial" w:cs="Arial" w:hint="default"/>
      <w:b/>
      <w:bCs w:val="0"/>
      <w:color w:val="000000"/>
      <w:sz w:val="22"/>
      <w:u w:val="single"/>
    </w:rPr>
  </w:style>
  <w:style w:type="character" w:styleId="nfase">
    <w:name w:val="Emphasis"/>
    <w:basedOn w:val="Fontepargpadro"/>
    <w:uiPriority w:val="20"/>
    <w:qFormat/>
    <w:rsid w:val="003F604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6664608">
      <w:bodyDiv w:val="1"/>
      <w:marLeft w:val="0"/>
      <w:marRight w:val="0"/>
      <w:marTop w:val="0"/>
      <w:marBottom w:val="0"/>
      <w:divBdr>
        <w:top w:val="none" w:sz="0" w:space="0" w:color="auto"/>
        <w:left w:val="none" w:sz="0" w:space="0" w:color="auto"/>
        <w:bottom w:val="none" w:sz="0" w:space="0" w:color="auto"/>
        <w:right w:val="none" w:sz="0" w:space="0" w:color="auto"/>
      </w:divBdr>
    </w:div>
    <w:div w:id="42676802">
      <w:bodyDiv w:val="1"/>
      <w:marLeft w:val="0"/>
      <w:marRight w:val="0"/>
      <w:marTop w:val="0"/>
      <w:marBottom w:val="0"/>
      <w:divBdr>
        <w:top w:val="none" w:sz="0" w:space="0" w:color="auto"/>
        <w:left w:val="none" w:sz="0" w:space="0" w:color="auto"/>
        <w:bottom w:val="none" w:sz="0" w:space="0" w:color="auto"/>
        <w:right w:val="none" w:sz="0" w:space="0" w:color="auto"/>
      </w:divBdr>
    </w:div>
    <w:div w:id="153226519">
      <w:bodyDiv w:val="1"/>
      <w:marLeft w:val="0"/>
      <w:marRight w:val="0"/>
      <w:marTop w:val="0"/>
      <w:marBottom w:val="0"/>
      <w:divBdr>
        <w:top w:val="none" w:sz="0" w:space="0" w:color="auto"/>
        <w:left w:val="none" w:sz="0" w:space="0" w:color="auto"/>
        <w:bottom w:val="none" w:sz="0" w:space="0" w:color="auto"/>
        <w:right w:val="none" w:sz="0" w:space="0" w:color="auto"/>
      </w:divBdr>
    </w:div>
    <w:div w:id="239099165">
      <w:bodyDiv w:val="1"/>
      <w:marLeft w:val="0"/>
      <w:marRight w:val="0"/>
      <w:marTop w:val="0"/>
      <w:marBottom w:val="0"/>
      <w:divBdr>
        <w:top w:val="none" w:sz="0" w:space="0" w:color="auto"/>
        <w:left w:val="none" w:sz="0" w:space="0" w:color="auto"/>
        <w:bottom w:val="none" w:sz="0" w:space="0" w:color="auto"/>
        <w:right w:val="none" w:sz="0" w:space="0" w:color="auto"/>
      </w:divBdr>
    </w:div>
    <w:div w:id="454639378">
      <w:bodyDiv w:val="1"/>
      <w:marLeft w:val="0"/>
      <w:marRight w:val="0"/>
      <w:marTop w:val="0"/>
      <w:marBottom w:val="0"/>
      <w:divBdr>
        <w:top w:val="none" w:sz="0" w:space="0" w:color="auto"/>
        <w:left w:val="none" w:sz="0" w:space="0" w:color="auto"/>
        <w:bottom w:val="none" w:sz="0" w:space="0" w:color="auto"/>
        <w:right w:val="none" w:sz="0" w:space="0" w:color="auto"/>
      </w:divBdr>
    </w:div>
    <w:div w:id="486434198">
      <w:bodyDiv w:val="1"/>
      <w:marLeft w:val="0"/>
      <w:marRight w:val="0"/>
      <w:marTop w:val="0"/>
      <w:marBottom w:val="0"/>
      <w:divBdr>
        <w:top w:val="none" w:sz="0" w:space="0" w:color="auto"/>
        <w:left w:val="none" w:sz="0" w:space="0" w:color="auto"/>
        <w:bottom w:val="none" w:sz="0" w:space="0" w:color="auto"/>
        <w:right w:val="none" w:sz="0" w:space="0" w:color="auto"/>
      </w:divBdr>
      <w:divsChild>
        <w:div w:id="22900622">
          <w:marLeft w:val="0"/>
          <w:marRight w:val="0"/>
          <w:marTop w:val="0"/>
          <w:marBottom w:val="0"/>
          <w:divBdr>
            <w:top w:val="none" w:sz="0" w:space="0" w:color="auto"/>
            <w:left w:val="none" w:sz="0" w:space="0" w:color="auto"/>
            <w:bottom w:val="none" w:sz="0" w:space="0" w:color="auto"/>
            <w:right w:val="none" w:sz="0" w:space="0" w:color="auto"/>
          </w:divBdr>
        </w:div>
        <w:div w:id="49427111">
          <w:marLeft w:val="0"/>
          <w:marRight w:val="0"/>
          <w:marTop w:val="0"/>
          <w:marBottom w:val="0"/>
          <w:divBdr>
            <w:top w:val="none" w:sz="0" w:space="0" w:color="auto"/>
            <w:left w:val="none" w:sz="0" w:space="0" w:color="auto"/>
            <w:bottom w:val="none" w:sz="0" w:space="0" w:color="auto"/>
            <w:right w:val="none" w:sz="0" w:space="0" w:color="auto"/>
          </w:divBdr>
        </w:div>
        <w:div w:id="91709861">
          <w:marLeft w:val="0"/>
          <w:marRight w:val="0"/>
          <w:marTop w:val="0"/>
          <w:marBottom w:val="0"/>
          <w:divBdr>
            <w:top w:val="none" w:sz="0" w:space="0" w:color="auto"/>
            <w:left w:val="none" w:sz="0" w:space="0" w:color="auto"/>
            <w:bottom w:val="none" w:sz="0" w:space="0" w:color="auto"/>
            <w:right w:val="none" w:sz="0" w:space="0" w:color="auto"/>
          </w:divBdr>
        </w:div>
        <w:div w:id="255595351">
          <w:marLeft w:val="0"/>
          <w:marRight w:val="0"/>
          <w:marTop w:val="0"/>
          <w:marBottom w:val="0"/>
          <w:divBdr>
            <w:top w:val="none" w:sz="0" w:space="0" w:color="auto"/>
            <w:left w:val="none" w:sz="0" w:space="0" w:color="auto"/>
            <w:bottom w:val="none" w:sz="0" w:space="0" w:color="auto"/>
            <w:right w:val="none" w:sz="0" w:space="0" w:color="auto"/>
          </w:divBdr>
        </w:div>
        <w:div w:id="291402756">
          <w:marLeft w:val="0"/>
          <w:marRight w:val="0"/>
          <w:marTop w:val="0"/>
          <w:marBottom w:val="0"/>
          <w:divBdr>
            <w:top w:val="none" w:sz="0" w:space="0" w:color="auto"/>
            <w:left w:val="none" w:sz="0" w:space="0" w:color="auto"/>
            <w:bottom w:val="none" w:sz="0" w:space="0" w:color="auto"/>
            <w:right w:val="none" w:sz="0" w:space="0" w:color="auto"/>
          </w:divBdr>
        </w:div>
        <w:div w:id="366495221">
          <w:marLeft w:val="0"/>
          <w:marRight w:val="0"/>
          <w:marTop w:val="0"/>
          <w:marBottom w:val="0"/>
          <w:divBdr>
            <w:top w:val="none" w:sz="0" w:space="0" w:color="auto"/>
            <w:left w:val="none" w:sz="0" w:space="0" w:color="auto"/>
            <w:bottom w:val="none" w:sz="0" w:space="0" w:color="auto"/>
            <w:right w:val="none" w:sz="0" w:space="0" w:color="auto"/>
          </w:divBdr>
        </w:div>
        <w:div w:id="426922079">
          <w:marLeft w:val="0"/>
          <w:marRight w:val="0"/>
          <w:marTop w:val="0"/>
          <w:marBottom w:val="0"/>
          <w:divBdr>
            <w:top w:val="none" w:sz="0" w:space="0" w:color="auto"/>
            <w:left w:val="none" w:sz="0" w:space="0" w:color="auto"/>
            <w:bottom w:val="none" w:sz="0" w:space="0" w:color="auto"/>
            <w:right w:val="none" w:sz="0" w:space="0" w:color="auto"/>
          </w:divBdr>
        </w:div>
        <w:div w:id="513613449">
          <w:marLeft w:val="0"/>
          <w:marRight w:val="0"/>
          <w:marTop w:val="0"/>
          <w:marBottom w:val="0"/>
          <w:divBdr>
            <w:top w:val="none" w:sz="0" w:space="0" w:color="auto"/>
            <w:left w:val="none" w:sz="0" w:space="0" w:color="auto"/>
            <w:bottom w:val="none" w:sz="0" w:space="0" w:color="auto"/>
            <w:right w:val="none" w:sz="0" w:space="0" w:color="auto"/>
          </w:divBdr>
        </w:div>
        <w:div w:id="539047780">
          <w:marLeft w:val="0"/>
          <w:marRight w:val="0"/>
          <w:marTop w:val="0"/>
          <w:marBottom w:val="0"/>
          <w:divBdr>
            <w:top w:val="none" w:sz="0" w:space="0" w:color="auto"/>
            <w:left w:val="none" w:sz="0" w:space="0" w:color="auto"/>
            <w:bottom w:val="none" w:sz="0" w:space="0" w:color="auto"/>
            <w:right w:val="none" w:sz="0" w:space="0" w:color="auto"/>
          </w:divBdr>
        </w:div>
        <w:div w:id="581379435">
          <w:marLeft w:val="0"/>
          <w:marRight w:val="0"/>
          <w:marTop w:val="0"/>
          <w:marBottom w:val="0"/>
          <w:divBdr>
            <w:top w:val="none" w:sz="0" w:space="0" w:color="auto"/>
            <w:left w:val="none" w:sz="0" w:space="0" w:color="auto"/>
            <w:bottom w:val="none" w:sz="0" w:space="0" w:color="auto"/>
            <w:right w:val="none" w:sz="0" w:space="0" w:color="auto"/>
          </w:divBdr>
        </w:div>
        <w:div w:id="631525638">
          <w:marLeft w:val="0"/>
          <w:marRight w:val="0"/>
          <w:marTop w:val="0"/>
          <w:marBottom w:val="0"/>
          <w:divBdr>
            <w:top w:val="none" w:sz="0" w:space="0" w:color="auto"/>
            <w:left w:val="none" w:sz="0" w:space="0" w:color="auto"/>
            <w:bottom w:val="none" w:sz="0" w:space="0" w:color="auto"/>
            <w:right w:val="none" w:sz="0" w:space="0" w:color="auto"/>
          </w:divBdr>
        </w:div>
        <w:div w:id="685596242">
          <w:marLeft w:val="0"/>
          <w:marRight w:val="0"/>
          <w:marTop w:val="0"/>
          <w:marBottom w:val="0"/>
          <w:divBdr>
            <w:top w:val="none" w:sz="0" w:space="0" w:color="auto"/>
            <w:left w:val="none" w:sz="0" w:space="0" w:color="auto"/>
            <w:bottom w:val="none" w:sz="0" w:space="0" w:color="auto"/>
            <w:right w:val="none" w:sz="0" w:space="0" w:color="auto"/>
          </w:divBdr>
        </w:div>
        <w:div w:id="756637898">
          <w:marLeft w:val="0"/>
          <w:marRight w:val="0"/>
          <w:marTop w:val="0"/>
          <w:marBottom w:val="0"/>
          <w:divBdr>
            <w:top w:val="none" w:sz="0" w:space="0" w:color="auto"/>
            <w:left w:val="none" w:sz="0" w:space="0" w:color="auto"/>
            <w:bottom w:val="none" w:sz="0" w:space="0" w:color="auto"/>
            <w:right w:val="none" w:sz="0" w:space="0" w:color="auto"/>
          </w:divBdr>
        </w:div>
        <w:div w:id="881287072">
          <w:marLeft w:val="0"/>
          <w:marRight w:val="0"/>
          <w:marTop w:val="0"/>
          <w:marBottom w:val="0"/>
          <w:divBdr>
            <w:top w:val="none" w:sz="0" w:space="0" w:color="auto"/>
            <w:left w:val="none" w:sz="0" w:space="0" w:color="auto"/>
            <w:bottom w:val="none" w:sz="0" w:space="0" w:color="auto"/>
            <w:right w:val="none" w:sz="0" w:space="0" w:color="auto"/>
          </w:divBdr>
        </w:div>
        <w:div w:id="939023282">
          <w:marLeft w:val="0"/>
          <w:marRight w:val="0"/>
          <w:marTop w:val="0"/>
          <w:marBottom w:val="0"/>
          <w:divBdr>
            <w:top w:val="none" w:sz="0" w:space="0" w:color="auto"/>
            <w:left w:val="none" w:sz="0" w:space="0" w:color="auto"/>
            <w:bottom w:val="none" w:sz="0" w:space="0" w:color="auto"/>
            <w:right w:val="none" w:sz="0" w:space="0" w:color="auto"/>
          </w:divBdr>
        </w:div>
        <w:div w:id="948704201">
          <w:marLeft w:val="0"/>
          <w:marRight w:val="0"/>
          <w:marTop w:val="0"/>
          <w:marBottom w:val="0"/>
          <w:divBdr>
            <w:top w:val="none" w:sz="0" w:space="0" w:color="auto"/>
            <w:left w:val="none" w:sz="0" w:space="0" w:color="auto"/>
            <w:bottom w:val="none" w:sz="0" w:space="0" w:color="auto"/>
            <w:right w:val="none" w:sz="0" w:space="0" w:color="auto"/>
          </w:divBdr>
        </w:div>
        <w:div w:id="1013143151">
          <w:marLeft w:val="0"/>
          <w:marRight w:val="0"/>
          <w:marTop w:val="0"/>
          <w:marBottom w:val="0"/>
          <w:divBdr>
            <w:top w:val="none" w:sz="0" w:space="0" w:color="auto"/>
            <w:left w:val="none" w:sz="0" w:space="0" w:color="auto"/>
            <w:bottom w:val="none" w:sz="0" w:space="0" w:color="auto"/>
            <w:right w:val="none" w:sz="0" w:space="0" w:color="auto"/>
          </w:divBdr>
        </w:div>
        <w:div w:id="1066609304">
          <w:marLeft w:val="0"/>
          <w:marRight w:val="0"/>
          <w:marTop w:val="0"/>
          <w:marBottom w:val="0"/>
          <w:divBdr>
            <w:top w:val="none" w:sz="0" w:space="0" w:color="auto"/>
            <w:left w:val="none" w:sz="0" w:space="0" w:color="auto"/>
            <w:bottom w:val="none" w:sz="0" w:space="0" w:color="auto"/>
            <w:right w:val="none" w:sz="0" w:space="0" w:color="auto"/>
          </w:divBdr>
        </w:div>
        <w:div w:id="1102799145">
          <w:marLeft w:val="0"/>
          <w:marRight w:val="0"/>
          <w:marTop w:val="0"/>
          <w:marBottom w:val="0"/>
          <w:divBdr>
            <w:top w:val="none" w:sz="0" w:space="0" w:color="auto"/>
            <w:left w:val="none" w:sz="0" w:space="0" w:color="auto"/>
            <w:bottom w:val="none" w:sz="0" w:space="0" w:color="auto"/>
            <w:right w:val="none" w:sz="0" w:space="0" w:color="auto"/>
          </w:divBdr>
        </w:div>
        <w:div w:id="1213229405">
          <w:marLeft w:val="0"/>
          <w:marRight w:val="0"/>
          <w:marTop w:val="0"/>
          <w:marBottom w:val="0"/>
          <w:divBdr>
            <w:top w:val="none" w:sz="0" w:space="0" w:color="auto"/>
            <w:left w:val="none" w:sz="0" w:space="0" w:color="auto"/>
            <w:bottom w:val="none" w:sz="0" w:space="0" w:color="auto"/>
            <w:right w:val="none" w:sz="0" w:space="0" w:color="auto"/>
          </w:divBdr>
        </w:div>
        <w:div w:id="1327707146">
          <w:marLeft w:val="0"/>
          <w:marRight w:val="0"/>
          <w:marTop w:val="0"/>
          <w:marBottom w:val="0"/>
          <w:divBdr>
            <w:top w:val="none" w:sz="0" w:space="0" w:color="auto"/>
            <w:left w:val="none" w:sz="0" w:space="0" w:color="auto"/>
            <w:bottom w:val="none" w:sz="0" w:space="0" w:color="auto"/>
            <w:right w:val="none" w:sz="0" w:space="0" w:color="auto"/>
          </w:divBdr>
        </w:div>
        <w:div w:id="1333029052">
          <w:marLeft w:val="0"/>
          <w:marRight w:val="0"/>
          <w:marTop w:val="0"/>
          <w:marBottom w:val="0"/>
          <w:divBdr>
            <w:top w:val="none" w:sz="0" w:space="0" w:color="auto"/>
            <w:left w:val="none" w:sz="0" w:space="0" w:color="auto"/>
            <w:bottom w:val="none" w:sz="0" w:space="0" w:color="auto"/>
            <w:right w:val="none" w:sz="0" w:space="0" w:color="auto"/>
          </w:divBdr>
        </w:div>
        <w:div w:id="1382051841">
          <w:marLeft w:val="0"/>
          <w:marRight w:val="0"/>
          <w:marTop w:val="0"/>
          <w:marBottom w:val="0"/>
          <w:divBdr>
            <w:top w:val="none" w:sz="0" w:space="0" w:color="auto"/>
            <w:left w:val="none" w:sz="0" w:space="0" w:color="auto"/>
            <w:bottom w:val="none" w:sz="0" w:space="0" w:color="auto"/>
            <w:right w:val="none" w:sz="0" w:space="0" w:color="auto"/>
          </w:divBdr>
        </w:div>
        <w:div w:id="1650481785">
          <w:marLeft w:val="0"/>
          <w:marRight w:val="0"/>
          <w:marTop w:val="0"/>
          <w:marBottom w:val="0"/>
          <w:divBdr>
            <w:top w:val="none" w:sz="0" w:space="0" w:color="auto"/>
            <w:left w:val="none" w:sz="0" w:space="0" w:color="auto"/>
            <w:bottom w:val="none" w:sz="0" w:space="0" w:color="auto"/>
            <w:right w:val="none" w:sz="0" w:space="0" w:color="auto"/>
          </w:divBdr>
        </w:div>
        <w:div w:id="1650594333">
          <w:marLeft w:val="0"/>
          <w:marRight w:val="0"/>
          <w:marTop w:val="0"/>
          <w:marBottom w:val="0"/>
          <w:divBdr>
            <w:top w:val="none" w:sz="0" w:space="0" w:color="auto"/>
            <w:left w:val="none" w:sz="0" w:space="0" w:color="auto"/>
            <w:bottom w:val="none" w:sz="0" w:space="0" w:color="auto"/>
            <w:right w:val="none" w:sz="0" w:space="0" w:color="auto"/>
          </w:divBdr>
        </w:div>
        <w:div w:id="1692687369">
          <w:marLeft w:val="0"/>
          <w:marRight w:val="0"/>
          <w:marTop w:val="0"/>
          <w:marBottom w:val="0"/>
          <w:divBdr>
            <w:top w:val="none" w:sz="0" w:space="0" w:color="auto"/>
            <w:left w:val="none" w:sz="0" w:space="0" w:color="auto"/>
            <w:bottom w:val="none" w:sz="0" w:space="0" w:color="auto"/>
            <w:right w:val="none" w:sz="0" w:space="0" w:color="auto"/>
          </w:divBdr>
        </w:div>
        <w:div w:id="1693649577">
          <w:marLeft w:val="0"/>
          <w:marRight w:val="0"/>
          <w:marTop w:val="0"/>
          <w:marBottom w:val="0"/>
          <w:divBdr>
            <w:top w:val="none" w:sz="0" w:space="0" w:color="auto"/>
            <w:left w:val="none" w:sz="0" w:space="0" w:color="auto"/>
            <w:bottom w:val="none" w:sz="0" w:space="0" w:color="auto"/>
            <w:right w:val="none" w:sz="0" w:space="0" w:color="auto"/>
          </w:divBdr>
        </w:div>
        <w:div w:id="1711999505">
          <w:marLeft w:val="0"/>
          <w:marRight w:val="0"/>
          <w:marTop w:val="0"/>
          <w:marBottom w:val="0"/>
          <w:divBdr>
            <w:top w:val="none" w:sz="0" w:space="0" w:color="auto"/>
            <w:left w:val="none" w:sz="0" w:space="0" w:color="auto"/>
            <w:bottom w:val="none" w:sz="0" w:space="0" w:color="auto"/>
            <w:right w:val="none" w:sz="0" w:space="0" w:color="auto"/>
          </w:divBdr>
        </w:div>
        <w:div w:id="1736589728">
          <w:marLeft w:val="0"/>
          <w:marRight w:val="0"/>
          <w:marTop w:val="0"/>
          <w:marBottom w:val="0"/>
          <w:divBdr>
            <w:top w:val="none" w:sz="0" w:space="0" w:color="auto"/>
            <w:left w:val="none" w:sz="0" w:space="0" w:color="auto"/>
            <w:bottom w:val="none" w:sz="0" w:space="0" w:color="auto"/>
            <w:right w:val="none" w:sz="0" w:space="0" w:color="auto"/>
          </w:divBdr>
        </w:div>
        <w:div w:id="1788817408">
          <w:marLeft w:val="0"/>
          <w:marRight w:val="0"/>
          <w:marTop w:val="0"/>
          <w:marBottom w:val="0"/>
          <w:divBdr>
            <w:top w:val="none" w:sz="0" w:space="0" w:color="auto"/>
            <w:left w:val="none" w:sz="0" w:space="0" w:color="auto"/>
            <w:bottom w:val="none" w:sz="0" w:space="0" w:color="auto"/>
            <w:right w:val="none" w:sz="0" w:space="0" w:color="auto"/>
          </w:divBdr>
        </w:div>
        <w:div w:id="1800344280">
          <w:marLeft w:val="0"/>
          <w:marRight w:val="0"/>
          <w:marTop w:val="0"/>
          <w:marBottom w:val="0"/>
          <w:divBdr>
            <w:top w:val="none" w:sz="0" w:space="0" w:color="auto"/>
            <w:left w:val="none" w:sz="0" w:space="0" w:color="auto"/>
            <w:bottom w:val="none" w:sz="0" w:space="0" w:color="auto"/>
            <w:right w:val="none" w:sz="0" w:space="0" w:color="auto"/>
          </w:divBdr>
        </w:div>
        <w:div w:id="1889759451">
          <w:marLeft w:val="0"/>
          <w:marRight w:val="0"/>
          <w:marTop w:val="0"/>
          <w:marBottom w:val="0"/>
          <w:divBdr>
            <w:top w:val="none" w:sz="0" w:space="0" w:color="auto"/>
            <w:left w:val="none" w:sz="0" w:space="0" w:color="auto"/>
            <w:bottom w:val="none" w:sz="0" w:space="0" w:color="auto"/>
            <w:right w:val="none" w:sz="0" w:space="0" w:color="auto"/>
          </w:divBdr>
        </w:div>
        <w:div w:id="1894580443">
          <w:marLeft w:val="0"/>
          <w:marRight w:val="0"/>
          <w:marTop w:val="0"/>
          <w:marBottom w:val="0"/>
          <w:divBdr>
            <w:top w:val="none" w:sz="0" w:space="0" w:color="auto"/>
            <w:left w:val="none" w:sz="0" w:space="0" w:color="auto"/>
            <w:bottom w:val="none" w:sz="0" w:space="0" w:color="auto"/>
            <w:right w:val="none" w:sz="0" w:space="0" w:color="auto"/>
          </w:divBdr>
        </w:div>
        <w:div w:id="1962808400">
          <w:marLeft w:val="0"/>
          <w:marRight w:val="0"/>
          <w:marTop w:val="0"/>
          <w:marBottom w:val="0"/>
          <w:divBdr>
            <w:top w:val="none" w:sz="0" w:space="0" w:color="auto"/>
            <w:left w:val="none" w:sz="0" w:space="0" w:color="auto"/>
            <w:bottom w:val="none" w:sz="0" w:space="0" w:color="auto"/>
            <w:right w:val="none" w:sz="0" w:space="0" w:color="auto"/>
          </w:divBdr>
        </w:div>
        <w:div w:id="2003772475">
          <w:marLeft w:val="0"/>
          <w:marRight w:val="0"/>
          <w:marTop w:val="0"/>
          <w:marBottom w:val="0"/>
          <w:divBdr>
            <w:top w:val="none" w:sz="0" w:space="0" w:color="auto"/>
            <w:left w:val="none" w:sz="0" w:space="0" w:color="auto"/>
            <w:bottom w:val="none" w:sz="0" w:space="0" w:color="auto"/>
            <w:right w:val="none" w:sz="0" w:space="0" w:color="auto"/>
          </w:divBdr>
        </w:div>
        <w:div w:id="2007439258">
          <w:marLeft w:val="0"/>
          <w:marRight w:val="0"/>
          <w:marTop w:val="0"/>
          <w:marBottom w:val="0"/>
          <w:divBdr>
            <w:top w:val="none" w:sz="0" w:space="0" w:color="auto"/>
            <w:left w:val="none" w:sz="0" w:space="0" w:color="auto"/>
            <w:bottom w:val="none" w:sz="0" w:space="0" w:color="auto"/>
            <w:right w:val="none" w:sz="0" w:space="0" w:color="auto"/>
          </w:divBdr>
        </w:div>
        <w:div w:id="2024892508">
          <w:marLeft w:val="0"/>
          <w:marRight w:val="0"/>
          <w:marTop w:val="0"/>
          <w:marBottom w:val="0"/>
          <w:divBdr>
            <w:top w:val="none" w:sz="0" w:space="0" w:color="auto"/>
            <w:left w:val="none" w:sz="0" w:space="0" w:color="auto"/>
            <w:bottom w:val="none" w:sz="0" w:space="0" w:color="auto"/>
            <w:right w:val="none" w:sz="0" w:space="0" w:color="auto"/>
          </w:divBdr>
        </w:div>
        <w:div w:id="2052802832">
          <w:marLeft w:val="0"/>
          <w:marRight w:val="0"/>
          <w:marTop w:val="0"/>
          <w:marBottom w:val="0"/>
          <w:divBdr>
            <w:top w:val="none" w:sz="0" w:space="0" w:color="auto"/>
            <w:left w:val="none" w:sz="0" w:space="0" w:color="auto"/>
            <w:bottom w:val="none" w:sz="0" w:space="0" w:color="auto"/>
            <w:right w:val="none" w:sz="0" w:space="0" w:color="auto"/>
          </w:divBdr>
        </w:div>
        <w:div w:id="2060010704">
          <w:marLeft w:val="0"/>
          <w:marRight w:val="0"/>
          <w:marTop w:val="0"/>
          <w:marBottom w:val="0"/>
          <w:divBdr>
            <w:top w:val="none" w:sz="0" w:space="0" w:color="auto"/>
            <w:left w:val="none" w:sz="0" w:space="0" w:color="auto"/>
            <w:bottom w:val="none" w:sz="0" w:space="0" w:color="auto"/>
            <w:right w:val="none" w:sz="0" w:space="0" w:color="auto"/>
          </w:divBdr>
        </w:div>
        <w:div w:id="2066030167">
          <w:marLeft w:val="0"/>
          <w:marRight w:val="0"/>
          <w:marTop w:val="0"/>
          <w:marBottom w:val="0"/>
          <w:divBdr>
            <w:top w:val="none" w:sz="0" w:space="0" w:color="auto"/>
            <w:left w:val="none" w:sz="0" w:space="0" w:color="auto"/>
            <w:bottom w:val="none" w:sz="0" w:space="0" w:color="auto"/>
            <w:right w:val="none" w:sz="0" w:space="0" w:color="auto"/>
          </w:divBdr>
        </w:div>
        <w:div w:id="2071728041">
          <w:marLeft w:val="0"/>
          <w:marRight w:val="0"/>
          <w:marTop w:val="0"/>
          <w:marBottom w:val="0"/>
          <w:divBdr>
            <w:top w:val="none" w:sz="0" w:space="0" w:color="auto"/>
            <w:left w:val="none" w:sz="0" w:space="0" w:color="auto"/>
            <w:bottom w:val="none" w:sz="0" w:space="0" w:color="auto"/>
            <w:right w:val="none" w:sz="0" w:space="0" w:color="auto"/>
          </w:divBdr>
        </w:div>
        <w:div w:id="2074042429">
          <w:marLeft w:val="0"/>
          <w:marRight w:val="0"/>
          <w:marTop w:val="0"/>
          <w:marBottom w:val="0"/>
          <w:divBdr>
            <w:top w:val="none" w:sz="0" w:space="0" w:color="auto"/>
            <w:left w:val="none" w:sz="0" w:space="0" w:color="auto"/>
            <w:bottom w:val="none" w:sz="0" w:space="0" w:color="auto"/>
            <w:right w:val="none" w:sz="0" w:space="0" w:color="auto"/>
          </w:divBdr>
        </w:div>
        <w:div w:id="2131852019">
          <w:marLeft w:val="0"/>
          <w:marRight w:val="0"/>
          <w:marTop w:val="0"/>
          <w:marBottom w:val="0"/>
          <w:divBdr>
            <w:top w:val="none" w:sz="0" w:space="0" w:color="auto"/>
            <w:left w:val="none" w:sz="0" w:space="0" w:color="auto"/>
            <w:bottom w:val="none" w:sz="0" w:space="0" w:color="auto"/>
            <w:right w:val="none" w:sz="0" w:space="0" w:color="auto"/>
          </w:divBdr>
        </w:div>
        <w:div w:id="2135714806">
          <w:marLeft w:val="0"/>
          <w:marRight w:val="0"/>
          <w:marTop w:val="0"/>
          <w:marBottom w:val="0"/>
          <w:divBdr>
            <w:top w:val="none" w:sz="0" w:space="0" w:color="auto"/>
            <w:left w:val="none" w:sz="0" w:space="0" w:color="auto"/>
            <w:bottom w:val="none" w:sz="0" w:space="0" w:color="auto"/>
            <w:right w:val="none" w:sz="0" w:space="0" w:color="auto"/>
          </w:divBdr>
        </w:div>
      </w:divsChild>
    </w:div>
    <w:div w:id="556279536">
      <w:bodyDiv w:val="1"/>
      <w:marLeft w:val="0"/>
      <w:marRight w:val="0"/>
      <w:marTop w:val="0"/>
      <w:marBottom w:val="0"/>
      <w:divBdr>
        <w:top w:val="none" w:sz="0" w:space="0" w:color="auto"/>
        <w:left w:val="none" w:sz="0" w:space="0" w:color="auto"/>
        <w:bottom w:val="none" w:sz="0" w:space="0" w:color="auto"/>
        <w:right w:val="none" w:sz="0" w:space="0" w:color="auto"/>
      </w:divBdr>
    </w:div>
    <w:div w:id="679553385">
      <w:bodyDiv w:val="1"/>
      <w:marLeft w:val="0"/>
      <w:marRight w:val="0"/>
      <w:marTop w:val="0"/>
      <w:marBottom w:val="0"/>
      <w:divBdr>
        <w:top w:val="none" w:sz="0" w:space="0" w:color="auto"/>
        <w:left w:val="none" w:sz="0" w:space="0" w:color="auto"/>
        <w:bottom w:val="none" w:sz="0" w:space="0" w:color="auto"/>
        <w:right w:val="none" w:sz="0" w:space="0" w:color="auto"/>
      </w:divBdr>
    </w:div>
    <w:div w:id="830411253">
      <w:bodyDiv w:val="1"/>
      <w:marLeft w:val="0"/>
      <w:marRight w:val="0"/>
      <w:marTop w:val="0"/>
      <w:marBottom w:val="0"/>
      <w:divBdr>
        <w:top w:val="none" w:sz="0" w:space="0" w:color="auto"/>
        <w:left w:val="none" w:sz="0" w:space="0" w:color="auto"/>
        <w:bottom w:val="none" w:sz="0" w:space="0" w:color="auto"/>
        <w:right w:val="none" w:sz="0" w:space="0" w:color="auto"/>
      </w:divBdr>
    </w:div>
    <w:div w:id="839080108">
      <w:bodyDiv w:val="1"/>
      <w:marLeft w:val="0"/>
      <w:marRight w:val="0"/>
      <w:marTop w:val="0"/>
      <w:marBottom w:val="0"/>
      <w:divBdr>
        <w:top w:val="none" w:sz="0" w:space="0" w:color="auto"/>
        <w:left w:val="none" w:sz="0" w:space="0" w:color="auto"/>
        <w:bottom w:val="none" w:sz="0" w:space="0" w:color="auto"/>
        <w:right w:val="none" w:sz="0" w:space="0" w:color="auto"/>
      </w:divBdr>
    </w:div>
    <w:div w:id="846016229">
      <w:bodyDiv w:val="1"/>
      <w:marLeft w:val="0"/>
      <w:marRight w:val="0"/>
      <w:marTop w:val="0"/>
      <w:marBottom w:val="0"/>
      <w:divBdr>
        <w:top w:val="none" w:sz="0" w:space="0" w:color="auto"/>
        <w:left w:val="none" w:sz="0" w:space="0" w:color="auto"/>
        <w:bottom w:val="none" w:sz="0" w:space="0" w:color="auto"/>
        <w:right w:val="none" w:sz="0" w:space="0" w:color="auto"/>
      </w:divBdr>
    </w:div>
    <w:div w:id="942373608">
      <w:bodyDiv w:val="1"/>
      <w:marLeft w:val="0"/>
      <w:marRight w:val="0"/>
      <w:marTop w:val="0"/>
      <w:marBottom w:val="0"/>
      <w:divBdr>
        <w:top w:val="none" w:sz="0" w:space="0" w:color="auto"/>
        <w:left w:val="none" w:sz="0" w:space="0" w:color="auto"/>
        <w:bottom w:val="none" w:sz="0" w:space="0" w:color="auto"/>
        <w:right w:val="none" w:sz="0" w:space="0" w:color="auto"/>
      </w:divBdr>
    </w:div>
    <w:div w:id="989679038">
      <w:bodyDiv w:val="1"/>
      <w:marLeft w:val="0"/>
      <w:marRight w:val="0"/>
      <w:marTop w:val="0"/>
      <w:marBottom w:val="0"/>
      <w:divBdr>
        <w:top w:val="none" w:sz="0" w:space="0" w:color="auto"/>
        <w:left w:val="none" w:sz="0" w:space="0" w:color="auto"/>
        <w:bottom w:val="none" w:sz="0" w:space="0" w:color="auto"/>
        <w:right w:val="none" w:sz="0" w:space="0" w:color="auto"/>
      </w:divBdr>
    </w:div>
    <w:div w:id="1032415015">
      <w:bodyDiv w:val="1"/>
      <w:marLeft w:val="0"/>
      <w:marRight w:val="0"/>
      <w:marTop w:val="0"/>
      <w:marBottom w:val="0"/>
      <w:divBdr>
        <w:top w:val="none" w:sz="0" w:space="0" w:color="auto"/>
        <w:left w:val="none" w:sz="0" w:space="0" w:color="auto"/>
        <w:bottom w:val="none" w:sz="0" w:space="0" w:color="auto"/>
        <w:right w:val="none" w:sz="0" w:space="0" w:color="auto"/>
      </w:divBdr>
    </w:div>
    <w:div w:id="1488743059">
      <w:bodyDiv w:val="1"/>
      <w:marLeft w:val="0"/>
      <w:marRight w:val="0"/>
      <w:marTop w:val="0"/>
      <w:marBottom w:val="0"/>
      <w:divBdr>
        <w:top w:val="none" w:sz="0" w:space="0" w:color="auto"/>
        <w:left w:val="none" w:sz="0" w:space="0" w:color="auto"/>
        <w:bottom w:val="none" w:sz="0" w:space="0" w:color="auto"/>
        <w:right w:val="none" w:sz="0" w:space="0" w:color="auto"/>
      </w:divBdr>
      <w:divsChild>
        <w:div w:id="77139147">
          <w:marLeft w:val="0"/>
          <w:marRight w:val="0"/>
          <w:marTop w:val="0"/>
          <w:marBottom w:val="0"/>
          <w:divBdr>
            <w:top w:val="none" w:sz="0" w:space="0" w:color="auto"/>
            <w:left w:val="none" w:sz="0" w:space="0" w:color="auto"/>
            <w:bottom w:val="none" w:sz="0" w:space="0" w:color="auto"/>
            <w:right w:val="none" w:sz="0" w:space="0" w:color="auto"/>
          </w:divBdr>
        </w:div>
        <w:div w:id="409086055">
          <w:marLeft w:val="0"/>
          <w:marRight w:val="0"/>
          <w:marTop w:val="0"/>
          <w:marBottom w:val="0"/>
          <w:divBdr>
            <w:top w:val="none" w:sz="0" w:space="0" w:color="auto"/>
            <w:left w:val="none" w:sz="0" w:space="0" w:color="auto"/>
            <w:bottom w:val="none" w:sz="0" w:space="0" w:color="auto"/>
            <w:right w:val="none" w:sz="0" w:space="0" w:color="auto"/>
          </w:divBdr>
        </w:div>
        <w:div w:id="420955600">
          <w:marLeft w:val="0"/>
          <w:marRight w:val="0"/>
          <w:marTop w:val="0"/>
          <w:marBottom w:val="0"/>
          <w:divBdr>
            <w:top w:val="none" w:sz="0" w:space="0" w:color="auto"/>
            <w:left w:val="none" w:sz="0" w:space="0" w:color="auto"/>
            <w:bottom w:val="none" w:sz="0" w:space="0" w:color="auto"/>
            <w:right w:val="none" w:sz="0" w:space="0" w:color="auto"/>
          </w:divBdr>
        </w:div>
        <w:div w:id="463275374">
          <w:marLeft w:val="0"/>
          <w:marRight w:val="0"/>
          <w:marTop w:val="0"/>
          <w:marBottom w:val="0"/>
          <w:divBdr>
            <w:top w:val="none" w:sz="0" w:space="0" w:color="auto"/>
            <w:left w:val="none" w:sz="0" w:space="0" w:color="auto"/>
            <w:bottom w:val="none" w:sz="0" w:space="0" w:color="auto"/>
            <w:right w:val="none" w:sz="0" w:space="0" w:color="auto"/>
          </w:divBdr>
        </w:div>
        <w:div w:id="790318459">
          <w:marLeft w:val="0"/>
          <w:marRight w:val="0"/>
          <w:marTop w:val="0"/>
          <w:marBottom w:val="0"/>
          <w:divBdr>
            <w:top w:val="none" w:sz="0" w:space="0" w:color="auto"/>
            <w:left w:val="none" w:sz="0" w:space="0" w:color="auto"/>
            <w:bottom w:val="none" w:sz="0" w:space="0" w:color="auto"/>
            <w:right w:val="none" w:sz="0" w:space="0" w:color="auto"/>
          </w:divBdr>
        </w:div>
        <w:div w:id="877087099">
          <w:marLeft w:val="0"/>
          <w:marRight w:val="0"/>
          <w:marTop w:val="0"/>
          <w:marBottom w:val="0"/>
          <w:divBdr>
            <w:top w:val="none" w:sz="0" w:space="0" w:color="auto"/>
            <w:left w:val="none" w:sz="0" w:space="0" w:color="auto"/>
            <w:bottom w:val="none" w:sz="0" w:space="0" w:color="auto"/>
            <w:right w:val="none" w:sz="0" w:space="0" w:color="auto"/>
          </w:divBdr>
        </w:div>
        <w:div w:id="985162310">
          <w:marLeft w:val="0"/>
          <w:marRight w:val="0"/>
          <w:marTop w:val="0"/>
          <w:marBottom w:val="0"/>
          <w:divBdr>
            <w:top w:val="none" w:sz="0" w:space="0" w:color="auto"/>
            <w:left w:val="none" w:sz="0" w:space="0" w:color="auto"/>
            <w:bottom w:val="none" w:sz="0" w:space="0" w:color="auto"/>
            <w:right w:val="none" w:sz="0" w:space="0" w:color="auto"/>
          </w:divBdr>
        </w:div>
        <w:div w:id="990057701">
          <w:marLeft w:val="0"/>
          <w:marRight w:val="0"/>
          <w:marTop w:val="0"/>
          <w:marBottom w:val="0"/>
          <w:divBdr>
            <w:top w:val="none" w:sz="0" w:space="0" w:color="auto"/>
            <w:left w:val="none" w:sz="0" w:space="0" w:color="auto"/>
            <w:bottom w:val="none" w:sz="0" w:space="0" w:color="auto"/>
            <w:right w:val="none" w:sz="0" w:space="0" w:color="auto"/>
          </w:divBdr>
        </w:div>
        <w:div w:id="1035807365">
          <w:marLeft w:val="0"/>
          <w:marRight w:val="0"/>
          <w:marTop w:val="0"/>
          <w:marBottom w:val="0"/>
          <w:divBdr>
            <w:top w:val="none" w:sz="0" w:space="0" w:color="auto"/>
            <w:left w:val="none" w:sz="0" w:space="0" w:color="auto"/>
            <w:bottom w:val="none" w:sz="0" w:space="0" w:color="auto"/>
            <w:right w:val="none" w:sz="0" w:space="0" w:color="auto"/>
          </w:divBdr>
        </w:div>
        <w:div w:id="1045787419">
          <w:marLeft w:val="0"/>
          <w:marRight w:val="0"/>
          <w:marTop w:val="0"/>
          <w:marBottom w:val="0"/>
          <w:divBdr>
            <w:top w:val="none" w:sz="0" w:space="0" w:color="auto"/>
            <w:left w:val="none" w:sz="0" w:space="0" w:color="auto"/>
            <w:bottom w:val="none" w:sz="0" w:space="0" w:color="auto"/>
            <w:right w:val="none" w:sz="0" w:space="0" w:color="auto"/>
          </w:divBdr>
        </w:div>
        <w:div w:id="1144196453">
          <w:marLeft w:val="0"/>
          <w:marRight w:val="0"/>
          <w:marTop w:val="0"/>
          <w:marBottom w:val="0"/>
          <w:divBdr>
            <w:top w:val="none" w:sz="0" w:space="0" w:color="auto"/>
            <w:left w:val="none" w:sz="0" w:space="0" w:color="auto"/>
            <w:bottom w:val="none" w:sz="0" w:space="0" w:color="auto"/>
            <w:right w:val="none" w:sz="0" w:space="0" w:color="auto"/>
          </w:divBdr>
        </w:div>
        <w:div w:id="1149635952">
          <w:marLeft w:val="0"/>
          <w:marRight w:val="0"/>
          <w:marTop w:val="0"/>
          <w:marBottom w:val="0"/>
          <w:divBdr>
            <w:top w:val="none" w:sz="0" w:space="0" w:color="auto"/>
            <w:left w:val="none" w:sz="0" w:space="0" w:color="auto"/>
            <w:bottom w:val="none" w:sz="0" w:space="0" w:color="auto"/>
            <w:right w:val="none" w:sz="0" w:space="0" w:color="auto"/>
          </w:divBdr>
        </w:div>
        <w:div w:id="1178272130">
          <w:marLeft w:val="0"/>
          <w:marRight w:val="0"/>
          <w:marTop w:val="0"/>
          <w:marBottom w:val="0"/>
          <w:divBdr>
            <w:top w:val="none" w:sz="0" w:space="0" w:color="auto"/>
            <w:left w:val="none" w:sz="0" w:space="0" w:color="auto"/>
            <w:bottom w:val="none" w:sz="0" w:space="0" w:color="auto"/>
            <w:right w:val="none" w:sz="0" w:space="0" w:color="auto"/>
          </w:divBdr>
        </w:div>
        <w:div w:id="1212159472">
          <w:marLeft w:val="0"/>
          <w:marRight w:val="0"/>
          <w:marTop w:val="0"/>
          <w:marBottom w:val="0"/>
          <w:divBdr>
            <w:top w:val="none" w:sz="0" w:space="0" w:color="auto"/>
            <w:left w:val="none" w:sz="0" w:space="0" w:color="auto"/>
            <w:bottom w:val="none" w:sz="0" w:space="0" w:color="auto"/>
            <w:right w:val="none" w:sz="0" w:space="0" w:color="auto"/>
          </w:divBdr>
        </w:div>
        <w:div w:id="1273440420">
          <w:marLeft w:val="0"/>
          <w:marRight w:val="0"/>
          <w:marTop w:val="0"/>
          <w:marBottom w:val="0"/>
          <w:divBdr>
            <w:top w:val="none" w:sz="0" w:space="0" w:color="auto"/>
            <w:left w:val="none" w:sz="0" w:space="0" w:color="auto"/>
            <w:bottom w:val="none" w:sz="0" w:space="0" w:color="auto"/>
            <w:right w:val="none" w:sz="0" w:space="0" w:color="auto"/>
          </w:divBdr>
        </w:div>
        <w:div w:id="1368523663">
          <w:marLeft w:val="0"/>
          <w:marRight w:val="0"/>
          <w:marTop w:val="0"/>
          <w:marBottom w:val="0"/>
          <w:divBdr>
            <w:top w:val="none" w:sz="0" w:space="0" w:color="auto"/>
            <w:left w:val="none" w:sz="0" w:space="0" w:color="auto"/>
            <w:bottom w:val="none" w:sz="0" w:space="0" w:color="auto"/>
            <w:right w:val="none" w:sz="0" w:space="0" w:color="auto"/>
          </w:divBdr>
        </w:div>
        <w:div w:id="1411654644">
          <w:marLeft w:val="0"/>
          <w:marRight w:val="0"/>
          <w:marTop w:val="0"/>
          <w:marBottom w:val="0"/>
          <w:divBdr>
            <w:top w:val="none" w:sz="0" w:space="0" w:color="auto"/>
            <w:left w:val="none" w:sz="0" w:space="0" w:color="auto"/>
            <w:bottom w:val="none" w:sz="0" w:space="0" w:color="auto"/>
            <w:right w:val="none" w:sz="0" w:space="0" w:color="auto"/>
          </w:divBdr>
        </w:div>
        <w:div w:id="1513569282">
          <w:marLeft w:val="0"/>
          <w:marRight w:val="0"/>
          <w:marTop w:val="0"/>
          <w:marBottom w:val="0"/>
          <w:divBdr>
            <w:top w:val="none" w:sz="0" w:space="0" w:color="auto"/>
            <w:left w:val="none" w:sz="0" w:space="0" w:color="auto"/>
            <w:bottom w:val="none" w:sz="0" w:space="0" w:color="auto"/>
            <w:right w:val="none" w:sz="0" w:space="0" w:color="auto"/>
          </w:divBdr>
        </w:div>
        <w:div w:id="1643316364">
          <w:marLeft w:val="0"/>
          <w:marRight w:val="0"/>
          <w:marTop w:val="0"/>
          <w:marBottom w:val="0"/>
          <w:divBdr>
            <w:top w:val="none" w:sz="0" w:space="0" w:color="auto"/>
            <w:left w:val="none" w:sz="0" w:space="0" w:color="auto"/>
            <w:bottom w:val="none" w:sz="0" w:space="0" w:color="auto"/>
            <w:right w:val="none" w:sz="0" w:space="0" w:color="auto"/>
          </w:divBdr>
        </w:div>
        <w:div w:id="1738673590">
          <w:marLeft w:val="0"/>
          <w:marRight w:val="0"/>
          <w:marTop w:val="0"/>
          <w:marBottom w:val="0"/>
          <w:divBdr>
            <w:top w:val="none" w:sz="0" w:space="0" w:color="auto"/>
            <w:left w:val="none" w:sz="0" w:space="0" w:color="auto"/>
            <w:bottom w:val="none" w:sz="0" w:space="0" w:color="auto"/>
            <w:right w:val="none" w:sz="0" w:space="0" w:color="auto"/>
          </w:divBdr>
        </w:div>
        <w:div w:id="1802576410">
          <w:marLeft w:val="0"/>
          <w:marRight w:val="0"/>
          <w:marTop w:val="0"/>
          <w:marBottom w:val="0"/>
          <w:divBdr>
            <w:top w:val="none" w:sz="0" w:space="0" w:color="auto"/>
            <w:left w:val="none" w:sz="0" w:space="0" w:color="auto"/>
            <w:bottom w:val="none" w:sz="0" w:space="0" w:color="auto"/>
            <w:right w:val="none" w:sz="0" w:space="0" w:color="auto"/>
          </w:divBdr>
        </w:div>
        <w:div w:id="1847135044">
          <w:marLeft w:val="0"/>
          <w:marRight w:val="0"/>
          <w:marTop w:val="0"/>
          <w:marBottom w:val="0"/>
          <w:divBdr>
            <w:top w:val="none" w:sz="0" w:space="0" w:color="auto"/>
            <w:left w:val="none" w:sz="0" w:space="0" w:color="auto"/>
            <w:bottom w:val="none" w:sz="0" w:space="0" w:color="auto"/>
            <w:right w:val="none" w:sz="0" w:space="0" w:color="auto"/>
          </w:divBdr>
        </w:div>
        <w:div w:id="2029022598">
          <w:marLeft w:val="0"/>
          <w:marRight w:val="0"/>
          <w:marTop w:val="0"/>
          <w:marBottom w:val="0"/>
          <w:divBdr>
            <w:top w:val="none" w:sz="0" w:space="0" w:color="auto"/>
            <w:left w:val="none" w:sz="0" w:space="0" w:color="auto"/>
            <w:bottom w:val="none" w:sz="0" w:space="0" w:color="auto"/>
            <w:right w:val="none" w:sz="0" w:space="0" w:color="auto"/>
          </w:divBdr>
        </w:div>
        <w:div w:id="2040348886">
          <w:marLeft w:val="0"/>
          <w:marRight w:val="0"/>
          <w:marTop w:val="0"/>
          <w:marBottom w:val="0"/>
          <w:divBdr>
            <w:top w:val="none" w:sz="0" w:space="0" w:color="auto"/>
            <w:left w:val="none" w:sz="0" w:space="0" w:color="auto"/>
            <w:bottom w:val="none" w:sz="0" w:space="0" w:color="auto"/>
            <w:right w:val="none" w:sz="0" w:space="0" w:color="auto"/>
          </w:divBdr>
        </w:div>
        <w:div w:id="2060588969">
          <w:marLeft w:val="0"/>
          <w:marRight w:val="0"/>
          <w:marTop w:val="0"/>
          <w:marBottom w:val="0"/>
          <w:divBdr>
            <w:top w:val="none" w:sz="0" w:space="0" w:color="auto"/>
            <w:left w:val="none" w:sz="0" w:space="0" w:color="auto"/>
            <w:bottom w:val="none" w:sz="0" w:space="0" w:color="auto"/>
            <w:right w:val="none" w:sz="0" w:space="0" w:color="auto"/>
          </w:divBdr>
        </w:div>
        <w:div w:id="2107194067">
          <w:marLeft w:val="0"/>
          <w:marRight w:val="0"/>
          <w:marTop w:val="0"/>
          <w:marBottom w:val="0"/>
          <w:divBdr>
            <w:top w:val="none" w:sz="0" w:space="0" w:color="auto"/>
            <w:left w:val="none" w:sz="0" w:space="0" w:color="auto"/>
            <w:bottom w:val="none" w:sz="0" w:space="0" w:color="auto"/>
            <w:right w:val="none" w:sz="0" w:space="0" w:color="auto"/>
          </w:divBdr>
        </w:div>
      </w:divsChild>
    </w:div>
    <w:div w:id="1605920844">
      <w:bodyDiv w:val="1"/>
      <w:marLeft w:val="0"/>
      <w:marRight w:val="0"/>
      <w:marTop w:val="0"/>
      <w:marBottom w:val="0"/>
      <w:divBdr>
        <w:top w:val="none" w:sz="0" w:space="0" w:color="auto"/>
        <w:left w:val="none" w:sz="0" w:space="0" w:color="auto"/>
        <w:bottom w:val="none" w:sz="0" w:space="0" w:color="auto"/>
        <w:right w:val="none" w:sz="0" w:space="0" w:color="auto"/>
      </w:divBdr>
    </w:div>
    <w:div w:id="1639601732">
      <w:bodyDiv w:val="1"/>
      <w:marLeft w:val="0"/>
      <w:marRight w:val="0"/>
      <w:marTop w:val="0"/>
      <w:marBottom w:val="0"/>
      <w:divBdr>
        <w:top w:val="none" w:sz="0" w:space="0" w:color="auto"/>
        <w:left w:val="none" w:sz="0" w:space="0" w:color="auto"/>
        <w:bottom w:val="none" w:sz="0" w:space="0" w:color="auto"/>
        <w:right w:val="none" w:sz="0" w:space="0" w:color="auto"/>
      </w:divBdr>
    </w:div>
    <w:div w:id="1649899411">
      <w:bodyDiv w:val="1"/>
      <w:marLeft w:val="0"/>
      <w:marRight w:val="0"/>
      <w:marTop w:val="0"/>
      <w:marBottom w:val="0"/>
      <w:divBdr>
        <w:top w:val="none" w:sz="0" w:space="0" w:color="auto"/>
        <w:left w:val="none" w:sz="0" w:space="0" w:color="auto"/>
        <w:bottom w:val="none" w:sz="0" w:space="0" w:color="auto"/>
        <w:right w:val="none" w:sz="0" w:space="0" w:color="auto"/>
      </w:divBdr>
    </w:div>
    <w:div w:id="1742171796">
      <w:bodyDiv w:val="1"/>
      <w:marLeft w:val="0"/>
      <w:marRight w:val="0"/>
      <w:marTop w:val="0"/>
      <w:marBottom w:val="0"/>
      <w:divBdr>
        <w:top w:val="none" w:sz="0" w:space="0" w:color="auto"/>
        <w:left w:val="none" w:sz="0" w:space="0" w:color="auto"/>
        <w:bottom w:val="none" w:sz="0" w:space="0" w:color="auto"/>
        <w:right w:val="none" w:sz="0" w:space="0" w:color="auto"/>
      </w:divBdr>
      <w:divsChild>
        <w:div w:id="46144786">
          <w:marLeft w:val="0"/>
          <w:marRight w:val="0"/>
          <w:marTop w:val="0"/>
          <w:marBottom w:val="0"/>
          <w:divBdr>
            <w:top w:val="none" w:sz="0" w:space="0" w:color="auto"/>
            <w:left w:val="none" w:sz="0" w:space="0" w:color="auto"/>
            <w:bottom w:val="none" w:sz="0" w:space="0" w:color="auto"/>
            <w:right w:val="none" w:sz="0" w:space="0" w:color="auto"/>
          </w:divBdr>
        </w:div>
        <w:div w:id="218826899">
          <w:marLeft w:val="0"/>
          <w:marRight w:val="0"/>
          <w:marTop w:val="0"/>
          <w:marBottom w:val="0"/>
          <w:divBdr>
            <w:top w:val="none" w:sz="0" w:space="0" w:color="auto"/>
            <w:left w:val="none" w:sz="0" w:space="0" w:color="auto"/>
            <w:bottom w:val="none" w:sz="0" w:space="0" w:color="auto"/>
            <w:right w:val="none" w:sz="0" w:space="0" w:color="auto"/>
          </w:divBdr>
        </w:div>
        <w:div w:id="518665621">
          <w:marLeft w:val="0"/>
          <w:marRight w:val="0"/>
          <w:marTop w:val="0"/>
          <w:marBottom w:val="0"/>
          <w:divBdr>
            <w:top w:val="none" w:sz="0" w:space="0" w:color="auto"/>
            <w:left w:val="none" w:sz="0" w:space="0" w:color="auto"/>
            <w:bottom w:val="none" w:sz="0" w:space="0" w:color="auto"/>
            <w:right w:val="none" w:sz="0" w:space="0" w:color="auto"/>
          </w:divBdr>
        </w:div>
        <w:div w:id="537202255">
          <w:marLeft w:val="0"/>
          <w:marRight w:val="0"/>
          <w:marTop w:val="0"/>
          <w:marBottom w:val="0"/>
          <w:divBdr>
            <w:top w:val="none" w:sz="0" w:space="0" w:color="auto"/>
            <w:left w:val="none" w:sz="0" w:space="0" w:color="auto"/>
            <w:bottom w:val="none" w:sz="0" w:space="0" w:color="auto"/>
            <w:right w:val="none" w:sz="0" w:space="0" w:color="auto"/>
          </w:divBdr>
        </w:div>
        <w:div w:id="573011253">
          <w:marLeft w:val="0"/>
          <w:marRight w:val="0"/>
          <w:marTop w:val="0"/>
          <w:marBottom w:val="0"/>
          <w:divBdr>
            <w:top w:val="none" w:sz="0" w:space="0" w:color="auto"/>
            <w:left w:val="none" w:sz="0" w:space="0" w:color="auto"/>
            <w:bottom w:val="none" w:sz="0" w:space="0" w:color="auto"/>
            <w:right w:val="none" w:sz="0" w:space="0" w:color="auto"/>
          </w:divBdr>
        </w:div>
        <w:div w:id="649098297">
          <w:marLeft w:val="0"/>
          <w:marRight w:val="0"/>
          <w:marTop w:val="0"/>
          <w:marBottom w:val="0"/>
          <w:divBdr>
            <w:top w:val="none" w:sz="0" w:space="0" w:color="auto"/>
            <w:left w:val="none" w:sz="0" w:space="0" w:color="auto"/>
            <w:bottom w:val="none" w:sz="0" w:space="0" w:color="auto"/>
            <w:right w:val="none" w:sz="0" w:space="0" w:color="auto"/>
          </w:divBdr>
        </w:div>
        <w:div w:id="928806135">
          <w:marLeft w:val="0"/>
          <w:marRight w:val="0"/>
          <w:marTop w:val="0"/>
          <w:marBottom w:val="0"/>
          <w:divBdr>
            <w:top w:val="none" w:sz="0" w:space="0" w:color="auto"/>
            <w:left w:val="none" w:sz="0" w:space="0" w:color="auto"/>
            <w:bottom w:val="none" w:sz="0" w:space="0" w:color="auto"/>
            <w:right w:val="none" w:sz="0" w:space="0" w:color="auto"/>
          </w:divBdr>
        </w:div>
        <w:div w:id="1334452754">
          <w:marLeft w:val="0"/>
          <w:marRight w:val="0"/>
          <w:marTop w:val="0"/>
          <w:marBottom w:val="0"/>
          <w:divBdr>
            <w:top w:val="none" w:sz="0" w:space="0" w:color="auto"/>
            <w:left w:val="none" w:sz="0" w:space="0" w:color="auto"/>
            <w:bottom w:val="none" w:sz="0" w:space="0" w:color="auto"/>
            <w:right w:val="none" w:sz="0" w:space="0" w:color="auto"/>
          </w:divBdr>
        </w:div>
        <w:div w:id="1394621516">
          <w:marLeft w:val="0"/>
          <w:marRight w:val="0"/>
          <w:marTop w:val="0"/>
          <w:marBottom w:val="0"/>
          <w:divBdr>
            <w:top w:val="none" w:sz="0" w:space="0" w:color="auto"/>
            <w:left w:val="none" w:sz="0" w:space="0" w:color="auto"/>
            <w:bottom w:val="none" w:sz="0" w:space="0" w:color="auto"/>
            <w:right w:val="none" w:sz="0" w:space="0" w:color="auto"/>
          </w:divBdr>
        </w:div>
        <w:div w:id="1403335844">
          <w:marLeft w:val="0"/>
          <w:marRight w:val="0"/>
          <w:marTop w:val="0"/>
          <w:marBottom w:val="0"/>
          <w:divBdr>
            <w:top w:val="none" w:sz="0" w:space="0" w:color="auto"/>
            <w:left w:val="none" w:sz="0" w:space="0" w:color="auto"/>
            <w:bottom w:val="none" w:sz="0" w:space="0" w:color="auto"/>
            <w:right w:val="none" w:sz="0" w:space="0" w:color="auto"/>
          </w:divBdr>
        </w:div>
        <w:div w:id="1534489814">
          <w:marLeft w:val="0"/>
          <w:marRight w:val="0"/>
          <w:marTop w:val="0"/>
          <w:marBottom w:val="0"/>
          <w:divBdr>
            <w:top w:val="none" w:sz="0" w:space="0" w:color="auto"/>
            <w:left w:val="none" w:sz="0" w:space="0" w:color="auto"/>
            <w:bottom w:val="none" w:sz="0" w:space="0" w:color="auto"/>
            <w:right w:val="none" w:sz="0" w:space="0" w:color="auto"/>
          </w:divBdr>
        </w:div>
        <w:div w:id="1967462823">
          <w:marLeft w:val="0"/>
          <w:marRight w:val="0"/>
          <w:marTop w:val="0"/>
          <w:marBottom w:val="0"/>
          <w:divBdr>
            <w:top w:val="none" w:sz="0" w:space="0" w:color="auto"/>
            <w:left w:val="none" w:sz="0" w:space="0" w:color="auto"/>
            <w:bottom w:val="none" w:sz="0" w:space="0" w:color="auto"/>
            <w:right w:val="none" w:sz="0" w:space="0" w:color="auto"/>
          </w:divBdr>
        </w:div>
        <w:div w:id="1967852706">
          <w:marLeft w:val="0"/>
          <w:marRight w:val="0"/>
          <w:marTop w:val="0"/>
          <w:marBottom w:val="0"/>
          <w:divBdr>
            <w:top w:val="none" w:sz="0" w:space="0" w:color="auto"/>
            <w:left w:val="none" w:sz="0" w:space="0" w:color="auto"/>
            <w:bottom w:val="none" w:sz="0" w:space="0" w:color="auto"/>
            <w:right w:val="none" w:sz="0" w:space="0" w:color="auto"/>
          </w:divBdr>
        </w:div>
      </w:divsChild>
    </w:div>
    <w:div w:id="1810321705">
      <w:bodyDiv w:val="1"/>
      <w:marLeft w:val="0"/>
      <w:marRight w:val="0"/>
      <w:marTop w:val="0"/>
      <w:marBottom w:val="0"/>
      <w:divBdr>
        <w:top w:val="none" w:sz="0" w:space="0" w:color="auto"/>
        <w:left w:val="none" w:sz="0" w:space="0" w:color="auto"/>
        <w:bottom w:val="none" w:sz="0" w:space="0" w:color="auto"/>
        <w:right w:val="none" w:sz="0" w:space="0" w:color="auto"/>
      </w:divBdr>
    </w:div>
    <w:div w:id="1862669522">
      <w:bodyDiv w:val="1"/>
      <w:marLeft w:val="0"/>
      <w:marRight w:val="0"/>
      <w:marTop w:val="0"/>
      <w:marBottom w:val="0"/>
      <w:divBdr>
        <w:top w:val="none" w:sz="0" w:space="0" w:color="auto"/>
        <w:left w:val="none" w:sz="0" w:space="0" w:color="auto"/>
        <w:bottom w:val="none" w:sz="0" w:space="0" w:color="auto"/>
        <w:right w:val="none" w:sz="0" w:space="0" w:color="auto"/>
      </w:divBdr>
      <w:divsChild>
        <w:div w:id="18900673">
          <w:marLeft w:val="0"/>
          <w:marRight w:val="0"/>
          <w:marTop w:val="0"/>
          <w:marBottom w:val="0"/>
          <w:divBdr>
            <w:top w:val="none" w:sz="0" w:space="0" w:color="auto"/>
            <w:left w:val="none" w:sz="0" w:space="0" w:color="auto"/>
            <w:bottom w:val="none" w:sz="0" w:space="0" w:color="auto"/>
            <w:right w:val="none" w:sz="0" w:space="0" w:color="auto"/>
          </w:divBdr>
        </w:div>
        <w:div w:id="153878740">
          <w:marLeft w:val="0"/>
          <w:marRight w:val="0"/>
          <w:marTop w:val="0"/>
          <w:marBottom w:val="0"/>
          <w:divBdr>
            <w:top w:val="none" w:sz="0" w:space="0" w:color="auto"/>
            <w:left w:val="none" w:sz="0" w:space="0" w:color="auto"/>
            <w:bottom w:val="none" w:sz="0" w:space="0" w:color="auto"/>
            <w:right w:val="none" w:sz="0" w:space="0" w:color="auto"/>
          </w:divBdr>
        </w:div>
        <w:div w:id="289093655">
          <w:marLeft w:val="0"/>
          <w:marRight w:val="0"/>
          <w:marTop w:val="0"/>
          <w:marBottom w:val="0"/>
          <w:divBdr>
            <w:top w:val="none" w:sz="0" w:space="0" w:color="auto"/>
            <w:left w:val="none" w:sz="0" w:space="0" w:color="auto"/>
            <w:bottom w:val="none" w:sz="0" w:space="0" w:color="auto"/>
            <w:right w:val="none" w:sz="0" w:space="0" w:color="auto"/>
          </w:divBdr>
        </w:div>
        <w:div w:id="501045520">
          <w:marLeft w:val="0"/>
          <w:marRight w:val="0"/>
          <w:marTop w:val="0"/>
          <w:marBottom w:val="0"/>
          <w:divBdr>
            <w:top w:val="none" w:sz="0" w:space="0" w:color="auto"/>
            <w:left w:val="none" w:sz="0" w:space="0" w:color="auto"/>
            <w:bottom w:val="none" w:sz="0" w:space="0" w:color="auto"/>
            <w:right w:val="none" w:sz="0" w:space="0" w:color="auto"/>
          </w:divBdr>
        </w:div>
        <w:div w:id="538788080">
          <w:marLeft w:val="0"/>
          <w:marRight w:val="0"/>
          <w:marTop w:val="0"/>
          <w:marBottom w:val="0"/>
          <w:divBdr>
            <w:top w:val="none" w:sz="0" w:space="0" w:color="auto"/>
            <w:left w:val="none" w:sz="0" w:space="0" w:color="auto"/>
            <w:bottom w:val="none" w:sz="0" w:space="0" w:color="auto"/>
            <w:right w:val="none" w:sz="0" w:space="0" w:color="auto"/>
          </w:divBdr>
        </w:div>
        <w:div w:id="969243482">
          <w:marLeft w:val="0"/>
          <w:marRight w:val="0"/>
          <w:marTop w:val="0"/>
          <w:marBottom w:val="0"/>
          <w:divBdr>
            <w:top w:val="none" w:sz="0" w:space="0" w:color="auto"/>
            <w:left w:val="none" w:sz="0" w:space="0" w:color="auto"/>
            <w:bottom w:val="none" w:sz="0" w:space="0" w:color="auto"/>
            <w:right w:val="none" w:sz="0" w:space="0" w:color="auto"/>
          </w:divBdr>
        </w:div>
        <w:div w:id="1221599594">
          <w:marLeft w:val="0"/>
          <w:marRight w:val="0"/>
          <w:marTop w:val="0"/>
          <w:marBottom w:val="0"/>
          <w:divBdr>
            <w:top w:val="none" w:sz="0" w:space="0" w:color="auto"/>
            <w:left w:val="none" w:sz="0" w:space="0" w:color="auto"/>
            <w:bottom w:val="none" w:sz="0" w:space="0" w:color="auto"/>
            <w:right w:val="none" w:sz="0" w:space="0" w:color="auto"/>
          </w:divBdr>
        </w:div>
        <w:div w:id="1236434743">
          <w:marLeft w:val="0"/>
          <w:marRight w:val="0"/>
          <w:marTop w:val="0"/>
          <w:marBottom w:val="0"/>
          <w:divBdr>
            <w:top w:val="none" w:sz="0" w:space="0" w:color="auto"/>
            <w:left w:val="none" w:sz="0" w:space="0" w:color="auto"/>
            <w:bottom w:val="none" w:sz="0" w:space="0" w:color="auto"/>
            <w:right w:val="none" w:sz="0" w:space="0" w:color="auto"/>
          </w:divBdr>
        </w:div>
        <w:div w:id="1462308879">
          <w:marLeft w:val="0"/>
          <w:marRight w:val="0"/>
          <w:marTop w:val="0"/>
          <w:marBottom w:val="0"/>
          <w:divBdr>
            <w:top w:val="none" w:sz="0" w:space="0" w:color="auto"/>
            <w:left w:val="none" w:sz="0" w:space="0" w:color="auto"/>
            <w:bottom w:val="none" w:sz="0" w:space="0" w:color="auto"/>
            <w:right w:val="none" w:sz="0" w:space="0" w:color="auto"/>
          </w:divBdr>
        </w:div>
        <w:div w:id="1545018026">
          <w:marLeft w:val="0"/>
          <w:marRight w:val="0"/>
          <w:marTop w:val="0"/>
          <w:marBottom w:val="0"/>
          <w:divBdr>
            <w:top w:val="none" w:sz="0" w:space="0" w:color="auto"/>
            <w:left w:val="none" w:sz="0" w:space="0" w:color="auto"/>
            <w:bottom w:val="none" w:sz="0" w:space="0" w:color="auto"/>
            <w:right w:val="none" w:sz="0" w:space="0" w:color="auto"/>
          </w:divBdr>
        </w:div>
        <w:div w:id="1591962105">
          <w:marLeft w:val="0"/>
          <w:marRight w:val="0"/>
          <w:marTop w:val="0"/>
          <w:marBottom w:val="0"/>
          <w:divBdr>
            <w:top w:val="none" w:sz="0" w:space="0" w:color="auto"/>
            <w:left w:val="none" w:sz="0" w:space="0" w:color="auto"/>
            <w:bottom w:val="none" w:sz="0" w:space="0" w:color="auto"/>
            <w:right w:val="none" w:sz="0" w:space="0" w:color="auto"/>
          </w:divBdr>
        </w:div>
        <w:div w:id="1601252659">
          <w:marLeft w:val="0"/>
          <w:marRight w:val="0"/>
          <w:marTop w:val="0"/>
          <w:marBottom w:val="0"/>
          <w:divBdr>
            <w:top w:val="none" w:sz="0" w:space="0" w:color="auto"/>
            <w:left w:val="none" w:sz="0" w:space="0" w:color="auto"/>
            <w:bottom w:val="none" w:sz="0" w:space="0" w:color="auto"/>
            <w:right w:val="none" w:sz="0" w:space="0" w:color="auto"/>
          </w:divBdr>
        </w:div>
        <w:div w:id="1972705079">
          <w:marLeft w:val="0"/>
          <w:marRight w:val="0"/>
          <w:marTop w:val="0"/>
          <w:marBottom w:val="0"/>
          <w:divBdr>
            <w:top w:val="none" w:sz="0" w:space="0" w:color="auto"/>
            <w:left w:val="none" w:sz="0" w:space="0" w:color="auto"/>
            <w:bottom w:val="none" w:sz="0" w:space="0" w:color="auto"/>
            <w:right w:val="none" w:sz="0" w:space="0" w:color="auto"/>
          </w:divBdr>
        </w:div>
      </w:divsChild>
    </w:div>
    <w:div w:id="2069304403">
      <w:bodyDiv w:val="1"/>
      <w:marLeft w:val="0"/>
      <w:marRight w:val="0"/>
      <w:marTop w:val="0"/>
      <w:marBottom w:val="0"/>
      <w:divBdr>
        <w:top w:val="none" w:sz="0" w:space="0" w:color="auto"/>
        <w:left w:val="none" w:sz="0" w:space="0" w:color="auto"/>
        <w:bottom w:val="none" w:sz="0" w:space="0" w:color="auto"/>
        <w:right w:val="none" w:sz="0" w:space="0" w:color="auto"/>
      </w:divBdr>
      <w:divsChild>
        <w:div w:id="70931148">
          <w:marLeft w:val="0"/>
          <w:marRight w:val="0"/>
          <w:marTop w:val="0"/>
          <w:marBottom w:val="0"/>
          <w:divBdr>
            <w:top w:val="none" w:sz="0" w:space="0" w:color="auto"/>
            <w:left w:val="none" w:sz="0" w:space="0" w:color="auto"/>
            <w:bottom w:val="none" w:sz="0" w:space="0" w:color="auto"/>
            <w:right w:val="none" w:sz="0" w:space="0" w:color="auto"/>
          </w:divBdr>
        </w:div>
        <w:div w:id="98843150">
          <w:marLeft w:val="0"/>
          <w:marRight w:val="0"/>
          <w:marTop w:val="0"/>
          <w:marBottom w:val="0"/>
          <w:divBdr>
            <w:top w:val="none" w:sz="0" w:space="0" w:color="auto"/>
            <w:left w:val="none" w:sz="0" w:space="0" w:color="auto"/>
            <w:bottom w:val="none" w:sz="0" w:space="0" w:color="auto"/>
            <w:right w:val="none" w:sz="0" w:space="0" w:color="auto"/>
          </w:divBdr>
        </w:div>
        <w:div w:id="392626585">
          <w:marLeft w:val="0"/>
          <w:marRight w:val="0"/>
          <w:marTop w:val="0"/>
          <w:marBottom w:val="0"/>
          <w:divBdr>
            <w:top w:val="none" w:sz="0" w:space="0" w:color="auto"/>
            <w:left w:val="none" w:sz="0" w:space="0" w:color="auto"/>
            <w:bottom w:val="none" w:sz="0" w:space="0" w:color="auto"/>
            <w:right w:val="none" w:sz="0" w:space="0" w:color="auto"/>
          </w:divBdr>
        </w:div>
        <w:div w:id="496506540">
          <w:marLeft w:val="0"/>
          <w:marRight w:val="0"/>
          <w:marTop w:val="0"/>
          <w:marBottom w:val="0"/>
          <w:divBdr>
            <w:top w:val="none" w:sz="0" w:space="0" w:color="auto"/>
            <w:left w:val="none" w:sz="0" w:space="0" w:color="auto"/>
            <w:bottom w:val="none" w:sz="0" w:space="0" w:color="auto"/>
            <w:right w:val="none" w:sz="0" w:space="0" w:color="auto"/>
          </w:divBdr>
        </w:div>
        <w:div w:id="535968229">
          <w:marLeft w:val="0"/>
          <w:marRight w:val="0"/>
          <w:marTop w:val="0"/>
          <w:marBottom w:val="0"/>
          <w:divBdr>
            <w:top w:val="none" w:sz="0" w:space="0" w:color="auto"/>
            <w:left w:val="none" w:sz="0" w:space="0" w:color="auto"/>
            <w:bottom w:val="none" w:sz="0" w:space="0" w:color="auto"/>
            <w:right w:val="none" w:sz="0" w:space="0" w:color="auto"/>
          </w:divBdr>
        </w:div>
        <w:div w:id="714307871">
          <w:marLeft w:val="0"/>
          <w:marRight w:val="0"/>
          <w:marTop w:val="0"/>
          <w:marBottom w:val="0"/>
          <w:divBdr>
            <w:top w:val="none" w:sz="0" w:space="0" w:color="auto"/>
            <w:left w:val="none" w:sz="0" w:space="0" w:color="auto"/>
            <w:bottom w:val="none" w:sz="0" w:space="0" w:color="auto"/>
            <w:right w:val="none" w:sz="0" w:space="0" w:color="auto"/>
          </w:divBdr>
        </w:div>
        <w:div w:id="743574626">
          <w:marLeft w:val="0"/>
          <w:marRight w:val="0"/>
          <w:marTop w:val="0"/>
          <w:marBottom w:val="0"/>
          <w:divBdr>
            <w:top w:val="none" w:sz="0" w:space="0" w:color="auto"/>
            <w:left w:val="none" w:sz="0" w:space="0" w:color="auto"/>
            <w:bottom w:val="none" w:sz="0" w:space="0" w:color="auto"/>
            <w:right w:val="none" w:sz="0" w:space="0" w:color="auto"/>
          </w:divBdr>
        </w:div>
        <w:div w:id="810367193">
          <w:marLeft w:val="0"/>
          <w:marRight w:val="0"/>
          <w:marTop w:val="0"/>
          <w:marBottom w:val="0"/>
          <w:divBdr>
            <w:top w:val="none" w:sz="0" w:space="0" w:color="auto"/>
            <w:left w:val="none" w:sz="0" w:space="0" w:color="auto"/>
            <w:bottom w:val="none" w:sz="0" w:space="0" w:color="auto"/>
            <w:right w:val="none" w:sz="0" w:space="0" w:color="auto"/>
          </w:divBdr>
        </w:div>
        <w:div w:id="874737528">
          <w:marLeft w:val="0"/>
          <w:marRight w:val="0"/>
          <w:marTop w:val="0"/>
          <w:marBottom w:val="0"/>
          <w:divBdr>
            <w:top w:val="none" w:sz="0" w:space="0" w:color="auto"/>
            <w:left w:val="none" w:sz="0" w:space="0" w:color="auto"/>
            <w:bottom w:val="none" w:sz="0" w:space="0" w:color="auto"/>
            <w:right w:val="none" w:sz="0" w:space="0" w:color="auto"/>
          </w:divBdr>
        </w:div>
        <w:div w:id="888801689">
          <w:marLeft w:val="0"/>
          <w:marRight w:val="0"/>
          <w:marTop w:val="0"/>
          <w:marBottom w:val="0"/>
          <w:divBdr>
            <w:top w:val="none" w:sz="0" w:space="0" w:color="auto"/>
            <w:left w:val="none" w:sz="0" w:space="0" w:color="auto"/>
            <w:bottom w:val="none" w:sz="0" w:space="0" w:color="auto"/>
            <w:right w:val="none" w:sz="0" w:space="0" w:color="auto"/>
          </w:divBdr>
        </w:div>
        <w:div w:id="967508539">
          <w:marLeft w:val="0"/>
          <w:marRight w:val="0"/>
          <w:marTop w:val="0"/>
          <w:marBottom w:val="0"/>
          <w:divBdr>
            <w:top w:val="none" w:sz="0" w:space="0" w:color="auto"/>
            <w:left w:val="none" w:sz="0" w:space="0" w:color="auto"/>
            <w:bottom w:val="none" w:sz="0" w:space="0" w:color="auto"/>
            <w:right w:val="none" w:sz="0" w:space="0" w:color="auto"/>
          </w:divBdr>
        </w:div>
        <w:div w:id="1010108826">
          <w:marLeft w:val="0"/>
          <w:marRight w:val="0"/>
          <w:marTop w:val="0"/>
          <w:marBottom w:val="0"/>
          <w:divBdr>
            <w:top w:val="none" w:sz="0" w:space="0" w:color="auto"/>
            <w:left w:val="none" w:sz="0" w:space="0" w:color="auto"/>
            <w:bottom w:val="none" w:sz="0" w:space="0" w:color="auto"/>
            <w:right w:val="none" w:sz="0" w:space="0" w:color="auto"/>
          </w:divBdr>
        </w:div>
        <w:div w:id="1049458003">
          <w:marLeft w:val="0"/>
          <w:marRight w:val="0"/>
          <w:marTop w:val="0"/>
          <w:marBottom w:val="0"/>
          <w:divBdr>
            <w:top w:val="none" w:sz="0" w:space="0" w:color="auto"/>
            <w:left w:val="none" w:sz="0" w:space="0" w:color="auto"/>
            <w:bottom w:val="none" w:sz="0" w:space="0" w:color="auto"/>
            <w:right w:val="none" w:sz="0" w:space="0" w:color="auto"/>
          </w:divBdr>
        </w:div>
        <w:div w:id="1124423630">
          <w:marLeft w:val="0"/>
          <w:marRight w:val="0"/>
          <w:marTop w:val="0"/>
          <w:marBottom w:val="0"/>
          <w:divBdr>
            <w:top w:val="none" w:sz="0" w:space="0" w:color="auto"/>
            <w:left w:val="none" w:sz="0" w:space="0" w:color="auto"/>
            <w:bottom w:val="none" w:sz="0" w:space="0" w:color="auto"/>
            <w:right w:val="none" w:sz="0" w:space="0" w:color="auto"/>
          </w:divBdr>
        </w:div>
        <w:div w:id="1219438014">
          <w:marLeft w:val="0"/>
          <w:marRight w:val="0"/>
          <w:marTop w:val="0"/>
          <w:marBottom w:val="0"/>
          <w:divBdr>
            <w:top w:val="none" w:sz="0" w:space="0" w:color="auto"/>
            <w:left w:val="none" w:sz="0" w:space="0" w:color="auto"/>
            <w:bottom w:val="none" w:sz="0" w:space="0" w:color="auto"/>
            <w:right w:val="none" w:sz="0" w:space="0" w:color="auto"/>
          </w:divBdr>
        </w:div>
        <w:div w:id="1226839917">
          <w:marLeft w:val="0"/>
          <w:marRight w:val="0"/>
          <w:marTop w:val="0"/>
          <w:marBottom w:val="0"/>
          <w:divBdr>
            <w:top w:val="none" w:sz="0" w:space="0" w:color="auto"/>
            <w:left w:val="none" w:sz="0" w:space="0" w:color="auto"/>
            <w:bottom w:val="none" w:sz="0" w:space="0" w:color="auto"/>
            <w:right w:val="none" w:sz="0" w:space="0" w:color="auto"/>
          </w:divBdr>
        </w:div>
        <w:div w:id="1305811198">
          <w:marLeft w:val="0"/>
          <w:marRight w:val="0"/>
          <w:marTop w:val="0"/>
          <w:marBottom w:val="0"/>
          <w:divBdr>
            <w:top w:val="none" w:sz="0" w:space="0" w:color="auto"/>
            <w:left w:val="none" w:sz="0" w:space="0" w:color="auto"/>
            <w:bottom w:val="none" w:sz="0" w:space="0" w:color="auto"/>
            <w:right w:val="none" w:sz="0" w:space="0" w:color="auto"/>
          </w:divBdr>
        </w:div>
        <w:div w:id="1335573583">
          <w:marLeft w:val="0"/>
          <w:marRight w:val="0"/>
          <w:marTop w:val="0"/>
          <w:marBottom w:val="0"/>
          <w:divBdr>
            <w:top w:val="none" w:sz="0" w:space="0" w:color="auto"/>
            <w:left w:val="none" w:sz="0" w:space="0" w:color="auto"/>
            <w:bottom w:val="none" w:sz="0" w:space="0" w:color="auto"/>
            <w:right w:val="none" w:sz="0" w:space="0" w:color="auto"/>
          </w:divBdr>
        </w:div>
        <w:div w:id="1354768436">
          <w:marLeft w:val="0"/>
          <w:marRight w:val="0"/>
          <w:marTop w:val="0"/>
          <w:marBottom w:val="0"/>
          <w:divBdr>
            <w:top w:val="none" w:sz="0" w:space="0" w:color="auto"/>
            <w:left w:val="none" w:sz="0" w:space="0" w:color="auto"/>
            <w:bottom w:val="none" w:sz="0" w:space="0" w:color="auto"/>
            <w:right w:val="none" w:sz="0" w:space="0" w:color="auto"/>
          </w:divBdr>
        </w:div>
        <w:div w:id="1380327160">
          <w:marLeft w:val="0"/>
          <w:marRight w:val="0"/>
          <w:marTop w:val="0"/>
          <w:marBottom w:val="0"/>
          <w:divBdr>
            <w:top w:val="none" w:sz="0" w:space="0" w:color="auto"/>
            <w:left w:val="none" w:sz="0" w:space="0" w:color="auto"/>
            <w:bottom w:val="none" w:sz="0" w:space="0" w:color="auto"/>
            <w:right w:val="none" w:sz="0" w:space="0" w:color="auto"/>
          </w:divBdr>
        </w:div>
        <w:div w:id="1531726686">
          <w:marLeft w:val="0"/>
          <w:marRight w:val="0"/>
          <w:marTop w:val="0"/>
          <w:marBottom w:val="0"/>
          <w:divBdr>
            <w:top w:val="none" w:sz="0" w:space="0" w:color="auto"/>
            <w:left w:val="none" w:sz="0" w:space="0" w:color="auto"/>
            <w:bottom w:val="none" w:sz="0" w:space="0" w:color="auto"/>
            <w:right w:val="none" w:sz="0" w:space="0" w:color="auto"/>
          </w:divBdr>
        </w:div>
        <w:div w:id="1622614178">
          <w:marLeft w:val="0"/>
          <w:marRight w:val="0"/>
          <w:marTop w:val="0"/>
          <w:marBottom w:val="0"/>
          <w:divBdr>
            <w:top w:val="none" w:sz="0" w:space="0" w:color="auto"/>
            <w:left w:val="none" w:sz="0" w:space="0" w:color="auto"/>
            <w:bottom w:val="none" w:sz="0" w:space="0" w:color="auto"/>
            <w:right w:val="none" w:sz="0" w:space="0" w:color="auto"/>
          </w:divBdr>
        </w:div>
        <w:div w:id="1635601191">
          <w:marLeft w:val="0"/>
          <w:marRight w:val="0"/>
          <w:marTop w:val="0"/>
          <w:marBottom w:val="0"/>
          <w:divBdr>
            <w:top w:val="none" w:sz="0" w:space="0" w:color="auto"/>
            <w:left w:val="none" w:sz="0" w:space="0" w:color="auto"/>
            <w:bottom w:val="none" w:sz="0" w:space="0" w:color="auto"/>
            <w:right w:val="none" w:sz="0" w:space="0" w:color="auto"/>
          </w:divBdr>
        </w:div>
        <w:div w:id="1727339037">
          <w:marLeft w:val="0"/>
          <w:marRight w:val="0"/>
          <w:marTop w:val="0"/>
          <w:marBottom w:val="0"/>
          <w:divBdr>
            <w:top w:val="none" w:sz="0" w:space="0" w:color="auto"/>
            <w:left w:val="none" w:sz="0" w:space="0" w:color="auto"/>
            <w:bottom w:val="none" w:sz="0" w:space="0" w:color="auto"/>
            <w:right w:val="none" w:sz="0" w:space="0" w:color="auto"/>
          </w:divBdr>
        </w:div>
        <w:div w:id="1818955412">
          <w:marLeft w:val="0"/>
          <w:marRight w:val="0"/>
          <w:marTop w:val="0"/>
          <w:marBottom w:val="0"/>
          <w:divBdr>
            <w:top w:val="none" w:sz="0" w:space="0" w:color="auto"/>
            <w:left w:val="none" w:sz="0" w:space="0" w:color="auto"/>
            <w:bottom w:val="none" w:sz="0" w:space="0" w:color="auto"/>
            <w:right w:val="none" w:sz="0" w:space="0" w:color="auto"/>
          </w:divBdr>
        </w:div>
        <w:div w:id="1855537719">
          <w:marLeft w:val="0"/>
          <w:marRight w:val="0"/>
          <w:marTop w:val="0"/>
          <w:marBottom w:val="0"/>
          <w:divBdr>
            <w:top w:val="none" w:sz="0" w:space="0" w:color="auto"/>
            <w:left w:val="none" w:sz="0" w:space="0" w:color="auto"/>
            <w:bottom w:val="none" w:sz="0" w:space="0" w:color="auto"/>
            <w:right w:val="none" w:sz="0" w:space="0" w:color="auto"/>
          </w:divBdr>
        </w:div>
        <w:div w:id="1885408402">
          <w:marLeft w:val="0"/>
          <w:marRight w:val="0"/>
          <w:marTop w:val="0"/>
          <w:marBottom w:val="0"/>
          <w:divBdr>
            <w:top w:val="none" w:sz="0" w:space="0" w:color="auto"/>
            <w:left w:val="none" w:sz="0" w:space="0" w:color="auto"/>
            <w:bottom w:val="none" w:sz="0" w:space="0" w:color="auto"/>
            <w:right w:val="none" w:sz="0" w:space="0" w:color="auto"/>
          </w:divBdr>
        </w:div>
        <w:div w:id="1890608501">
          <w:marLeft w:val="0"/>
          <w:marRight w:val="0"/>
          <w:marTop w:val="0"/>
          <w:marBottom w:val="0"/>
          <w:divBdr>
            <w:top w:val="none" w:sz="0" w:space="0" w:color="auto"/>
            <w:left w:val="none" w:sz="0" w:space="0" w:color="auto"/>
            <w:bottom w:val="none" w:sz="0" w:space="0" w:color="auto"/>
            <w:right w:val="none" w:sz="0" w:space="0" w:color="auto"/>
          </w:divBdr>
        </w:div>
        <w:div w:id="1908147634">
          <w:marLeft w:val="0"/>
          <w:marRight w:val="0"/>
          <w:marTop w:val="0"/>
          <w:marBottom w:val="0"/>
          <w:divBdr>
            <w:top w:val="none" w:sz="0" w:space="0" w:color="auto"/>
            <w:left w:val="none" w:sz="0" w:space="0" w:color="auto"/>
            <w:bottom w:val="none" w:sz="0" w:space="0" w:color="auto"/>
            <w:right w:val="none" w:sz="0" w:space="0" w:color="auto"/>
          </w:divBdr>
        </w:div>
        <w:div w:id="1908761148">
          <w:marLeft w:val="0"/>
          <w:marRight w:val="0"/>
          <w:marTop w:val="0"/>
          <w:marBottom w:val="0"/>
          <w:divBdr>
            <w:top w:val="none" w:sz="0" w:space="0" w:color="auto"/>
            <w:left w:val="none" w:sz="0" w:space="0" w:color="auto"/>
            <w:bottom w:val="none" w:sz="0" w:space="0" w:color="auto"/>
            <w:right w:val="none" w:sz="0" w:space="0" w:color="auto"/>
          </w:divBdr>
        </w:div>
        <w:div w:id="1928345635">
          <w:marLeft w:val="0"/>
          <w:marRight w:val="0"/>
          <w:marTop w:val="0"/>
          <w:marBottom w:val="0"/>
          <w:divBdr>
            <w:top w:val="none" w:sz="0" w:space="0" w:color="auto"/>
            <w:left w:val="none" w:sz="0" w:space="0" w:color="auto"/>
            <w:bottom w:val="none" w:sz="0" w:space="0" w:color="auto"/>
            <w:right w:val="none" w:sz="0" w:space="0" w:color="auto"/>
          </w:divBdr>
        </w:div>
        <w:div w:id="202042391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18" Type="http://schemas.microsoft.com/office/2016/09/relationships/commentsIds" Target="commentsId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17" Type="http://schemas.microsoft.com/office/2018/08/relationships/commentsExtensible" Target="commentsExtensi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4EF3E11-5121-4C54-8B48-7018D2E6E4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36</Pages>
  <Words>8787</Words>
  <Characters>47452</Characters>
  <Application>Microsoft Office Word</Application>
  <DocSecurity>0</DocSecurity>
  <Lines>395</Lines>
  <Paragraphs>112</Paragraphs>
  <ScaleCrop>false</ScaleCrop>
  <HeadingPairs>
    <vt:vector size="2" baseType="variant">
      <vt:variant>
        <vt:lpstr>Título</vt:lpstr>
      </vt:variant>
      <vt:variant>
        <vt:i4>1</vt:i4>
      </vt:variant>
    </vt:vector>
  </HeadingPairs>
  <TitlesOfParts>
    <vt:vector size="1" baseType="lpstr">
      <vt:lpstr>GOVERNO DO ESTADO DO PIAUÍ</vt:lpstr>
    </vt:vector>
  </TitlesOfParts>
  <Company>Hewlett-Packard Company</Company>
  <LinksUpToDate>false</LinksUpToDate>
  <CharactersWithSpaces>56127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GOVERNO DO ESTADO DO PIAUÍ</dc:title>
  <dc:creator>licitação-SEINFRA</dc:creator>
  <dc:description>ALT-F11 says it's groovie!</dc:description>
  <cp:lastModifiedBy>WAGNER</cp:lastModifiedBy>
  <cp:revision>2</cp:revision>
  <cp:lastPrinted>2019-11-18T14:32:00Z</cp:lastPrinted>
  <dcterms:created xsi:type="dcterms:W3CDTF">2020-11-12T12:00:00Z</dcterms:created>
  <dcterms:modified xsi:type="dcterms:W3CDTF">2020-11-12T12:00:00Z</dcterms:modified>
</cp:coreProperties>
</file>